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7" w:rsidRPr="005B2CD7" w:rsidRDefault="005B2CD7" w:rsidP="005B2CD7">
      <w:pPr>
        <w:rPr>
          <w:b/>
          <w:sz w:val="32"/>
          <w:szCs w:val="32"/>
        </w:rPr>
      </w:pPr>
      <w:r w:rsidRPr="005B2CD7">
        <w:rPr>
          <w:rFonts w:hint="eastAsia"/>
          <w:b/>
          <w:sz w:val="32"/>
          <w:szCs w:val="32"/>
        </w:rPr>
        <w:t>（記入例）</w:t>
      </w:r>
    </w:p>
    <w:p w:rsidR="00A67817" w:rsidRDefault="00A67817">
      <w:pPr>
        <w:rPr>
          <w:rFonts w:eastAsia="Mincho"/>
          <w:sz w:val="24"/>
        </w:rPr>
      </w:pPr>
      <w:r>
        <w:rPr>
          <w:rFonts w:eastAsia="Mincho" w:hint="eastAsia"/>
          <w:sz w:val="32"/>
        </w:rPr>
        <w:t>緊急時の処置方法</w:t>
      </w:r>
    </w:p>
    <w:p w:rsidR="00A67817" w:rsidRDefault="00A67817">
      <w:pPr>
        <w:spacing w:line="340" w:lineRule="exact"/>
        <w:rPr>
          <w:rFonts w:eastAsia="Mincho"/>
          <w:sz w:val="24"/>
        </w:rPr>
      </w:pPr>
    </w:p>
    <w:p w:rsidR="00A67817" w:rsidRDefault="00A67817">
      <w:p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１　逸走防止等の対策</w:t>
      </w:r>
    </w:p>
    <w:p w:rsidR="00A67817" w:rsidRDefault="00A67817">
      <w:pPr>
        <w:numPr>
          <w:ilvl w:val="0"/>
          <w:numId w:val="1"/>
        </w:num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通常時の措置</w:t>
      </w:r>
    </w:p>
    <w:p w:rsidR="005B2CD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 w:rsidR="00A67817">
        <w:rPr>
          <w:rFonts w:eastAsia="Mincho" w:hint="eastAsia"/>
          <w:sz w:val="24"/>
        </w:rPr>
        <w:t xml:space="preserve"> </w:t>
      </w:r>
      <w:r w:rsidR="00A67817">
        <w:rPr>
          <w:rFonts w:eastAsia="Mincho" w:hint="eastAsia"/>
          <w:sz w:val="24"/>
        </w:rPr>
        <w:t>脱出及び事故防止を図るため、水槽上部の上蓋開口部に鍵を付けている。</w:t>
      </w:r>
    </w:p>
    <w:p w:rsidR="005B2CD7" w:rsidRDefault="005B2CD7" w:rsidP="005B2CD7">
      <w:pPr>
        <w:spacing w:line="340" w:lineRule="exact"/>
        <w:ind w:firstLineChars="199" w:firstLine="443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>
        <w:rPr>
          <w:rFonts w:eastAsia="Mincho" w:hint="eastAsia"/>
          <w:sz w:val="24"/>
        </w:rPr>
        <w:t xml:space="preserve"> </w:t>
      </w:r>
      <w:r w:rsidR="00A67817">
        <w:rPr>
          <w:rFonts w:eastAsia="Mincho" w:hint="eastAsia"/>
          <w:sz w:val="24"/>
        </w:rPr>
        <w:t>保管場所は自宅庭であるが、公道及び隣地との境にはコンクリート塀、フェンス等</w:t>
      </w:r>
    </w:p>
    <w:p w:rsidR="00A67817" w:rsidRDefault="00A67817" w:rsidP="005B2CD7">
      <w:pPr>
        <w:spacing w:line="340" w:lineRule="exact"/>
        <w:ind w:firstLineChars="346" w:firstLine="771"/>
        <w:rPr>
          <w:rFonts w:eastAsia="Mincho"/>
          <w:sz w:val="24"/>
        </w:rPr>
      </w:pPr>
      <w:r>
        <w:rPr>
          <w:rFonts w:eastAsia="Mincho" w:hint="eastAsia"/>
          <w:sz w:val="24"/>
        </w:rPr>
        <w:t>が設けられており，敷地外に逸走できない構造である。</w:t>
      </w:r>
    </w:p>
    <w:p w:rsidR="00A6781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 w:rsidR="00A67817">
        <w:rPr>
          <w:rFonts w:eastAsia="Mincho" w:hint="eastAsia"/>
          <w:sz w:val="24"/>
        </w:rPr>
        <w:t xml:space="preserve"> </w:t>
      </w:r>
      <w:r w:rsidR="00A67817">
        <w:rPr>
          <w:rFonts w:eastAsia="Mincho" w:hint="eastAsia"/>
          <w:sz w:val="24"/>
        </w:rPr>
        <w:t>日々の飼養管理時に個体の確認を行い、施設の破損、劣化の点検を行う。</w:t>
      </w:r>
    </w:p>
    <w:p w:rsidR="005B2CD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 w:rsidR="00A67817">
        <w:rPr>
          <w:rFonts w:eastAsia="Mincho" w:hint="eastAsia"/>
          <w:sz w:val="24"/>
        </w:rPr>
        <w:t xml:space="preserve"> </w:t>
      </w:r>
      <w:r w:rsidR="00A67817">
        <w:rPr>
          <w:rFonts w:eastAsia="Mincho" w:hint="eastAsia"/>
          <w:sz w:val="24"/>
        </w:rPr>
        <w:t>捕獲器具および機材を整備し、常に使用できるよう点検する。（捕獲網、ポリバケツ</w:t>
      </w:r>
    </w:p>
    <w:p w:rsidR="00A67817" w:rsidRDefault="00A67817" w:rsidP="005B2CD7">
      <w:pPr>
        <w:spacing w:line="340" w:lineRule="exact"/>
        <w:ind w:firstLineChars="346" w:firstLine="771"/>
        <w:rPr>
          <w:rFonts w:eastAsia="Mincho"/>
          <w:sz w:val="24"/>
        </w:rPr>
      </w:pPr>
      <w:r>
        <w:rPr>
          <w:rFonts w:eastAsia="Mincho" w:hint="eastAsia"/>
          <w:sz w:val="24"/>
        </w:rPr>
        <w:t>等）</w:t>
      </w:r>
    </w:p>
    <w:p w:rsidR="00A67817" w:rsidRDefault="00A67817">
      <w:pPr>
        <w:numPr>
          <w:ilvl w:val="0"/>
          <w:numId w:val="1"/>
        </w:num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脱出、逸走時の措置</w:t>
      </w:r>
    </w:p>
    <w:p w:rsidR="00A6781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ア）</w:t>
      </w:r>
      <w:r w:rsidR="00A67817">
        <w:rPr>
          <w:rFonts w:eastAsia="Mincho" w:hint="eastAsia"/>
          <w:sz w:val="24"/>
        </w:rPr>
        <w:t>捕獲対応</w:t>
      </w:r>
    </w:p>
    <w:p w:rsidR="005B2CD7" w:rsidRDefault="005B2CD7" w:rsidP="005B2CD7">
      <w:pPr>
        <w:pStyle w:val="a3"/>
        <w:ind w:leftChars="0" w:left="0" w:firstLineChars="200" w:firstLine="446"/>
      </w:pPr>
      <w:r>
        <w:rPr>
          <w:rFonts w:hint="eastAsia"/>
        </w:rPr>
        <w:t>・</w:t>
      </w:r>
      <w:r w:rsidR="00A67817">
        <w:rPr>
          <w:rFonts w:hint="eastAsia"/>
        </w:rPr>
        <w:t xml:space="preserve"> </w:t>
      </w:r>
      <w:r w:rsidR="00A67817">
        <w:rPr>
          <w:rFonts w:hint="eastAsia"/>
        </w:rPr>
        <w:t>脱出を発見したときは､直ちに探索し、備え付けの器具等を活用し捕獲する｡ただし､</w:t>
      </w:r>
    </w:p>
    <w:p w:rsidR="00A67817" w:rsidRDefault="00A67817" w:rsidP="005B2CD7">
      <w:pPr>
        <w:pStyle w:val="a3"/>
        <w:ind w:leftChars="0" w:left="0" w:firstLineChars="346" w:firstLine="771"/>
      </w:pPr>
      <w:r>
        <w:rPr>
          <w:rFonts w:hint="eastAsia"/>
        </w:rPr>
        <w:t>やむを得ない場合は殺処分を行う｡</w:t>
      </w:r>
    </w:p>
    <w:p w:rsidR="00A6781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 w:rsidR="00A67817">
        <w:rPr>
          <w:rFonts w:eastAsia="Mincho" w:hint="eastAsia"/>
          <w:sz w:val="24"/>
        </w:rPr>
        <w:t xml:space="preserve"> </w:t>
      </w:r>
      <w:r w:rsidR="00EE3CF6">
        <w:rPr>
          <w:rFonts w:eastAsia="Mincho" w:hint="eastAsia"/>
          <w:sz w:val="24"/>
        </w:rPr>
        <w:t>脱出事故が発生した場合､すみやかに神奈川県動物愛護</w:t>
      </w:r>
      <w:r w:rsidR="00A67817">
        <w:rPr>
          <w:rFonts w:eastAsia="Mincho" w:hint="eastAsia"/>
          <w:sz w:val="24"/>
        </w:rPr>
        <w:t>センターへ連絡する｡</w:t>
      </w:r>
    </w:p>
    <w:p w:rsidR="00A6781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イ）</w:t>
      </w:r>
      <w:r w:rsidR="00A67817">
        <w:rPr>
          <w:rFonts w:eastAsia="Mincho" w:hint="eastAsia"/>
          <w:sz w:val="24"/>
        </w:rPr>
        <w:t>通報体制</w:t>
      </w:r>
    </w:p>
    <w:p w:rsidR="00A67817" w:rsidRDefault="005B2CD7" w:rsidP="005B2CD7">
      <w:pPr>
        <w:spacing w:line="340" w:lineRule="exact"/>
        <w:ind w:firstLineChars="200" w:firstLine="446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 w:rsidR="00A67817">
        <w:rPr>
          <w:rFonts w:eastAsia="Mincho" w:hint="eastAsia"/>
          <w:sz w:val="24"/>
        </w:rPr>
        <w:t xml:space="preserve"> </w:t>
      </w:r>
      <w:r w:rsidR="00A67817">
        <w:rPr>
          <w:rFonts w:eastAsia="Mincho" w:hint="eastAsia"/>
          <w:sz w:val="24"/>
        </w:rPr>
        <w:t>捕獲が困難な場合には次の機関に等へ直ちに通報し､付近住民等へ周知を依頼する｡</w:t>
      </w:r>
    </w:p>
    <w:p w:rsidR="00A67817" w:rsidRDefault="00A67817">
      <w:pPr>
        <w:spacing w:line="340" w:lineRule="exact"/>
        <w:ind w:left="720" w:firstLine="240"/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　（通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報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 xml:space="preserve">先）　　　　　　　　　　　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（通報内容）</w:t>
      </w:r>
    </w:p>
    <w:p w:rsidR="00A67817" w:rsidRDefault="00A67817">
      <w:pPr>
        <w:spacing w:line="340" w:lineRule="exact"/>
        <w:ind w:left="720" w:firstLine="240"/>
        <w:rPr>
          <w:rFonts w:eastAsia="Mincho"/>
          <w:sz w:val="24"/>
        </w:rPr>
      </w:pPr>
      <w:r>
        <w:rPr>
          <w:rFonts w:eastAsia="Mincho" w:hint="eastAsia"/>
          <w:sz w:val="24"/>
        </w:rPr>
        <w:t>○</w:t>
      </w:r>
      <w:r>
        <w:rPr>
          <w:rFonts w:eastAsia="Mincho" w:hint="eastAsia"/>
          <w:sz w:val="24"/>
        </w:rPr>
        <w:t xml:space="preserve"> </w:t>
      </w:r>
      <w:r w:rsidR="002F288A">
        <w:rPr>
          <w:rFonts w:eastAsia="Mincho" w:hint="eastAsia"/>
          <w:sz w:val="24"/>
        </w:rPr>
        <w:t>神奈川県動物</w:t>
      </w:r>
      <w:bookmarkStart w:id="0" w:name="_GoBack"/>
      <w:r w:rsidR="002F288A">
        <w:rPr>
          <w:rFonts w:eastAsia="Mincho" w:hint="eastAsia"/>
          <w:sz w:val="24"/>
        </w:rPr>
        <w:t>愛護</w:t>
      </w:r>
      <w:bookmarkEnd w:id="0"/>
      <w:r>
        <w:rPr>
          <w:rFonts w:eastAsia="Mincho" w:hint="eastAsia"/>
          <w:sz w:val="24"/>
        </w:rPr>
        <w:t>センター</w:t>
      </w:r>
      <w:r>
        <w:rPr>
          <w:rFonts w:eastAsia="Mincho" w:hint="eastAsia"/>
          <w:sz w:val="24"/>
        </w:rPr>
        <w:t xml:space="preserve">  </w:t>
      </w:r>
      <w:r>
        <w:rPr>
          <w:rFonts w:eastAsia="Mincho" w:hint="eastAsia"/>
          <w:sz w:val="24"/>
        </w:rPr>
        <w:t xml:space="preserve">　　○　飼養者住所、氏名、電話番号</w:t>
      </w:r>
    </w:p>
    <w:p w:rsidR="00A67817" w:rsidRDefault="00A67817">
      <w:pPr>
        <w:numPr>
          <w:ilvl w:val="0"/>
          <w:numId w:val="5"/>
        </w:num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△△△市役所　　　　　　　　　○　施設の所在地</w:t>
      </w:r>
    </w:p>
    <w:p w:rsidR="00A67817" w:rsidRDefault="00151B3A">
      <w:pPr>
        <w:numPr>
          <w:ilvl w:val="0"/>
          <w:numId w:val="5"/>
        </w:num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△△△警察署　　　　　　　　　○　脱出した特定</w:t>
      </w:r>
      <w:r w:rsidR="00A67817">
        <w:rPr>
          <w:rFonts w:eastAsia="Mincho" w:hint="eastAsia"/>
          <w:sz w:val="24"/>
        </w:rPr>
        <w:t>動物の種及び数</w:t>
      </w:r>
    </w:p>
    <w:p w:rsidR="00A67817" w:rsidRDefault="00A67817">
      <w:pPr>
        <w:numPr>
          <w:ilvl w:val="0"/>
          <w:numId w:val="5"/>
        </w:num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△△地区自治会　　　　　　　　○　脱出を確認した日時</w:t>
      </w:r>
    </w:p>
    <w:p w:rsidR="00A67817" w:rsidRDefault="00A67817">
      <w:pPr>
        <w:spacing w:line="340" w:lineRule="exact"/>
        <w:ind w:left="1320"/>
        <w:rPr>
          <w:rFonts w:eastAsia="Mincho"/>
          <w:sz w:val="24"/>
        </w:rPr>
      </w:pPr>
      <w:r>
        <w:rPr>
          <w:rFonts w:eastAsia="Mincho" w:hint="eastAsia"/>
          <w:sz w:val="24"/>
        </w:rPr>
        <w:t>（付近住民への周知）　　　　　○　その他参考となる事項</w:t>
      </w:r>
    </w:p>
    <w:p w:rsidR="00A67817" w:rsidRDefault="00A67817">
      <w:pPr>
        <w:spacing w:line="340" w:lineRule="exact"/>
        <w:rPr>
          <w:rFonts w:eastAsia="Mincho"/>
          <w:sz w:val="24"/>
        </w:rPr>
      </w:pPr>
    </w:p>
    <w:p w:rsidR="00A67817" w:rsidRDefault="00EE6D7C" w:rsidP="00EE6D7C">
      <w:pPr>
        <w:spacing w:line="340" w:lineRule="exact"/>
        <w:ind w:firstLineChars="300" w:firstLine="668"/>
        <w:rPr>
          <w:rFonts w:eastAsia="Mincho"/>
          <w:sz w:val="24"/>
        </w:rPr>
      </w:pPr>
      <w:r>
        <w:rPr>
          <w:rFonts w:eastAsia="Mincho" w:hint="eastAsia"/>
          <w:sz w:val="24"/>
        </w:rPr>
        <w:t>ウ）</w:t>
      </w:r>
      <w:r w:rsidR="00A67817">
        <w:rPr>
          <w:rFonts w:eastAsia="Mincho" w:hint="eastAsia"/>
          <w:sz w:val="24"/>
        </w:rPr>
        <w:t>脱出事故の原因調査</w:t>
      </w:r>
    </w:p>
    <w:p w:rsidR="00A67817" w:rsidRDefault="00803D72" w:rsidP="00803D72">
      <w:pPr>
        <w:spacing w:line="340" w:lineRule="exact"/>
        <w:ind w:firstLineChars="300" w:firstLine="668"/>
        <w:rPr>
          <w:rFonts w:eastAsia="Mincho"/>
          <w:sz w:val="24"/>
        </w:rPr>
      </w:pPr>
      <w:r>
        <w:rPr>
          <w:rFonts w:eastAsia="Mincho" w:hint="eastAsia"/>
          <w:sz w:val="24"/>
        </w:rPr>
        <w:t>・</w:t>
      </w:r>
      <w:r w:rsidR="00A67817">
        <w:rPr>
          <w:rFonts w:eastAsia="Mincho" w:hint="eastAsia"/>
          <w:sz w:val="24"/>
        </w:rPr>
        <w:t xml:space="preserve"> </w:t>
      </w:r>
      <w:r w:rsidR="002F288A">
        <w:rPr>
          <w:rFonts w:eastAsia="Mincho" w:hint="eastAsia"/>
          <w:sz w:val="24"/>
        </w:rPr>
        <w:t>捕獲後､脱出の原因を究明し､神奈川県動物愛護</w:t>
      </w:r>
      <w:r w:rsidR="00A67817">
        <w:rPr>
          <w:rFonts w:eastAsia="Mincho" w:hint="eastAsia"/>
          <w:sz w:val="24"/>
        </w:rPr>
        <w:t>センターへ報告する｡</w:t>
      </w:r>
    </w:p>
    <w:p w:rsidR="00A67817" w:rsidRDefault="00A67817" w:rsidP="005B2CD7">
      <w:pPr>
        <w:spacing w:line="340" w:lineRule="exact"/>
        <w:ind w:leftChars="350" w:left="1063" w:hangingChars="174" w:hanging="388"/>
        <w:rPr>
          <w:rFonts w:eastAsia="Mincho"/>
          <w:sz w:val="24"/>
        </w:rPr>
      </w:pPr>
    </w:p>
    <w:p w:rsidR="00A67817" w:rsidRDefault="00A67817">
      <w:pPr>
        <w:numPr>
          <w:ilvl w:val="0"/>
          <w:numId w:val="1"/>
        </w:num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災害（地震、火災）時の措置</w:t>
      </w:r>
    </w:p>
    <w:p w:rsidR="00A67817" w:rsidRDefault="00A67817">
      <w:pPr>
        <w:spacing w:line="340" w:lineRule="exact"/>
        <w:ind w:left="960"/>
        <w:rPr>
          <w:rFonts w:eastAsia="Mincho"/>
          <w:sz w:val="24"/>
        </w:rPr>
      </w:pPr>
      <w:r>
        <w:rPr>
          <w:rFonts w:eastAsia="Mincho" w:hint="eastAsia"/>
          <w:sz w:val="24"/>
        </w:rPr>
        <w:t>日常から災害を想定した逸走防止等の安全対策を講じる。</w:t>
      </w:r>
    </w:p>
    <w:p w:rsidR="00A67817" w:rsidRDefault="00A67817">
      <w:pPr>
        <w:spacing w:line="340" w:lineRule="exact"/>
        <w:ind w:left="960"/>
        <w:rPr>
          <w:rFonts w:eastAsia="Mincho"/>
          <w:sz w:val="24"/>
        </w:rPr>
      </w:pPr>
      <w:r>
        <w:rPr>
          <w:rFonts w:eastAsia="Mincho" w:hint="eastAsia"/>
          <w:sz w:val="24"/>
        </w:rPr>
        <w:t>災害の規模にもよるが、発生時には自分自身の安全確保を図りながら、逸走しないように措置する。飼育容器破損等により逸走した場合は、安全に配慮しながら「脱出、逸走時の措置」に準じて捕獲に努め、逸走による２次的被害の防止をはかる。</w:t>
      </w:r>
    </w:p>
    <w:p w:rsidR="00A67817" w:rsidRDefault="00A67817">
      <w:pPr>
        <w:spacing w:line="340" w:lineRule="exact"/>
        <w:rPr>
          <w:rFonts w:eastAsia="Mincho"/>
          <w:sz w:val="24"/>
        </w:rPr>
      </w:pPr>
    </w:p>
    <w:p w:rsidR="00A67817" w:rsidRDefault="00A67817">
      <w:pPr>
        <w:spacing w:line="340" w:lineRule="exact"/>
        <w:rPr>
          <w:rFonts w:eastAsia="Mincho"/>
          <w:sz w:val="24"/>
        </w:rPr>
      </w:pPr>
      <w:r>
        <w:rPr>
          <w:rFonts w:eastAsia="Mincho" w:hint="eastAsia"/>
          <w:sz w:val="24"/>
        </w:rPr>
        <w:t>２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事故届の提出</w:t>
      </w:r>
    </w:p>
    <w:p w:rsidR="00A67817" w:rsidRDefault="00A67817" w:rsidP="005B2CD7">
      <w:pPr>
        <w:spacing w:line="340" w:lineRule="exact"/>
        <w:ind w:left="668" w:hangingChars="300" w:hanging="668"/>
        <w:rPr>
          <w:rFonts w:eastAsia="Mincho"/>
          <w:sz w:val="24"/>
        </w:rPr>
      </w:pPr>
      <w:r>
        <w:rPr>
          <w:rFonts w:eastAsia="Mincho" w:hint="eastAsia"/>
          <w:sz w:val="24"/>
        </w:rPr>
        <w:t xml:space="preserve">    </w:t>
      </w:r>
      <w:r>
        <w:rPr>
          <w:rFonts w:eastAsia="Mincho" w:hint="eastAsia"/>
          <w:sz w:val="24"/>
        </w:rPr>
        <w:t>･</w:t>
      </w:r>
      <w:r>
        <w:rPr>
          <w:rFonts w:eastAsia="Mincho" w:hint="eastAsia"/>
          <w:sz w:val="24"/>
        </w:rPr>
        <w:t xml:space="preserve"> </w:t>
      </w:r>
      <w:r>
        <w:rPr>
          <w:rFonts w:eastAsia="Mincho" w:hint="eastAsia"/>
          <w:sz w:val="24"/>
        </w:rPr>
        <w:t>飼養する指定動物が他人に危害を加えた場合､被害者の応急処置を行い､必要</w:t>
      </w:r>
      <w:r w:rsidR="002F288A">
        <w:rPr>
          <w:rFonts w:eastAsia="Mincho" w:hint="eastAsia"/>
          <w:sz w:val="24"/>
        </w:rPr>
        <w:t>に応じて医療機関で治療を受けさせるとともに､すみやかに､動物愛護</w:t>
      </w:r>
      <w:r>
        <w:rPr>
          <w:rFonts w:eastAsia="Mincho" w:hint="eastAsia"/>
          <w:sz w:val="24"/>
        </w:rPr>
        <w:t>センター所長あて「事故届」を提出する｡</w:t>
      </w:r>
    </w:p>
    <w:sectPr w:rsidR="00A67817" w:rsidSect="005B2CD7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57FD"/>
    <w:multiLevelType w:val="singleLevel"/>
    <w:tmpl w:val="BCAA6E4A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40763627"/>
    <w:multiLevelType w:val="hybridMultilevel"/>
    <w:tmpl w:val="CB2AA5F2"/>
    <w:lvl w:ilvl="0" w:tplc="DF5C4F90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F622990"/>
    <w:multiLevelType w:val="singleLevel"/>
    <w:tmpl w:val="5090180A"/>
    <w:lvl w:ilvl="0">
      <w:start w:val="1"/>
      <w:numFmt w:val="aiueo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55FD08E9"/>
    <w:multiLevelType w:val="singleLevel"/>
    <w:tmpl w:val="15665FA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5D472D93"/>
    <w:multiLevelType w:val="singleLevel"/>
    <w:tmpl w:val="2346A238"/>
    <w:lvl w:ilvl="0">
      <w:start w:val="1"/>
      <w:numFmt w:val="bullet"/>
      <w:lvlText w:val="○"/>
      <w:lvlJc w:val="left"/>
      <w:pPr>
        <w:tabs>
          <w:tab w:val="num" w:pos="1320"/>
        </w:tabs>
        <w:ind w:left="1320" w:hanging="240"/>
      </w:pPr>
      <w:rPr>
        <w:rFonts w:ascii="Mincho" w:eastAsia="Mincho" w:hAnsi="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B2CD7"/>
    <w:rsid w:val="00151B3A"/>
    <w:rsid w:val="002F288A"/>
    <w:rsid w:val="005B2CD7"/>
    <w:rsid w:val="00803D72"/>
    <w:rsid w:val="00A67817"/>
    <w:rsid w:val="00EE3CF6"/>
    <w:rsid w:val="00EE6D7C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61BF78-76F2-4DA2-BAC0-C26B5E37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Chars="500" w:left="1050"/>
    </w:pPr>
    <w:rPr>
      <w:rFonts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2019-08-08T02:25:00Z</dcterms:created>
  <dcterms:modified xsi:type="dcterms:W3CDTF">2019-08-08T02:37:00Z</dcterms:modified>
</cp:coreProperties>
</file>