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CB7" w:rsidRDefault="00FF4CB7">
      <w:pPr>
        <w:tabs>
          <w:tab w:val="left" w:pos="1440"/>
        </w:tabs>
        <w:spacing w:line="400" w:lineRule="exact"/>
        <w:jc w:val="center"/>
        <w:rPr>
          <w:sz w:val="28"/>
          <w:u w:val="single"/>
        </w:rPr>
      </w:pPr>
      <w:r>
        <w:rPr>
          <w:rFonts w:hint="eastAsia"/>
          <w:sz w:val="28"/>
          <w:u w:val="single"/>
        </w:rPr>
        <w:t>留　意　事　項</w:t>
      </w:r>
    </w:p>
    <w:p w:rsidR="00FF4CB7" w:rsidRDefault="00FF4CB7">
      <w:pPr>
        <w:spacing w:line="400" w:lineRule="exact"/>
        <w:ind w:left="1265" w:hangingChars="595" w:hanging="1265"/>
      </w:pPr>
    </w:p>
    <w:p w:rsidR="00FF4CB7" w:rsidRDefault="00FF4CB7" w:rsidP="00A82435">
      <w:pPr>
        <w:pStyle w:val="a7"/>
        <w:ind w:leftChars="0" w:left="1063" w:hangingChars="500" w:hanging="1063"/>
      </w:pPr>
      <w:r>
        <w:rPr>
          <w:rFonts w:hint="eastAsia"/>
        </w:rPr>
        <w:t>［提出時期］：学校法人の理事長又は代表権を有する理事が退任及び就任し、その変更登記が完了したとき。</w:t>
      </w:r>
    </w:p>
    <w:p w:rsidR="00FF4CB7" w:rsidRDefault="00FF4CB7">
      <w:pPr>
        <w:spacing w:line="400" w:lineRule="exact"/>
        <w:ind w:left="1265" w:hangingChars="595" w:hanging="1265"/>
      </w:pPr>
    </w:p>
    <w:p w:rsidR="00FF4CB7" w:rsidRDefault="00FF4CB7">
      <w:pPr>
        <w:spacing w:line="400" w:lineRule="exact"/>
      </w:pPr>
      <w:r>
        <w:rPr>
          <w:rFonts w:hint="eastAsia"/>
        </w:rPr>
        <w:t>［提出部数］：</w:t>
      </w:r>
      <w:r w:rsidR="006F19CB" w:rsidRPr="002C4A5D">
        <w:rPr>
          <w:rFonts w:hint="eastAsia"/>
        </w:rPr>
        <w:t>１</w:t>
      </w:r>
      <w:r>
        <w:rPr>
          <w:rFonts w:hint="eastAsia"/>
        </w:rPr>
        <w:t>部</w:t>
      </w:r>
    </w:p>
    <w:p w:rsidR="00FF4CB7" w:rsidRDefault="00FF4CB7">
      <w:pPr>
        <w:spacing w:line="400" w:lineRule="exact"/>
        <w:ind w:left="1265" w:hangingChars="595" w:hanging="1265"/>
      </w:pPr>
    </w:p>
    <w:p w:rsidR="00FF4CB7" w:rsidRDefault="00FF4CB7">
      <w:pPr>
        <w:spacing w:line="400" w:lineRule="exact"/>
        <w:ind w:left="1265" w:hangingChars="595" w:hanging="1265"/>
      </w:pPr>
      <w:r>
        <w:rPr>
          <w:rFonts w:hint="eastAsia"/>
        </w:rPr>
        <w:t>［関連手続］：理事・監事変更届、振込口座変更届</w:t>
      </w:r>
    </w:p>
    <w:p w:rsidR="00FF4CB7" w:rsidRDefault="00FF4CB7">
      <w:pPr>
        <w:spacing w:line="400" w:lineRule="exact"/>
        <w:ind w:left="1265" w:hangingChars="595" w:hanging="1265"/>
      </w:pPr>
    </w:p>
    <w:p w:rsidR="00FF4CB7" w:rsidRDefault="00FF4CB7">
      <w:pPr>
        <w:spacing w:line="400" w:lineRule="exact"/>
        <w:ind w:left="1265" w:hangingChars="595" w:hanging="1265"/>
      </w:pPr>
      <w:r>
        <w:rPr>
          <w:rFonts w:hint="eastAsia"/>
        </w:rPr>
        <w:t>［根拠法令］：私立学校法施行令第２条第１項</w:t>
      </w:r>
    </w:p>
    <w:p w:rsidR="00FF4CB7" w:rsidRDefault="00FF4CB7">
      <w:pPr>
        <w:tabs>
          <w:tab w:val="left" w:pos="1320"/>
        </w:tabs>
        <w:spacing w:line="400" w:lineRule="exact"/>
        <w:ind w:left="1616" w:hangingChars="760" w:hanging="1616"/>
      </w:pPr>
    </w:p>
    <w:p w:rsidR="00FF4CB7" w:rsidRDefault="00FF4CB7">
      <w:pPr>
        <w:tabs>
          <w:tab w:val="left" w:pos="1320"/>
        </w:tabs>
        <w:spacing w:line="400" w:lineRule="exact"/>
        <w:ind w:left="1488" w:hangingChars="700" w:hanging="1488"/>
      </w:pPr>
      <w:r>
        <w:rPr>
          <w:rFonts w:hint="eastAsia"/>
        </w:rPr>
        <w:t>［そ の 他］：(1)届出者は新たに就任した理事長です。</w:t>
      </w:r>
    </w:p>
    <w:p w:rsidR="00FF4CB7" w:rsidRDefault="00FF4CB7">
      <w:pPr>
        <w:tabs>
          <w:tab w:val="left" w:pos="1320"/>
        </w:tabs>
        <w:spacing w:line="400" w:lineRule="exact"/>
        <w:ind w:leftChars="650" w:left="1488" w:hangingChars="50" w:hanging="106"/>
      </w:pPr>
      <w:r>
        <w:rPr>
          <w:rFonts w:hint="eastAsia"/>
        </w:rPr>
        <w:t>(2)私立学校法第38条第１項第１号に定める理事（校長）に理事としての任期の定めがなく理事長に就任している場合、重任登記を行う必要はありません。</w:t>
      </w:r>
    </w:p>
    <w:p w:rsidR="00FF4CB7" w:rsidRDefault="00FF4CB7">
      <w:pPr>
        <w:tabs>
          <w:tab w:val="left" w:pos="1320"/>
        </w:tabs>
        <w:spacing w:line="400" w:lineRule="exact"/>
        <w:ind w:leftChars="650" w:left="1488" w:hangingChars="50" w:hanging="106"/>
      </w:pPr>
      <w:r>
        <w:rPr>
          <w:rFonts w:hint="eastAsia"/>
        </w:rPr>
        <w:t>(3)神奈川県知事所轄法人以外の学校法人についても、所轄庁へ提出した届出の写しを１部提出してください。</w:t>
      </w:r>
    </w:p>
    <w:p w:rsidR="00FF4CB7" w:rsidRDefault="00FF4CB7">
      <w:pPr>
        <w:tabs>
          <w:tab w:val="left" w:pos="1320"/>
        </w:tabs>
        <w:spacing w:line="400" w:lineRule="exact"/>
        <w:ind w:leftChars="650" w:left="1488" w:hangingChars="50" w:hanging="106"/>
      </w:pPr>
      <w:r>
        <w:rPr>
          <w:rFonts w:hint="eastAsia"/>
        </w:rPr>
        <w:t>(4)理事長の氏名の変更があった場合は、添付書類は3のみとして届け出てください。</w:t>
      </w:r>
    </w:p>
    <w:p w:rsidR="006F19CB" w:rsidRDefault="006F19CB">
      <w:pPr>
        <w:tabs>
          <w:tab w:val="left" w:pos="1320"/>
        </w:tabs>
        <w:spacing w:line="400" w:lineRule="exact"/>
        <w:ind w:leftChars="650" w:left="1488" w:hangingChars="50" w:hanging="106"/>
      </w:pPr>
      <w:r w:rsidRPr="002C4A5D">
        <w:rPr>
          <w:rFonts w:hint="eastAsia"/>
        </w:rPr>
        <w:t>(5)重任の場合、「退任者」欄の記載は不要です。</w:t>
      </w:r>
    </w:p>
    <w:p w:rsidR="00FF4CB7" w:rsidRDefault="00FF4CB7">
      <w:pPr>
        <w:jc w:val="center"/>
        <w:rPr>
          <w:b/>
          <w:bCs/>
        </w:rPr>
      </w:pPr>
    </w:p>
    <w:p w:rsidR="00922CAF" w:rsidRDefault="00922CAF">
      <w:pPr>
        <w:widowControl/>
        <w:jc w:val="left"/>
        <w:rPr>
          <w:kern w:val="0"/>
        </w:rPr>
      </w:pPr>
      <w:bookmarkStart w:id="0" w:name="_GoBack"/>
      <w:bookmarkEnd w:id="0"/>
    </w:p>
    <w:sectPr w:rsidR="00922CAF" w:rsidSect="00E44053">
      <w:footerReference w:type="even" r:id="rId8"/>
      <w:footerReference w:type="default" r:id="rId9"/>
      <w:pgSz w:w="11906" w:h="16838" w:code="9"/>
      <w:pgMar w:top="1134" w:right="1418" w:bottom="1134" w:left="1418" w:header="0" w:footer="680" w:gutter="0"/>
      <w:pgNumType w:fmt="numberInDash" w:start="21"/>
      <w:cols w:space="425"/>
      <w:docGrid w:type="linesAndChars" w:linePitch="364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404" w:rsidRDefault="004C3404">
      <w:r>
        <w:separator/>
      </w:r>
    </w:p>
  </w:endnote>
  <w:endnote w:type="continuationSeparator" w:id="0">
    <w:p w:rsidR="004C3404" w:rsidRDefault="004C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404" w:rsidRDefault="004C340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404" w:rsidRDefault="004C3404">
      <w:r>
        <w:separator/>
      </w:r>
    </w:p>
  </w:footnote>
  <w:footnote w:type="continuationSeparator" w:id="0">
    <w:p w:rsidR="004C3404" w:rsidRDefault="004C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E2007"/>
    <w:multiLevelType w:val="hybridMultilevel"/>
    <w:tmpl w:val="430483D0"/>
    <w:lvl w:ilvl="0" w:tplc="D5DA9308">
      <w:start w:val="10"/>
      <w:numFmt w:val="decimal"/>
      <w:lvlText w:val="%1"/>
      <w:lvlJc w:val="left"/>
      <w:pPr>
        <w:tabs>
          <w:tab w:val="num" w:pos="689"/>
        </w:tabs>
        <w:ind w:left="689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1" w15:restartNumberingAfterBreak="0">
    <w:nsid w:val="6D03568D"/>
    <w:multiLevelType w:val="hybridMultilevel"/>
    <w:tmpl w:val="67CA1696"/>
    <w:lvl w:ilvl="0" w:tplc="8488B474">
      <w:start w:val="10"/>
      <w:numFmt w:val="decimal"/>
      <w:lvlText w:val="%1"/>
      <w:lvlJc w:val="left"/>
      <w:pPr>
        <w:tabs>
          <w:tab w:val="num" w:pos="1830"/>
        </w:tabs>
        <w:ind w:left="183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80"/>
        </w:tabs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00"/>
        </w:tabs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40"/>
        </w:tabs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60"/>
        </w:tabs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80"/>
        </w:tabs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00"/>
        </w:tabs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20"/>
        </w:tabs>
        <w:ind w:left="5220" w:hanging="420"/>
      </w:pPr>
    </w:lvl>
  </w:abstractNum>
  <w:abstractNum w:abstractNumId="2" w15:restartNumberingAfterBreak="0">
    <w:nsid w:val="7CB1560A"/>
    <w:multiLevelType w:val="hybridMultilevel"/>
    <w:tmpl w:val="FD4AC3FC"/>
    <w:lvl w:ilvl="0" w:tplc="9D2669B6">
      <w:numFmt w:val="bullet"/>
      <w:lvlText w:val="・"/>
      <w:lvlJc w:val="left"/>
      <w:pPr>
        <w:ind w:left="4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6" w:hanging="420"/>
      </w:pPr>
      <w:rPr>
        <w:rFonts w:ascii="Wingdings" w:hAnsi="Wingdings" w:hint="default"/>
      </w:rPr>
    </w:lvl>
  </w:abstractNum>
  <w:abstractNum w:abstractNumId="3" w15:restartNumberingAfterBreak="0">
    <w:nsid w:val="7CDB229B"/>
    <w:multiLevelType w:val="hybridMultilevel"/>
    <w:tmpl w:val="37DC4864"/>
    <w:lvl w:ilvl="0" w:tplc="BDF26154">
      <w:start w:val="10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51"/>
  <w:drawingGridHorizontalSpacing w:val="213"/>
  <w:drawingGridVerticalSpacing w:val="182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26"/>
    <w:rsid w:val="00041245"/>
    <w:rsid w:val="00071040"/>
    <w:rsid w:val="00071529"/>
    <w:rsid w:val="001065B7"/>
    <w:rsid w:val="00135D4A"/>
    <w:rsid w:val="00141988"/>
    <w:rsid w:val="00182747"/>
    <w:rsid w:val="001C0E2C"/>
    <w:rsid w:val="00231ABE"/>
    <w:rsid w:val="0026059A"/>
    <w:rsid w:val="0026686A"/>
    <w:rsid w:val="002C4A5D"/>
    <w:rsid w:val="00324EF0"/>
    <w:rsid w:val="00335A2C"/>
    <w:rsid w:val="00346779"/>
    <w:rsid w:val="003A0D84"/>
    <w:rsid w:val="003A7EB6"/>
    <w:rsid w:val="003D542D"/>
    <w:rsid w:val="004752B1"/>
    <w:rsid w:val="00476791"/>
    <w:rsid w:val="004C3404"/>
    <w:rsid w:val="004E43D5"/>
    <w:rsid w:val="00563656"/>
    <w:rsid w:val="005963F4"/>
    <w:rsid w:val="005F6DAF"/>
    <w:rsid w:val="00697A32"/>
    <w:rsid w:val="006A3BA7"/>
    <w:rsid w:val="006E4F7C"/>
    <w:rsid w:val="006F19CB"/>
    <w:rsid w:val="007553AA"/>
    <w:rsid w:val="007B3E0F"/>
    <w:rsid w:val="007C72E0"/>
    <w:rsid w:val="00803C14"/>
    <w:rsid w:val="008C08CA"/>
    <w:rsid w:val="008D1842"/>
    <w:rsid w:val="00911EA2"/>
    <w:rsid w:val="00922CAF"/>
    <w:rsid w:val="009A7ED9"/>
    <w:rsid w:val="009C348D"/>
    <w:rsid w:val="009D7126"/>
    <w:rsid w:val="00A7050A"/>
    <w:rsid w:val="00A82435"/>
    <w:rsid w:val="00AA2DDF"/>
    <w:rsid w:val="00AC53FE"/>
    <w:rsid w:val="00B3352D"/>
    <w:rsid w:val="00B57443"/>
    <w:rsid w:val="00B630C2"/>
    <w:rsid w:val="00BD0492"/>
    <w:rsid w:val="00C54720"/>
    <w:rsid w:val="00C62D73"/>
    <w:rsid w:val="00CA640D"/>
    <w:rsid w:val="00D25B0E"/>
    <w:rsid w:val="00DF0E66"/>
    <w:rsid w:val="00E04711"/>
    <w:rsid w:val="00E20B3E"/>
    <w:rsid w:val="00E44053"/>
    <w:rsid w:val="00E8012B"/>
    <w:rsid w:val="00F02B50"/>
    <w:rsid w:val="00F204D1"/>
    <w:rsid w:val="00F76811"/>
    <w:rsid w:val="00F836D9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41F80A-E783-4E9C-A6AD-CB6C578C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E66"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tabs>
        <w:tab w:val="left" w:pos="1440"/>
      </w:tabs>
      <w:ind w:leftChars="63" w:left="1788" w:hangingChars="736" w:hanging="1647"/>
    </w:pPr>
  </w:style>
  <w:style w:type="paragraph" w:styleId="2">
    <w:name w:val="Body Text Indent 2"/>
    <w:basedOn w:val="a"/>
    <w:link w:val="20"/>
    <w:rsid w:val="00346779"/>
    <w:pPr>
      <w:ind w:left="1210" w:hangingChars="550" w:hanging="1210"/>
    </w:pPr>
  </w:style>
  <w:style w:type="character" w:customStyle="1" w:styleId="20">
    <w:name w:val="本文インデント 2 (文字)"/>
    <w:basedOn w:val="a0"/>
    <w:link w:val="2"/>
    <w:semiHidden/>
    <w:rsid w:val="00346779"/>
    <w:rPr>
      <w:rFonts w:ascii="ＭＳ 明朝" w:hAnsi="ＭＳ 明朝"/>
      <w:kern w:val="2"/>
      <w:sz w:val="22"/>
    </w:rPr>
  </w:style>
  <w:style w:type="paragraph" w:styleId="a8">
    <w:name w:val="List Paragraph"/>
    <w:basedOn w:val="a"/>
    <w:uiPriority w:val="34"/>
    <w:qFormat/>
    <w:rsid w:val="00DF0E66"/>
    <w:pPr>
      <w:autoSpaceDE w:val="0"/>
      <w:autoSpaceDN w:val="0"/>
      <w:ind w:leftChars="400" w:left="840"/>
    </w:pPr>
    <w:rPr>
      <w:rFonts w:hAnsi="Century"/>
      <w:sz w:val="24"/>
      <w:szCs w:val="24"/>
    </w:rPr>
  </w:style>
  <w:style w:type="paragraph" w:styleId="3">
    <w:name w:val="Body Text Indent 3"/>
    <w:basedOn w:val="a"/>
    <w:link w:val="30"/>
    <w:rsid w:val="00DF0E66"/>
    <w:pPr>
      <w:tabs>
        <w:tab w:val="left" w:pos="880"/>
      </w:tabs>
      <w:spacing w:line="400" w:lineRule="exact"/>
      <w:ind w:left="1210" w:hangingChars="550" w:hanging="1210"/>
    </w:pPr>
    <w:rPr>
      <w:rFonts w:hAnsi="Times"/>
    </w:rPr>
  </w:style>
  <w:style w:type="character" w:customStyle="1" w:styleId="30">
    <w:name w:val="本文インデント 3 (文字)"/>
    <w:basedOn w:val="a0"/>
    <w:link w:val="3"/>
    <w:rsid w:val="00DF0E66"/>
    <w:rPr>
      <w:rFonts w:ascii="ＭＳ 明朝"/>
      <w:kern w:val="2"/>
      <w:sz w:val="22"/>
    </w:rPr>
  </w:style>
  <w:style w:type="paragraph" w:customStyle="1" w:styleId="a9">
    <w:name w:val="標準 + (記号と特殊文字) ＭＳ 明朝"/>
    <w:aliases w:val="文字の均等割り付け : なし"/>
    <w:basedOn w:val="a"/>
    <w:rsid w:val="00911EA2"/>
    <w:pPr>
      <w:wordWrap w:val="0"/>
      <w:jc w:val="right"/>
    </w:pPr>
    <w:rPr>
      <w:rFonts w:hAnsi="Times New Roman" w:cs="ＭＳ 明朝"/>
      <w:color w:val="000000"/>
      <w:kern w:val="0"/>
      <w:szCs w:val="22"/>
    </w:rPr>
  </w:style>
  <w:style w:type="character" w:styleId="aa">
    <w:name w:val="Hyperlink"/>
    <w:basedOn w:val="a0"/>
    <w:rsid w:val="00911EA2"/>
    <w:rPr>
      <w:color w:val="0000FF"/>
      <w:u w:val="single"/>
    </w:rPr>
  </w:style>
  <w:style w:type="character" w:customStyle="1" w:styleId="a4">
    <w:name w:val="フッター (文字)"/>
    <w:basedOn w:val="a0"/>
    <w:link w:val="a3"/>
    <w:uiPriority w:val="99"/>
    <w:rsid w:val="006A3BA7"/>
    <w:rPr>
      <w:rFonts w:ascii="ＭＳ 明朝" w:hAnsi="ＭＳ 明朝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F20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204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BBBD2-C3F1-4F9E-B14B-DE37252D0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308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１）</vt:lpstr>
    </vt:vector>
  </TitlesOfParts>
  <Company> 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学事振興課　加藤清隆</dc:creator>
  <cp:keywords/>
  <cp:lastModifiedBy>user</cp:lastModifiedBy>
  <cp:revision>51</cp:revision>
  <cp:lastPrinted>2021-02-01T04:12:00Z</cp:lastPrinted>
  <dcterms:created xsi:type="dcterms:W3CDTF">2020-10-28T02:43:00Z</dcterms:created>
  <dcterms:modified xsi:type="dcterms:W3CDTF">2023-05-29T05:04:00Z</dcterms:modified>
</cp:coreProperties>
</file>