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D8" w:rsidRDefault="00E668D8" w:rsidP="0054270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-285750</wp:posOffset>
                </wp:positionV>
                <wp:extent cx="1440180" cy="3505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D8" w:rsidRPr="00E668D8" w:rsidRDefault="00E668D8" w:rsidP="00E66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68D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E668D8">
                              <w:rPr>
                                <w:rFonts w:asciiTheme="majorEastAsia" w:eastAsiaTheme="majorEastAsia" w:hAnsiTheme="majorEastAsia"/>
                              </w:rPr>
                              <w:t>３：追加資料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6.9pt;margin-top:-22.5pt;width:113.4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" fillcolor="white [3201]" strokecolor="#70ad47 [3209]" strokeweight="1pt">
                <v:textbox>
                  <w:txbxContent>
                    <w:p w:rsidR="00E668D8" w:rsidRPr="00E668D8" w:rsidRDefault="00E668D8" w:rsidP="00E668D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68D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E668D8">
                        <w:rPr>
                          <w:rFonts w:asciiTheme="majorEastAsia" w:eastAsiaTheme="majorEastAsia" w:hAnsiTheme="majorEastAsia"/>
                        </w:rPr>
                        <w:t>３：追加資料</w:t>
                      </w:r>
                    </w:p>
                  </w:txbxContent>
                </v:textbox>
              </v:rect>
            </w:pict>
          </mc:Fallback>
        </mc:AlternateContent>
      </w:r>
    </w:p>
    <w:p w:rsidR="0054270E" w:rsidRDefault="00297A6C" w:rsidP="0054270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「県民会議からの提案</w:t>
      </w:r>
      <w:r w:rsidR="008868B3">
        <w:rPr>
          <w:rFonts w:asciiTheme="majorEastAsia" w:eastAsiaTheme="majorEastAsia" w:hAnsiTheme="majorEastAsia" w:hint="eastAsia"/>
        </w:rPr>
        <w:t>」概要版リーフレットにおける</w:t>
      </w:r>
    </w:p>
    <w:p w:rsidR="00B55383" w:rsidRPr="00B36302" w:rsidRDefault="0054270E" w:rsidP="0054270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ス</w:t>
      </w:r>
      <w:r w:rsidR="00B55383" w:rsidRPr="00B36302">
        <w:rPr>
          <w:rFonts w:asciiTheme="majorEastAsia" w:eastAsiaTheme="majorEastAsia" w:hAnsiTheme="majorEastAsia" w:hint="eastAsia"/>
        </w:rPr>
        <w:t>トーリー内容について（たたき</w:t>
      </w:r>
      <w:r>
        <w:rPr>
          <w:rFonts w:asciiTheme="majorEastAsia" w:eastAsiaTheme="majorEastAsia" w:hAnsiTheme="majorEastAsia" w:hint="eastAsia"/>
        </w:rPr>
        <w:t>台</w:t>
      </w:r>
      <w:r w:rsidR="00B55383" w:rsidRPr="00B36302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p w:rsidR="00B55383" w:rsidRDefault="00B55383"/>
    <w:p w:rsidR="00B55383" w:rsidRPr="00B36302" w:rsidRDefault="00B55383">
      <w:pPr>
        <w:rPr>
          <w:rFonts w:asciiTheme="majorEastAsia" w:eastAsiaTheme="majorEastAsia" w:hAnsiTheme="majorEastAsia"/>
        </w:rPr>
      </w:pPr>
      <w:r w:rsidRPr="00B36302">
        <w:rPr>
          <w:rFonts w:asciiTheme="majorEastAsia" w:eastAsiaTheme="majorEastAsia" w:hAnsiTheme="majorEastAsia" w:hint="eastAsia"/>
        </w:rPr>
        <w:t>１　設定</w:t>
      </w:r>
    </w:p>
    <w:p w:rsidR="00B55383" w:rsidRDefault="00B55383" w:rsidP="00B55383">
      <w:pPr>
        <w:ind w:left="229" w:hangingChars="100" w:hanging="229"/>
      </w:pPr>
      <w:r>
        <w:rPr>
          <w:rFonts w:hint="eastAsia"/>
        </w:rPr>
        <w:t xml:space="preserve">　　小学生の</w:t>
      </w:r>
      <w:r w:rsidR="00506110">
        <w:rPr>
          <w:rFonts w:hint="eastAsia"/>
        </w:rPr>
        <w:t>女の子（仮名：</w:t>
      </w:r>
      <w:r>
        <w:rPr>
          <w:rFonts w:hint="eastAsia"/>
        </w:rPr>
        <w:t>みなちゃん</w:t>
      </w:r>
      <w:r w:rsidR="00506110">
        <w:rPr>
          <w:rFonts w:hint="eastAsia"/>
        </w:rPr>
        <w:t>）</w:t>
      </w:r>
      <w:r>
        <w:rPr>
          <w:rFonts w:hint="eastAsia"/>
        </w:rPr>
        <w:t>が、おばあちゃんと一緒に外出し、目的地に着くまでの一連の流れの中で、街や環境、</w:t>
      </w:r>
      <w:r w:rsidR="0054270E">
        <w:rPr>
          <w:rFonts w:hint="eastAsia"/>
        </w:rPr>
        <w:t>また</w:t>
      </w:r>
      <w:r>
        <w:rPr>
          <w:rFonts w:hint="eastAsia"/>
        </w:rPr>
        <w:t>意識や心のバリアフリー</w:t>
      </w:r>
      <w:r w:rsidR="00506110">
        <w:rPr>
          <w:rFonts w:hint="eastAsia"/>
        </w:rPr>
        <w:t>により無事に目的地に到着する。</w:t>
      </w:r>
    </w:p>
    <w:p w:rsidR="00B55383" w:rsidRDefault="00B55383" w:rsidP="00B55383">
      <w:pPr>
        <w:ind w:left="229" w:hangingChars="100" w:hanging="229"/>
      </w:pPr>
    </w:p>
    <w:p w:rsidR="00B55383" w:rsidRPr="00B36302" w:rsidRDefault="00B55383" w:rsidP="00B55383">
      <w:pPr>
        <w:ind w:left="229" w:hangingChars="100" w:hanging="229"/>
        <w:rPr>
          <w:rFonts w:asciiTheme="majorEastAsia" w:eastAsiaTheme="majorEastAsia" w:hAnsiTheme="majorEastAsia"/>
        </w:rPr>
      </w:pPr>
      <w:r w:rsidRPr="00B36302">
        <w:rPr>
          <w:rFonts w:asciiTheme="majorEastAsia" w:eastAsiaTheme="majorEastAsia" w:hAnsiTheme="majorEastAsia" w:hint="eastAsia"/>
        </w:rPr>
        <w:t>２　留意点</w:t>
      </w:r>
    </w:p>
    <w:p w:rsidR="002E7A43" w:rsidRDefault="0054270E" w:rsidP="002E7A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506110">
        <w:rPr>
          <w:rFonts w:hint="eastAsia"/>
        </w:rPr>
        <w:t>主人公が、</w:t>
      </w:r>
      <w:r w:rsidR="00B55383">
        <w:rPr>
          <w:rFonts w:hint="eastAsia"/>
        </w:rPr>
        <w:t>バリアフリー対応を受け、また本人</w:t>
      </w:r>
      <w:r w:rsidR="00B36302">
        <w:rPr>
          <w:rFonts w:hint="eastAsia"/>
        </w:rPr>
        <w:t>自身</w:t>
      </w:r>
      <w:r w:rsidR="00B55383">
        <w:rPr>
          <w:rFonts w:hint="eastAsia"/>
        </w:rPr>
        <w:t>にも気づきがあるような流れとする。</w:t>
      </w:r>
    </w:p>
    <w:p w:rsidR="009504D2" w:rsidRDefault="0054270E" w:rsidP="009504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2E7A43">
        <w:rPr>
          <w:rFonts w:hint="eastAsia"/>
        </w:rPr>
        <w:t>県民会議からの提案書の柱を踏まえた内容とし、また</w:t>
      </w:r>
      <w:r w:rsidR="00B55383">
        <w:rPr>
          <w:rFonts w:hint="eastAsia"/>
        </w:rPr>
        <w:t>行政・事業者・県民</w:t>
      </w:r>
      <w:r>
        <w:rPr>
          <w:rFonts w:hint="eastAsia"/>
        </w:rPr>
        <w:t>各々</w:t>
      </w:r>
      <w:r w:rsidR="002E7A43">
        <w:rPr>
          <w:rFonts w:hint="eastAsia"/>
        </w:rPr>
        <w:t>の責務を踏まえた内容とする。</w:t>
      </w:r>
      <w:r w:rsidR="00506110">
        <w:rPr>
          <w:rFonts w:hint="eastAsia"/>
        </w:rPr>
        <w:t>ストーリーの中に</w:t>
      </w:r>
      <w:r w:rsidR="009504D2">
        <w:rPr>
          <w:rFonts w:hint="eastAsia"/>
        </w:rPr>
        <w:t>、提案書の柱をちりばめ吹き出し説明等を行う。</w:t>
      </w:r>
    </w:p>
    <w:p w:rsidR="002E7A43" w:rsidRDefault="00506110" w:rsidP="00B553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意識や心のバリアと、社会や環境のバリアの両方を意識して構成（</w:t>
      </w:r>
      <w:r w:rsidR="002E7A43">
        <w:rPr>
          <w:rFonts w:hint="eastAsia"/>
        </w:rPr>
        <w:t>ＵＤ</w:t>
      </w:r>
      <w:r w:rsidR="002E7A43" w:rsidRPr="002E7A43">
        <w:rPr>
          <w:rFonts w:asciiTheme="minorEastAsia" w:hAnsiTheme="minorEastAsia" w:hint="eastAsia"/>
        </w:rPr>
        <w:t>2020</w:t>
      </w:r>
      <w:r w:rsidR="002E7A43">
        <w:rPr>
          <w:rFonts w:hint="eastAsia"/>
        </w:rPr>
        <w:t>行動計画を踏まえた内容</w:t>
      </w:r>
      <w:r>
        <w:rPr>
          <w:rFonts w:hint="eastAsia"/>
        </w:rPr>
        <w:t>）</w:t>
      </w:r>
      <w:r w:rsidR="002E7A43">
        <w:rPr>
          <w:rFonts w:hint="eastAsia"/>
        </w:rPr>
        <w:t>とする。</w:t>
      </w:r>
    </w:p>
    <w:p w:rsidR="00B36302" w:rsidRDefault="0054270E" w:rsidP="00B553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2E7A43">
        <w:rPr>
          <w:rFonts w:hint="eastAsia"/>
        </w:rPr>
        <w:t>障がい者</w:t>
      </w:r>
      <w:r w:rsidR="00B36302">
        <w:rPr>
          <w:rFonts w:hint="eastAsia"/>
        </w:rPr>
        <w:t>、子連れの人、</w:t>
      </w:r>
      <w:r w:rsidR="00506110">
        <w:rPr>
          <w:rFonts w:hint="eastAsia"/>
        </w:rPr>
        <w:t>妊産婦、子ども、老人等の</w:t>
      </w:r>
      <w:r w:rsidR="00B36302">
        <w:rPr>
          <w:rFonts w:hint="eastAsia"/>
        </w:rPr>
        <w:t>要素を入れ込む。</w:t>
      </w:r>
    </w:p>
    <w:p w:rsidR="00B55383" w:rsidRPr="00506110" w:rsidRDefault="00B55383" w:rsidP="00B55383"/>
    <w:p w:rsidR="00B55383" w:rsidRPr="00B36302" w:rsidRDefault="00506110" w:rsidP="00B553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ストーリー概要想定</w:t>
      </w:r>
    </w:p>
    <w:p w:rsidR="00B55383" w:rsidRDefault="00B55383" w:rsidP="00B553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みなちゃんは小学４年生。</w:t>
      </w:r>
      <w:r w:rsidR="00506110">
        <w:rPr>
          <w:rFonts w:hint="eastAsia"/>
        </w:rPr>
        <w:t>おばあちゃんは足腰が弱く車椅子を使っている。今日は、公民館</w:t>
      </w:r>
      <w:r>
        <w:rPr>
          <w:rFonts w:hint="eastAsia"/>
        </w:rPr>
        <w:t>の子ども作品展で</w:t>
      </w:r>
      <w:r w:rsidR="00B36302">
        <w:rPr>
          <w:rFonts w:hint="eastAsia"/>
        </w:rPr>
        <w:t>展示されている</w:t>
      </w:r>
      <w:r>
        <w:rPr>
          <w:rFonts w:hint="eastAsia"/>
        </w:rPr>
        <w:t>みなちゃんの作品を</w:t>
      </w:r>
      <w:r w:rsidR="00506110">
        <w:rPr>
          <w:rFonts w:hint="eastAsia"/>
        </w:rPr>
        <w:t>見に、おばあちゃんと一緒に行く</w:t>
      </w:r>
      <w:r>
        <w:rPr>
          <w:rFonts w:hint="eastAsia"/>
        </w:rPr>
        <w:t>予定。</w:t>
      </w:r>
      <w:r w:rsidR="00506110">
        <w:rPr>
          <w:rFonts w:hint="eastAsia"/>
        </w:rPr>
        <w:t>自宅から出発！</w:t>
      </w:r>
    </w:p>
    <w:p w:rsidR="002E7A43" w:rsidRPr="00506110" w:rsidRDefault="002E7A43" w:rsidP="002E7A43"/>
    <w:p w:rsidR="00B55383" w:rsidRDefault="002E7A43" w:rsidP="00B36302">
      <w:r>
        <w:rPr>
          <w:rFonts w:hint="eastAsia"/>
        </w:rPr>
        <w:t>＜電車＞</w:t>
      </w:r>
    </w:p>
    <w:p w:rsidR="0054270E" w:rsidRDefault="0054270E" w:rsidP="00B36302">
      <w:r>
        <w:rPr>
          <w:rFonts w:hint="eastAsia"/>
        </w:rPr>
        <w:t xml:space="preserve">　構内</w:t>
      </w:r>
    </w:p>
    <w:p w:rsidR="00B55383" w:rsidRDefault="00B36302" w:rsidP="00B36302">
      <w:r>
        <w:rPr>
          <w:rFonts w:hint="eastAsia"/>
        </w:rPr>
        <w:t xml:space="preserve">　</w:t>
      </w:r>
      <w:r w:rsidR="002E7A43">
        <w:rPr>
          <w:rFonts w:hint="eastAsia"/>
        </w:rPr>
        <w:t xml:space="preserve">　・</w:t>
      </w:r>
      <w:r w:rsidR="00B55383">
        <w:rPr>
          <w:rFonts w:hint="eastAsia"/>
        </w:rPr>
        <w:t>ホームがわからずうろうろしていたら、通りかかった人が声をかけてくれた。</w:t>
      </w:r>
    </w:p>
    <w:p w:rsidR="008868B3" w:rsidRDefault="00B36302" w:rsidP="002E7A43">
      <w:pPr>
        <w:ind w:left="688" w:hangingChars="300" w:hanging="688"/>
      </w:pPr>
      <w:r>
        <w:rPr>
          <w:rFonts w:hint="eastAsia"/>
        </w:rPr>
        <w:t xml:space="preserve">　</w:t>
      </w:r>
      <w:r w:rsidR="002E7A43">
        <w:rPr>
          <w:rFonts w:hint="eastAsia"/>
        </w:rPr>
        <w:t xml:space="preserve">　・</w:t>
      </w:r>
      <w:r w:rsidR="00B55383">
        <w:rPr>
          <w:rFonts w:hint="eastAsia"/>
        </w:rPr>
        <w:t>目や耳の聞こえない人</w:t>
      </w:r>
      <w:r w:rsidR="00423835">
        <w:rPr>
          <w:rFonts w:hint="eastAsia"/>
        </w:rPr>
        <w:t>等、様々な方がいること</w:t>
      </w:r>
      <w:r w:rsidR="002E7A43">
        <w:rPr>
          <w:rFonts w:hint="eastAsia"/>
        </w:rPr>
        <w:t>、それぞれ</w:t>
      </w:r>
      <w:r w:rsidR="00B55383">
        <w:rPr>
          <w:rFonts w:hint="eastAsia"/>
        </w:rPr>
        <w:t>アナウンスや電光掲示板</w:t>
      </w:r>
      <w:r>
        <w:rPr>
          <w:rFonts w:hint="eastAsia"/>
        </w:rPr>
        <w:t>、声かけ</w:t>
      </w:r>
      <w:r w:rsidR="00506110">
        <w:rPr>
          <w:rFonts w:hint="eastAsia"/>
        </w:rPr>
        <w:t>等も</w:t>
      </w:r>
      <w:r>
        <w:rPr>
          <w:rFonts w:hint="eastAsia"/>
        </w:rPr>
        <w:t>大事</w:t>
      </w:r>
      <w:r w:rsidR="00B55383">
        <w:rPr>
          <w:rFonts w:hint="eastAsia"/>
        </w:rPr>
        <w:t>なこと</w:t>
      </w:r>
      <w:r>
        <w:rPr>
          <w:rFonts w:hint="eastAsia"/>
        </w:rPr>
        <w:t>を考える。</w:t>
      </w:r>
    </w:p>
    <w:p w:rsidR="0054270E" w:rsidRDefault="0054270E" w:rsidP="0054270E">
      <w:r>
        <w:rPr>
          <w:rFonts w:hint="eastAsia"/>
        </w:rPr>
        <w:t xml:space="preserve">　ホーム</w:t>
      </w:r>
    </w:p>
    <w:p w:rsidR="009504D2" w:rsidRDefault="00B36302" w:rsidP="009504D2">
      <w:pPr>
        <w:ind w:left="688" w:hangingChars="300" w:hanging="688"/>
      </w:pPr>
      <w:r>
        <w:rPr>
          <w:rFonts w:hint="eastAsia"/>
        </w:rPr>
        <w:t xml:space="preserve">　</w:t>
      </w:r>
      <w:r w:rsidR="002E7A43">
        <w:rPr>
          <w:rFonts w:hint="eastAsia"/>
        </w:rPr>
        <w:t xml:space="preserve">　・</w:t>
      </w:r>
      <w:r w:rsidR="00506110">
        <w:rPr>
          <w:rFonts w:hint="eastAsia"/>
        </w:rPr>
        <w:t>設置された</w:t>
      </w:r>
      <w:r>
        <w:rPr>
          <w:rFonts w:hint="eastAsia"/>
        </w:rPr>
        <w:t>エレベーターで</w:t>
      </w:r>
      <w:r w:rsidR="00506110">
        <w:rPr>
          <w:rFonts w:hint="eastAsia"/>
        </w:rPr>
        <w:t>移動。</w:t>
      </w:r>
      <w:r w:rsidR="009504D2">
        <w:rPr>
          <w:rFonts w:hint="eastAsia"/>
        </w:rPr>
        <w:t>両手が塞がっていたら近くの人から</w:t>
      </w:r>
      <w:r w:rsidR="00506110">
        <w:rPr>
          <w:rFonts w:hint="eastAsia"/>
        </w:rPr>
        <w:t>も</w:t>
      </w:r>
      <w:r w:rsidR="009504D2">
        <w:rPr>
          <w:rFonts w:hint="eastAsia"/>
        </w:rPr>
        <w:t>配慮を受けて</w:t>
      </w:r>
      <w:r w:rsidR="002E7A43">
        <w:rPr>
          <w:rFonts w:hint="eastAsia"/>
        </w:rPr>
        <w:t>、</w:t>
      </w:r>
      <w:r>
        <w:rPr>
          <w:rFonts w:hint="eastAsia"/>
        </w:rPr>
        <w:t>スムーズに移動できた。ホームドアも皆に安全だ。</w:t>
      </w:r>
    </w:p>
    <w:p w:rsidR="009504D2" w:rsidRDefault="00506110" w:rsidP="009504D2">
      <w:pPr>
        <w:ind w:leftChars="200" w:left="688" w:hangingChars="100" w:hanging="229"/>
      </w:pPr>
      <w:r>
        <w:rPr>
          <w:rFonts w:hint="eastAsia"/>
        </w:rPr>
        <w:t>・声をかけてもらって嬉しい。子連れの人等も荷物が多いし、障がいやケガ、加齢など歩行が大変な人もいる。皆に</w:t>
      </w:r>
      <w:r w:rsidR="009504D2">
        <w:rPr>
          <w:rFonts w:hint="eastAsia"/>
        </w:rPr>
        <w:t>エレベーターは必要だな。</w:t>
      </w:r>
    </w:p>
    <w:p w:rsidR="00B36302" w:rsidRPr="009504D2" w:rsidRDefault="00B36302" w:rsidP="00B55383"/>
    <w:p w:rsidR="00B36302" w:rsidRDefault="002E7A43" w:rsidP="00B55383">
      <w:r>
        <w:rPr>
          <w:rFonts w:hint="eastAsia"/>
        </w:rPr>
        <w:t>＜公民館＞</w:t>
      </w:r>
    </w:p>
    <w:p w:rsidR="0054270E" w:rsidRPr="0054270E" w:rsidRDefault="0054270E" w:rsidP="00B55383">
      <w:r>
        <w:rPr>
          <w:rFonts w:hint="eastAsia"/>
        </w:rPr>
        <w:t xml:space="preserve">　建物</w:t>
      </w:r>
    </w:p>
    <w:p w:rsidR="009504D2" w:rsidRDefault="002E7A43" w:rsidP="009504D2">
      <w:pPr>
        <w:ind w:leftChars="200" w:left="688" w:hangingChars="100" w:hanging="229"/>
      </w:pPr>
      <w:r>
        <w:rPr>
          <w:rFonts w:hint="eastAsia"/>
        </w:rPr>
        <w:t>・スロープがあり</w:t>
      </w:r>
      <w:r w:rsidR="00B36302">
        <w:rPr>
          <w:rFonts w:hint="eastAsia"/>
        </w:rPr>
        <w:t>無事に</w:t>
      </w:r>
      <w:r>
        <w:rPr>
          <w:rFonts w:hint="eastAsia"/>
        </w:rPr>
        <w:t>館内に</w:t>
      </w:r>
      <w:r w:rsidR="00B36302">
        <w:rPr>
          <w:rFonts w:hint="eastAsia"/>
        </w:rPr>
        <w:t>入れた。</w:t>
      </w:r>
      <w:r w:rsidR="009504D2">
        <w:rPr>
          <w:rFonts w:hint="eastAsia"/>
        </w:rPr>
        <w:t>新しく、</w:t>
      </w:r>
      <w:r>
        <w:rPr>
          <w:rFonts w:hint="eastAsia"/>
        </w:rPr>
        <w:t>他設備も</w:t>
      </w:r>
      <w:r w:rsidR="0054270E">
        <w:rPr>
          <w:rFonts w:hint="eastAsia"/>
        </w:rPr>
        <w:t>とても使いやすく整備されている。</w:t>
      </w:r>
      <w:r w:rsidR="009504D2">
        <w:rPr>
          <w:rFonts w:hint="eastAsia"/>
        </w:rPr>
        <w:t>建てる時点で、様々な当事者が参加して意見を聞いて建てたと説明にある。</w:t>
      </w:r>
    </w:p>
    <w:p w:rsidR="0054270E" w:rsidRDefault="0054270E" w:rsidP="00B36302">
      <w:pPr>
        <w:ind w:left="460" w:hanging="460"/>
      </w:pPr>
      <w:r>
        <w:rPr>
          <w:rFonts w:hint="eastAsia"/>
        </w:rPr>
        <w:t xml:space="preserve">　窓口</w:t>
      </w:r>
    </w:p>
    <w:p w:rsidR="00B36302" w:rsidRDefault="002E7A43" w:rsidP="002E7A43">
      <w:pPr>
        <w:ind w:leftChars="200" w:left="688" w:hangingChars="100" w:hanging="229"/>
      </w:pPr>
      <w:r>
        <w:rPr>
          <w:rFonts w:hint="eastAsia"/>
        </w:rPr>
        <w:t>・</w:t>
      </w:r>
      <w:r w:rsidR="00423835">
        <w:rPr>
          <w:rFonts w:hint="eastAsia"/>
        </w:rPr>
        <w:t>別の部屋では映画も上映しているみたい。後で観たいな。チケットを買う必要があるが、</w:t>
      </w:r>
      <w:r w:rsidR="00B36302">
        <w:rPr>
          <w:rFonts w:hint="eastAsia"/>
        </w:rPr>
        <w:t>漢字が読めずに困っていたら、</w:t>
      </w:r>
      <w:r>
        <w:rPr>
          <w:rFonts w:hint="eastAsia"/>
        </w:rPr>
        <w:t>窓口の人が</w:t>
      </w:r>
      <w:r w:rsidR="00B36302">
        <w:rPr>
          <w:rFonts w:hint="eastAsia"/>
        </w:rPr>
        <w:t>わかりやすく説明してくれた。</w:t>
      </w:r>
    </w:p>
    <w:p w:rsidR="00B36302" w:rsidRDefault="002E7A43" w:rsidP="00423835">
      <w:pPr>
        <w:ind w:left="688" w:hangingChars="300" w:hanging="688"/>
      </w:pPr>
      <w:r>
        <w:rPr>
          <w:rFonts w:hint="eastAsia"/>
        </w:rPr>
        <w:t xml:space="preserve">　　・</w:t>
      </w:r>
      <w:r w:rsidR="00423835">
        <w:rPr>
          <w:rFonts w:hint="eastAsia"/>
        </w:rPr>
        <w:t>わかりやすい説明や、</w:t>
      </w:r>
      <w:r w:rsidR="0054270E">
        <w:rPr>
          <w:rFonts w:hint="eastAsia"/>
        </w:rPr>
        <w:t>手話</w:t>
      </w:r>
      <w:r w:rsidR="009504D2">
        <w:rPr>
          <w:rFonts w:hint="eastAsia"/>
        </w:rPr>
        <w:t>、筆談</w:t>
      </w:r>
      <w:r w:rsidR="00E668D8">
        <w:rPr>
          <w:rFonts w:hint="eastAsia"/>
        </w:rPr>
        <w:t>、点字</w:t>
      </w:r>
      <w:r w:rsidR="00506110">
        <w:rPr>
          <w:rFonts w:hint="eastAsia"/>
        </w:rPr>
        <w:t>等さまざまなコミュニケーションがある</w:t>
      </w:r>
      <w:r w:rsidR="00423835">
        <w:rPr>
          <w:rFonts w:hint="eastAsia"/>
        </w:rPr>
        <w:t>な。</w:t>
      </w:r>
    </w:p>
    <w:p w:rsidR="00B36302" w:rsidRPr="00423835" w:rsidRDefault="00B36302" w:rsidP="00B36302">
      <w:pPr>
        <w:ind w:left="459" w:hangingChars="200" w:hanging="459"/>
      </w:pPr>
    </w:p>
    <w:p w:rsidR="00B36302" w:rsidRDefault="00B36302" w:rsidP="00B36302">
      <w:pPr>
        <w:ind w:left="459" w:hangingChars="200" w:hanging="459"/>
      </w:pPr>
      <w:r>
        <w:rPr>
          <w:rFonts w:hint="eastAsia"/>
        </w:rPr>
        <w:t>＜お友達と合流＞</w:t>
      </w:r>
    </w:p>
    <w:p w:rsidR="009504D2" w:rsidRDefault="00B36302" w:rsidP="00B36302">
      <w:r>
        <w:rPr>
          <w:rFonts w:hint="eastAsia"/>
        </w:rPr>
        <w:lastRenderedPageBreak/>
        <w:t xml:space="preserve">　</w:t>
      </w:r>
      <w:r w:rsidR="002E7A43">
        <w:rPr>
          <w:rFonts w:hint="eastAsia"/>
        </w:rPr>
        <w:t xml:space="preserve">　・</w:t>
      </w:r>
      <w:r>
        <w:rPr>
          <w:rFonts w:hint="eastAsia"/>
        </w:rPr>
        <w:t>お友達と合流して、おばあちゃんに作品を見せた。</w:t>
      </w:r>
    </w:p>
    <w:p w:rsidR="009504D2" w:rsidRDefault="009504D2" w:rsidP="009504D2">
      <w:pPr>
        <w:ind w:firstLineChars="200" w:firstLine="459"/>
      </w:pPr>
      <w:r>
        <w:rPr>
          <w:rFonts w:hint="eastAsia"/>
        </w:rPr>
        <w:t>・展示に関する説明は、色が見えやすくて説明もわかりやすいねとお友達。</w:t>
      </w:r>
    </w:p>
    <w:p w:rsidR="00B36302" w:rsidRDefault="002E7A43" w:rsidP="00B36302">
      <w:r>
        <w:rPr>
          <w:rFonts w:hint="eastAsia"/>
        </w:rPr>
        <w:t xml:space="preserve">　　・</w:t>
      </w:r>
      <w:r w:rsidR="00B36302">
        <w:rPr>
          <w:rFonts w:hint="eastAsia"/>
        </w:rPr>
        <w:t>外では点字ブロックの上に自転車を止めないよう、係員が声かけをしている。</w:t>
      </w:r>
    </w:p>
    <w:p w:rsidR="00B36302" w:rsidRDefault="002E7A43" w:rsidP="00423835">
      <w:pPr>
        <w:ind w:left="688" w:hangingChars="300" w:hanging="688"/>
      </w:pPr>
      <w:r>
        <w:rPr>
          <w:rFonts w:hint="eastAsia"/>
        </w:rPr>
        <w:t xml:space="preserve">　　・</w:t>
      </w:r>
      <w:r w:rsidR="00423835">
        <w:rPr>
          <w:rFonts w:hint="eastAsia"/>
        </w:rPr>
        <w:t>バリアフリーの街づくりを進めるためには、皆の理解と行動</w:t>
      </w:r>
      <w:r w:rsidR="00B36302">
        <w:rPr>
          <w:rFonts w:hint="eastAsia"/>
        </w:rPr>
        <w:t>が大事と感じて今日は終わり</w:t>
      </w:r>
    </w:p>
    <w:p w:rsidR="00B55383" w:rsidRPr="00423835" w:rsidRDefault="00B55383" w:rsidP="00B36302"/>
    <w:p w:rsidR="00E668D8" w:rsidRDefault="00B55383" w:rsidP="00E668D8">
      <w:pPr>
        <w:ind w:leftChars="100" w:left="229"/>
      </w:pPr>
      <w:r>
        <w:rPr>
          <w:rFonts w:hint="eastAsia"/>
        </w:rPr>
        <w:t>※参考：「</w:t>
      </w:r>
      <w:r w:rsidR="0054270E">
        <w:rPr>
          <w:rFonts w:hint="eastAsia"/>
        </w:rPr>
        <w:t>みんなで創るバリアフリーの街づくり～</w:t>
      </w:r>
      <w:r w:rsidR="002E7A43">
        <w:rPr>
          <w:rFonts w:hint="eastAsia"/>
        </w:rPr>
        <w:t>県民会議からの提案</w:t>
      </w:r>
      <w:r w:rsidR="0054270E">
        <w:rPr>
          <w:rFonts w:hint="eastAsia"/>
        </w:rPr>
        <w:t>～</w:t>
      </w:r>
      <w:r>
        <w:rPr>
          <w:rFonts w:hint="eastAsia"/>
        </w:rPr>
        <w:t>」</w:t>
      </w:r>
    </w:p>
    <w:p w:rsidR="00B55383" w:rsidRDefault="00B55383" w:rsidP="00B55383">
      <w:pPr>
        <w:ind w:leftChars="100" w:left="229" w:firstLineChars="400" w:firstLine="918"/>
      </w:pPr>
      <w:r>
        <w:rPr>
          <w:rFonts w:hint="eastAsia"/>
        </w:rPr>
        <w:t>東京都「心のバリアフリー」の実践に向けたハンドブック</w:t>
      </w:r>
    </w:p>
    <w:p w:rsidR="00B36302" w:rsidRDefault="00E668D8" w:rsidP="0054270E">
      <w:pPr>
        <w:ind w:leftChars="100" w:left="229"/>
      </w:pPr>
      <w:r>
        <w:rPr>
          <w:rFonts w:hint="eastAsia"/>
        </w:rPr>
        <w:t xml:space="preserve">　　　　神奈川県「街</w:t>
      </w:r>
      <w:r w:rsidR="00B55383">
        <w:rPr>
          <w:rFonts w:hint="eastAsia"/>
        </w:rPr>
        <w:t>も、私たちも</w:t>
      </w:r>
      <w:r>
        <w:rPr>
          <w:rFonts w:hint="eastAsia"/>
        </w:rPr>
        <w:t>、</w:t>
      </w:r>
      <w:r w:rsidR="00B55383">
        <w:rPr>
          <w:rFonts w:hint="eastAsia"/>
        </w:rPr>
        <w:t>バリアフリーになろうよ」</w:t>
      </w:r>
      <w:r w:rsidR="009504D2">
        <w:rPr>
          <w:rFonts w:hint="eastAsia"/>
        </w:rPr>
        <w:t xml:space="preserve">　</w:t>
      </w:r>
      <w:r w:rsidR="00B55383">
        <w:rPr>
          <w:rFonts w:hint="eastAsia"/>
        </w:rPr>
        <w:t>他</w:t>
      </w:r>
    </w:p>
    <w:sectPr w:rsidR="00B36302" w:rsidSect="0054270E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A4" w:rsidRDefault="00C00CA4" w:rsidP="00C00CA4">
      <w:r>
        <w:separator/>
      </w:r>
    </w:p>
  </w:endnote>
  <w:endnote w:type="continuationSeparator" w:id="0">
    <w:p w:rsidR="00C00CA4" w:rsidRDefault="00C00CA4" w:rsidP="00C0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549264"/>
      <w:docPartObj>
        <w:docPartGallery w:val="Page Numbers (Bottom of Page)"/>
        <w:docPartUnique/>
      </w:docPartObj>
    </w:sdtPr>
    <w:sdtContent>
      <w:p w:rsidR="00C00CA4" w:rsidRDefault="00C00C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0CA4">
          <w:rPr>
            <w:noProof/>
            <w:lang w:val="ja-JP"/>
          </w:rPr>
          <w:t>2</w:t>
        </w:r>
        <w:r>
          <w:fldChar w:fldCharType="end"/>
        </w:r>
      </w:p>
    </w:sdtContent>
  </w:sdt>
  <w:p w:rsidR="00C00CA4" w:rsidRDefault="00C00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A4" w:rsidRDefault="00C00CA4" w:rsidP="00C00CA4">
      <w:r>
        <w:separator/>
      </w:r>
    </w:p>
  </w:footnote>
  <w:footnote w:type="continuationSeparator" w:id="0">
    <w:p w:rsidR="00C00CA4" w:rsidRDefault="00C00CA4" w:rsidP="00C0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42A2A"/>
    <w:multiLevelType w:val="hybridMultilevel"/>
    <w:tmpl w:val="58EA880E"/>
    <w:lvl w:ilvl="0" w:tplc="E0D255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D"/>
    <w:rsid w:val="00297A6C"/>
    <w:rsid w:val="002E7A43"/>
    <w:rsid w:val="00423835"/>
    <w:rsid w:val="00506110"/>
    <w:rsid w:val="0054270E"/>
    <w:rsid w:val="005863E6"/>
    <w:rsid w:val="008868B3"/>
    <w:rsid w:val="009504D2"/>
    <w:rsid w:val="009A45D3"/>
    <w:rsid w:val="00B36302"/>
    <w:rsid w:val="00B55383"/>
    <w:rsid w:val="00C00CA4"/>
    <w:rsid w:val="00CC26A5"/>
    <w:rsid w:val="00E668D8"/>
    <w:rsid w:val="00ED5466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3CBCD-A521-45B1-8F6A-F06942C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7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CA4"/>
    <w:rPr>
      <w:sz w:val="24"/>
    </w:rPr>
  </w:style>
  <w:style w:type="paragraph" w:styleId="a8">
    <w:name w:val="footer"/>
    <w:basedOn w:val="a"/>
    <w:link w:val="a9"/>
    <w:uiPriority w:val="99"/>
    <w:unhideWhenUsed/>
    <w:rsid w:val="00C00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C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井出実里</cp:lastModifiedBy>
  <cp:revision>13</cp:revision>
  <cp:lastPrinted>2021-11-29T07:06:00Z</cp:lastPrinted>
  <dcterms:created xsi:type="dcterms:W3CDTF">2021-11-29T05:13:00Z</dcterms:created>
  <dcterms:modified xsi:type="dcterms:W3CDTF">2021-11-30T04:45:00Z</dcterms:modified>
</cp:coreProperties>
</file>