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1E" w:rsidRPr="0093724D" w:rsidRDefault="00BC7194" w:rsidP="00BC7194">
      <w:pPr>
        <w:jc w:val="center"/>
        <w:rPr>
          <w:rFonts w:asciiTheme="majorEastAsia" w:eastAsiaTheme="majorEastAsia" w:hAnsiTheme="majorEastAsia"/>
          <w:sz w:val="24"/>
        </w:rPr>
      </w:pPr>
      <w:r w:rsidRPr="0093724D">
        <w:rPr>
          <w:rFonts w:asciiTheme="majorEastAsia" w:eastAsiaTheme="majorEastAsia" w:hAnsiTheme="majorEastAsia" w:hint="eastAsia"/>
          <w:sz w:val="24"/>
        </w:rPr>
        <w:t>令和３年度</w:t>
      </w:r>
      <w:r w:rsidR="0093724D">
        <w:rPr>
          <w:rFonts w:asciiTheme="majorEastAsia" w:eastAsiaTheme="majorEastAsia" w:hAnsiTheme="majorEastAsia" w:hint="eastAsia"/>
          <w:sz w:val="24"/>
        </w:rPr>
        <w:t xml:space="preserve"> </w:t>
      </w:r>
      <w:r w:rsidRPr="0093724D">
        <w:rPr>
          <w:rFonts w:asciiTheme="majorEastAsia" w:eastAsiaTheme="majorEastAsia" w:hAnsiTheme="majorEastAsia" w:hint="eastAsia"/>
          <w:sz w:val="24"/>
        </w:rPr>
        <w:t>地域活性化に係る議論の場</w:t>
      </w:r>
      <w:r w:rsidR="0093724D">
        <w:rPr>
          <w:rFonts w:asciiTheme="majorEastAsia" w:eastAsiaTheme="majorEastAsia" w:hAnsiTheme="majorEastAsia" w:hint="eastAsia"/>
          <w:sz w:val="24"/>
        </w:rPr>
        <w:t xml:space="preserve"> </w:t>
      </w:r>
      <w:r w:rsidRPr="0093724D">
        <w:rPr>
          <w:rFonts w:asciiTheme="majorEastAsia" w:eastAsiaTheme="majorEastAsia" w:hAnsiTheme="majorEastAsia" w:hint="eastAsia"/>
          <w:sz w:val="24"/>
        </w:rPr>
        <w:t>実施事業　事業協力を求める内容</w:t>
      </w:r>
    </w:p>
    <w:p w:rsidR="001F331E" w:rsidRPr="007D2B0F" w:rsidRDefault="001F331E" w:rsidP="00BC7194">
      <w:pPr>
        <w:tabs>
          <w:tab w:val="left" w:pos="1547"/>
        </w:tabs>
        <w:jc w:val="center"/>
        <w:rPr>
          <w:sz w:val="24"/>
        </w:rPr>
      </w:pPr>
    </w:p>
    <w:p w:rsidR="001F331E" w:rsidRPr="005D70A9" w:rsidRDefault="00BC7194" w:rsidP="001F331E">
      <w:pPr>
        <w:rPr>
          <w:rFonts w:asciiTheme="majorEastAsia" w:eastAsiaTheme="majorEastAsia" w:hAnsiTheme="majorEastAsia"/>
          <w:sz w:val="24"/>
        </w:rPr>
      </w:pPr>
      <w:r>
        <w:rPr>
          <w:rFonts w:asciiTheme="majorEastAsia" w:eastAsiaTheme="majorEastAsia" w:hAnsiTheme="majorEastAsia" w:hint="eastAsia"/>
          <w:sz w:val="24"/>
        </w:rPr>
        <w:t>１</w:t>
      </w:r>
      <w:r w:rsidR="001F331E" w:rsidRPr="005D70A9">
        <w:rPr>
          <w:rFonts w:asciiTheme="majorEastAsia" w:eastAsiaTheme="majorEastAsia" w:hAnsiTheme="majorEastAsia" w:hint="eastAsia"/>
          <w:sz w:val="24"/>
        </w:rPr>
        <w:t xml:space="preserve">　事業の目的</w:t>
      </w:r>
    </w:p>
    <w:p w:rsidR="00BC7194" w:rsidRDefault="001F331E" w:rsidP="00BC7194">
      <w:pPr>
        <w:ind w:left="251" w:hangingChars="100" w:hanging="251"/>
        <w:rPr>
          <w:sz w:val="24"/>
        </w:rPr>
      </w:pPr>
      <w:r>
        <w:rPr>
          <w:rFonts w:hint="eastAsia"/>
          <w:sz w:val="24"/>
        </w:rPr>
        <w:t xml:space="preserve">　</w:t>
      </w:r>
      <w:r w:rsidRPr="0032030B">
        <w:rPr>
          <w:rFonts w:hint="eastAsia"/>
          <w:sz w:val="24"/>
        </w:rPr>
        <w:t xml:space="preserve">　令和３年３月に策定した「県西</w:t>
      </w:r>
      <w:r w:rsidR="00BC7194">
        <w:rPr>
          <w:rFonts w:hint="eastAsia"/>
          <w:sz w:val="24"/>
        </w:rPr>
        <w:t>地域活性化プロジェクト」では、重点的な取組項目として、「移住・定住の促進」、「関係人口の創出」、「交流人口の増加」の３つを掲げている。</w:t>
      </w:r>
    </w:p>
    <w:p w:rsidR="00BC7194" w:rsidRDefault="00BC7194" w:rsidP="00BC7194">
      <w:pPr>
        <w:ind w:left="251" w:hangingChars="100" w:hanging="251"/>
        <w:rPr>
          <w:sz w:val="24"/>
        </w:rPr>
      </w:pPr>
      <w:r>
        <w:rPr>
          <w:rFonts w:hint="eastAsia"/>
          <w:sz w:val="24"/>
        </w:rPr>
        <w:t xml:space="preserve">　　これらの取組みを推進するため、「</w:t>
      </w:r>
      <w:r w:rsidR="006557AA">
        <w:rPr>
          <w:rFonts w:hint="eastAsia"/>
          <w:sz w:val="24"/>
        </w:rPr>
        <w:t>人的ネットワークを活用した課題対応力の向上</w:t>
      </w:r>
      <w:r>
        <w:rPr>
          <w:rFonts w:hint="eastAsia"/>
          <w:sz w:val="24"/>
        </w:rPr>
        <w:t>」として、「</w:t>
      </w:r>
      <w:r w:rsidR="006557AA">
        <w:rPr>
          <w:rFonts w:hint="eastAsia"/>
          <w:sz w:val="24"/>
        </w:rPr>
        <w:t>地域を元気にする新たな人的ネットワークの形成</w:t>
      </w:r>
      <w:r>
        <w:rPr>
          <w:rFonts w:hint="eastAsia"/>
          <w:sz w:val="24"/>
        </w:rPr>
        <w:t>」などを位置づけてい</w:t>
      </w:r>
      <w:r w:rsidR="007D2B0F">
        <w:rPr>
          <w:rFonts w:hint="eastAsia"/>
          <w:sz w:val="24"/>
        </w:rPr>
        <w:t>る</w:t>
      </w:r>
      <w:r>
        <w:rPr>
          <w:rFonts w:hint="eastAsia"/>
          <w:sz w:val="24"/>
        </w:rPr>
        <w:t>。</w:t>
      </w:r>
    </w:p>
    <w:p w:rsidR="00BC7194" w:rsidRDefault="00BC7194" w:rsidP="00BC7194">
      <w:pPr>
        <w:ind w:left="251" w:hangingChars="100" w:hanging="251"/>
        <w:rPr>
          <w:sz w:val="24"/>
        </w:rPr>
      </w:pPr>
      <w:r>
        <w:rPr>
          <w:rFonts w:hint="eastAsia"/>
          <w:sz w:val="24"/>
        </w:rPr>
        <w:t xml:space="preserve">　　</w:t>
      </w:r>
      <w:r w:rsidR="007D2B0F">
        <w:rPr>
          <w:rFonts w:hint="eastAsia"/>
          <w:sz w:val="24"/>
        </w:rPr>
        <w:t>こうした方向性に基づき、事業の展開にあたっては</w:t>
      </w:r>
      <w:r>
        <w:rPr>
          <w:rFonts w:hint="eastAsia"/>
          <w:sz w:val="24"/>
        </w:rPr>
        <w:t>、この地域の魅力を広く発信すると同時に、その発信の中で明らかにな</w:t>
      </w:r>
      <w:r w:rsidR="007D2B0F">
        <w:rPr>
          <w:rFonts w:hint="eastAsia"/>
          <w:sz w:val="24"/>
        </w:rPr>
        <w:t>った</w:t>
      </w:r>
      <w:r>
        <w:rPr>
          <w:rFonts w:hint="eastAsia"/>
          <w:sz w:val="24"/>
        </w:rPr>
        <w:t>地域の課題について、継続的に議論を進めていくことが必要である。</w:t>
      </w:r>
    </w:p>
    <w:p w:rsidR="00BC7194" w:rsidRDefault="00BC7194" w:rsidP="00BC7194">
      <w:pPr>
        <w:ind w:left="251" w:hangingChars="100" w:hanging="251"/>
        <w:rPr>
          <w:sz w:val="24"/>
        </w:rPr>
      </w:pPr>
      <w:r>
        <w:rPr>
          <w:rFonts w:hint="eastAsia"/>
          <w:sz w:val="24"/>
        </w:rPr>
        <w:t xml:space="preserve">　　このため、地域の県民の参加による継続的な議論の場を設置するとともに、そのキックオフとして、シンポジウムを開催する。</w:t>
      </w:r>
    </w:p>
    <w:tbl>
      <w:tblPr>
        <w:tblStyle w:val="ac"/>
        <w:tblW w:w="0" w:type="auto"/>
        <w:tblInd w:w="240" w:type="dxa"/>
        <w:tblLook w:val="04A0" w:firstRow="1" w:lastRow="0" w:firstColumn="1" w:lastColumn="0" w:noHBand="0" w:noVBand="1"/>
      </w:tblPr>
      <w:tblGrid>
        <w:gridCol w:w="8514"/>
      </w:tblGrid>
      <w:tr w:rsidR="001F331E" w:rsidTr="00703E5B">
        <w:trPr>
          <w:trHeight w:val="2192"/>
        </w:trPr>
        <w:tc>
          <w:tcPr>
            <w:tcW w:w="8514" w:type="dxa"/>
          </w:tcPr>
          <w:p w:rsidR="001F331E" w:rsidRDefault="001F331E" w:rsidP="00CE4976">
            <w:pPr>
              <w:rPr>
                <w:sz w:val="24"/>
              </w:rPr>
            </w:pPr>
            <w:r>
              <w:rPr>
                <w:rFonts w:hint="eastAsia"/>
                <w:sz w:val="24"/>
              </w:rPr>
              <w:t>県西地域活性化プロジェクトのURL：</w:t>
            </w:r>
          </w:p>
          <w:p w:rsidR="001F331E" w:rsidRDefault="001F331E" w:rsidP="008B5FB4">
            <w:pPr>
              <w:ind w:left="251" w:hangingChars="100" w:hanging="251"/>
              <w:rPr>
                <w:sz w:val="24"/>
              </w:rPr>
            </w:pPr>
            <w:r>
              <w:rPr>
                <w:rFonts w:hint="eastAsia"/>
                <w:sz w:val="24"/>
              </w:rPr>
              <w:t xml:space="preserve">　　</w:t>
            </w:r>
            <w:r w:rsidRPr="001F331E">
              <w:rPr>
                <w:sz w:val="24"/>
              </w:rPr>
              <w:t>http://www.pref.kanagawa.jp/docs/y2w/kenseipj/index.html</w:t>
            </w:r>
          </w:p>
          <w:p w:rsidR="001F331E" w:rsidRDefault="001F331E" w:rsidP="008B5FB4">
            <w:pPr>
              <w:ind w:left="251" w:hangingChars="100" w:hanging="251"/>
              <w:rPr>
                <w:sz w:val="24"/>
              </w:rPr>
            </w:pPr>
            <w:r>
              <w:rPr>
                <w:rFonts w:hint="eastAsia"/>
                <w:sz w:val="24"/>
              </w:rPr>
              <w:t xml:space="preserve">　</w:t>
            </w:r>
          </w:p>
          <w:p w:rsidR="00CE4976" w:rsidRDefault="0004128A" w:rsidP="00CE4976">
            <w:pPr>
              <w:rPr>
                <w:sz w:val="24"/>
              </w:rPr>
            </w:pPr>
            <w:r>
              <w:rPr>
                <w:rFonts w:hint="eastAsia"/>
                <w:sz w:val="24"/>
              </w:rPr>
              <w:t>県西地域とは次の市町をさします。</w:t>
            </w:r>
          </w:p>
          <w:p w:rsidR="001F331E" w:rsidRDefault="001F331E" w:rsidP="0004128A">
            <w:pPr>
              <w:ind w:left="1"/>
              <w:rPr>
                <w:sz w:val="24"/>
              </w:rPr>
            </w:pPr>
            <w:r>
              <w:rPr>
                <w:rFonts w:hint="eastAsia"/>
                <w:sz w:val="24"/>
              </w:rPr>
              <w:t>小田原市、南足柄市、中井町、大井町、松田町、山北町、開成町、箱根町、真鶴町、湯河原町</w:t>
            </w:r>
          </w:p>
        </w:tc>
      </w:tr>
    </w:tbl>
    <w:p w:rsidR="001F331E" w:rsidRDefault="001F331E" w:rsidP="001F331E">
      <w:pPr>
        <w:ind w:left="251" w:hangingChars="100" w:hanging="251"/>
        <w:rPr>
          <w:sz w:val="24"/>
        </w:rPr>
      </w:pPr>
    </w:p>
    <w:p w:rsidR="001F331E" w:rsidRPr="005D70A9" w:rsidRDefault="00B51E31" w:rsidP="001F331E">
      <w:pPr>
        <w:rPr>
          <w:rFonts w:asciiTheme="majorEastAsia" w:eastAsiaTheme="majorEastAsia" w:hAnsiTheme="majorEastAsia"/>
          <w:sz w:val="24"/>
        </w:rPr>
      </w:pPr>
      <w:r>
        <w:rPr>
          <w:rFonts w:asciiTheme="majorEastAsia" w:eastAsiaTheme="majorEastAsia" w:hAnsiTheme="majorEastAsia" w:hint="eastAsia"/>
          <w:sz w:val="24"/>
        </w:rPr>
        <w:t>２</w:t>
      </w:r>
      <w:r w:rsidR="001F331E" w:rsidRPr="005D70A9">
        <w:rPr>
          <w:rFonts w:asciiTheme="majorEastAsia" w:eastAsiaTheme="majorEastAsia" w:hAnsiTheme="majorEastAsia" w:hint="eastAsia"/>
          <w:sz w:val="24"/>
        </w:rPr>
        <w:t xml:space="preserve">　</w:t>
      </w:r>
      <w:r w:rsidR="00BC7194">
        <w:rPr>
          <w:rFonts w:asciiTheme="majorEastAsia" w:eastAsiaTheme="majorEastAsia" w:hAnsiTheme="majorEastAsia" w:hint="eastAsia"/>
          <w:sz w:val="24"/>
        </w:rPr>
        <w:t>事業</w:t>
      </w:r>
      <w:r w:rsidR="00F0481E">
        <w:rPr>
          <w:rFonts w:asciiTheme="majorEastAsia" w:eastAsiaTheme="majorEastAsia" w:hAnsiTheme="majorEastAsia" w:hint="eastAsia"/>
          <w:sz w:val="24"/>
        </w:rPr>
        <w:t>の</w:t>
      </w:r>
      <w:r w:rsidR="0093724D">
        <w:rPr>
          <w:rFonts w:asciiTheme="majorEastAsia" w:eastAsiaTheme="majorEastAsia" w:hAnsiTheme="majorEastAsia" w:hint="eastAsia"/>
          <w:sz w:val="24"/>
        </w:rPr>
        <w:t>協力を求める</w:t>
      </w:r>
      <w:r w:rsidR="001F331E" w:rsidRPr="005D70A9">
        <w:rPr>
          <w:rFonts w:asciiTheme="majorEastAsia" w:eastAsiaTheme="majorEastAsia" w:hAnsiTheme="majorEastAsia" w:hint="eastAsia"/>
          <w:sz w:val="24"/>
        </w:rPr>
        <w:t>期間</w:t>
      </w:r>
    </w:p>
    <w:p w:rsidR="001F331E" w:rsidRDefault="001F331E" w:rsidP="001F331E">
      <w:pPr>
        <w:rPr>
          <w:sz w:val="24"/>
        </w:rPr>
      </w:pPr>
      <w:r>
        <w:rPr>
          <w:rFonts w:hint="eastAsia"/>
          <w:sz w:val="24"/>
        </w:rPr>
        <w:t xml:space="preserve">　　</w:t>
      </w:r>
      <w:r w:rsidR="00F0481E">
        <w:rPr>
          <w:rFonts w:hint="eastAsia"/>
          <w:sz w:val="24"/>
        </w:rPr>
        <w:t>事業実施に関する覚書締結日から</w:t>
      </w:r>
      <w:r>
        <w:rPr>
          <w:rFonts w:hint="eastAsia"/>
          <w:sz w:val="24"/>
        </w:rPr>
        <w:t>令和４年３月22日（火）まで</w:t>
      </w:r>
    </w:p>
    <w:p w:rsidR="001F331E" w:rsidRDefault="006557AA" w:rsidP="006557AA">
      <w:pPr>
        <w:ind w:left="251" w:hangingChars="100" w:hanging="251"/>
        <w:rPr>
          <w:sz w:val="24"/>
        </w:rPr>
      </w:pPr>
      <w:r>
        <w:rPr>
          <w:rFonts w:hint="eastAsia"/>
          <w:sz w:val="24"/>
        </w:rPr>
        <w:t xml:space="preserve">　　ただし、これにかかわらず、</w:t>
      </w:r>
      <w:r w:rsidR="00AE13A6">
        <w:rPr>
          <w:rFonts w:hint="eastAsia"/>
          <w:sz w:val="24"/>
        </w:rPr>
        <w:t>協力実施後</w:t>
      </w:r>
      <w:r>
        <w:rPr>
          <w:rFonts w:hint="eastAsia"/>
          <w:sz w:val="24"/>
        </w:rPr>
        <w:t>の謝礼支払いによって、協力を求める期間は終了する。</w:t>
      </w:r>
    </w:p>
    <w:p w:rsidR="006557AA" w:rsidRPr="00AE13A6" w:rsidRDefault="006557AA" w:rsidP="001F331E">
      <w:pPr>
        <w:rPr>
          <w:sz w:val="24"/>
        </w:rPr>
      </w:pPr>
    </w:p>
    <w:p w:rsidR="00F0481E" w:rsidRPr="00F0481E" w:rsidRDefault="00B51E31" w:rsidP="001F331E">
      <w:pPr>
        <w:rPr>
          <w:rFonts w:asciiTheme="majorEastAsia" w:eastAsiaTheme="majorEastAsia" w:hAnsiTheme="majorEastAsia"/>
          <w:sz w:val="24"/>
        </w:rPr>
      </w:pPr>
      <w:r>
        <w:rPr>
          <w:rFonts w:asciiTheme="majorEastAsia" w:eastAsiaTheme="majorEastAsia" w:hAnsiTheme="majorEastAsia" w:hint="eastAsia"/>
          <w:sz w:val="24"/>
        </w:rPr>
        <w:t>３</w:t>
      </w:r>
      <w:r w:rsidR="00F0481E" w:rsidRPr="00F0481E">
        <w:rPr>
          <w:rFonts w:asciiTheme="majorEastAsia" w:eastAsiaTheme="majorEastAsia" w:hAnsiTheme="majorEastAsia" w:hint="eastAsia"/>
          <w:sz w:val="24"/>
        </w:rPr>
        <w:t xml:space="preserve">　事業の基本的な枠組み</w:t>
      </w:r>
    </w:p>
    <w:p w:rsidR="00F0481E" w:rsidRDefault="0023384F" w:rsidP="00D31218">
      <w:pPr>
        <w:ind w:left="502" w:hangingChars="200" w:hanging="502"/>
        <w:rPr>
          <w:sz w:val="24"/>
        </w:rPr>
      </w:pPr>
      <w:r>
        <w:rPr>
          <w:rFonts w:hint="eastAsia"/>
          <w:sz w:val="24"/>
        </w:rPr>
        <w:t xml:space="preserve">　〇　</w:t>
      </w:r>
      <w:r w:rsidR="00BB168A">
        <w:rPr>
          <w:rFonts w:hint="eastAsia"/>
          <w:sz w:val="24"/>
        </w:rPr>
        <w:t>「</w:t>
      </w:r>
      <w:r>
        <w:rPr>
          <w:rFonts w:hint="eastAsia"/>
          <w:sz w:val="24"/>
        </w:rPr>
        <w:t>１</w:t>
      </w:r>
      <w:r w:rsidR="00BB168A">
        <w:rPr>
          <w:rFonts w:hint="eastAsia"/>
          <w:sz w:val="24"/>
        </w:rPr>
        <w:t xml:space="preserve">　事業の目的」にそって、県が主体的に</w:t>
      </w:r>
      <w:r w:rsidR="00D31218">
        <w:rPr>
          <w:rFonts w:hint="eastAsia"/>
          <w:sz w:val="24"/>
        </w:rPr>
        <w:t>事業を</w:t>
      </w:r>
      <w:r w:rsidR="00BB168A">
        <w:rPr>
          <w:rFonts w:hint="eastAsia"/>
          <w:sz w:val="24"/>
        </w:rPr>
        <w:t>実施する。</w:t>
      </w:r>
      <w:r w:rsidR="00D31218">
        <w:rPr>
          <w:rFonts w:hint="eastAsia"/>
          <w:sz w:val="24"/>
        </w:rPr>
        <w:t>この事業に対し、県が協力を求めたい事項を中心に、事業協力者が、</w:t>
      </w:r>
      <w:r w:rsidR="006557AA">
        <w:rPr>
          <w:rFonts w:hint="eastAsia"/>
          <w:sz w:val="24"/>
        </w:rPr>
        <w:t>申し出た</w:t>
      </w:r>
      <w:r w:rsidR="00D31218">
        <w:rPr>
          <w:rFonts w:hint="eastAsia"/>
          <w:sz w:val="24"/>
        </w:rPr>
        <w:t>事項について、事業の実施に協力する。</w:t>
      </w:r>
    </w:p>
    <w:p w:rsidR="00D31218" w:rsidRDefault="00AE13A6" w:rsidP="00D31218">
      <w:pPr>
        <w:ind w:left="502" w:hangingChars="200" w:hanging="502"/>
        <w:rPr>
          <w:sz w:val="24"/>
        </w:rPr>
      </w:pPr>
      <w:r>
        <w:rPr>
          <w:rFonts w:hint="eastAsia"/>
          <w:sz w:val="24"/>
        </w:rPr>
        <w:t xml:space="preserve">　〇　</w:t>
      </w:r>
      <w:r w:rsidR="00D31218">
        <w:rPr>
          <w:rFonts w:hint="eastAsia"/>
          <w:sz w:val="24"/>
        </w:rPr>
        <w:t>事業の広報</w:t>
      </w:r>
      <w:r>
        <w:rPr>
          <w:rFonts w:hint="eastAsia"/>
          <w:sz w:val="24"/>
        </w:rPr>
        <w:t>では、「主催：神奈川県（県西地域県政総合センター）</w:t>
      </w:r>
      <w:r w:rsidR="00D31218">
        <w:rPr>
          <w:rFonts w:hint="eastAsia"/>
          <w:sz w:val="24"/>
        </w:rPr>
        <w:t>、事業協力：（事業協力者名）」として、事業協力者を明示するよう努める。</w:t>
      </w:r>
    </w:p>
    <w:p w:rsidR="001052F0" w:rsidRDefault="001052F0" w:rsidP="00D31218">
      <w:pPr>
        <w:ind w:left="502" w:hangingChars="200" w:hanging="502"/>
        <w:rPr>
          <w:sz w:val="24"/>
        </w:rPr>
      </w:pPr>
      <w:r>
        <w:rPr>
          <w:rFonts w:hint="eastAsia"/>
          <w:sz w:val="24"/>
        </w:rPr>
        <w:t xml:space="preserve">　〇　事業協力者が、事業</w:t>
      </w:r>
      <w:r w:rsidR="009646D3">
        <w:rPr>
          <w:rFonts w:hint="eastAsia"/>
          <w:sz w:val="24"/>
        </w:rPr>
        <w:t>に</w:t>
      </w:r>
      <w:r>
        <w:rPr>
          <w:rFonts w:hint="eastAsia"/>
          <w:sz w:val="24"/>
        </w:rPr>
        <w:t>協力する過程で入手した映像</w:t>
      </w:r>
      <w:r w:rsidR="00D31218">
        <w:rPr>
          <w:rFonts w:hint="eastAsia"/>
          <w:sz w:val="24"/>
        </w:rPr>
        <w:t>については、事前に神奈川県県西地域県政総合センター</w:t>
      </w:r>
      <w:r w:rsidR="0093724D">
        <w:rPr>
          <w:rFonts w:hint="eastAsia"/>
          <w:sz w:val="24"/>
        </w:rPr>
        <w:t>（以下「当センター」という。）と</w:t>
      </w:r>
      <w:r w:rsidR="00D31218">
        <w:rPr>
          <w:rFonts w:hint="eastAsia"/>
          <w:sz w:val="24"/>
        </w:rPr>
        <w:t>協議の上、</w:t>
      </w:r>
      <w:r>
        <w:rPr>
          <w:rFonts w:hint="eastAsia"/>
          <w:sz w:val="24"/>
        </w:rPr>
        <w:t>事業協力者が関係者の了承を得たのちに、神奈川県の事業により実施したことを明示して、全部</w:t>
      </w:r>
      <w:r w:rsidR="0093724D">
        <w:rPr>
          <w:rFonts w:hint="eastAsia"/>
          <w:sz w:val="24"/>
        </w:rPr>
        <w:t>又は一部について、そのままで、あるいは</w:t>
      </w:r>
      <w:r>
        <w:rPr>
          <w:rFonts w:hint="eastAsia"/>
          <w:sz w:val="24"/>
        </w:rPr>
        <w:t>必要な編集等を行って</w:t>
      </w:r>
      <w:r w:rsidR="0093724D">
        <w:rPr>
          <w:rFonts w:hint="eastAsia"/>
          <w:sz w:val="24"/>
        </w:rPr>
        <w:t>、</w:t>
      </w:r>
      <w:r w:rsidR="00D31218">
        <w:rPr>
          <w:rFonts w:hint="eastAsia"/>
          <w:sz w:val="24"/>
        </w:rPr>
        <w:t>使用することができる。</w:t>
      </w:r>
      <w:r>
        <w:rPr>
          <w:rFonts w:hint="eastAsia"/>
          <w:sz w:val="24"/>
        </w:rPr>
        <w:t>また、映像以外のものについて、同様</w:t>
      </w:r>
      <w:r w:rsidR="006557AA">
        <w:rPr>
          <w:rFonts w:hint="eastAsia"/>
          <w:sz w:val="24"/>
        </w:rPr>
        <w:t>に</w:t>
      </w:r>
      <w:r>
        <w:rPr>
          <w:rFonts w:hint="eastAsia"/>
          <w:sz w:val="24"/>
        </w:rPr>
        <w:t>取扱</w:t>
      </w:r>
      <w:r w:rsidR="006557AA">
        <w:rPr>
          <w:rFonts w:hint="eastAsia"/>
          <w:sz w:val="24"/>
        </w:rPr>
        <w:t>う</w:t>
      </w:r>
      <w:r>
        <w:rPr>
          <w:rFonts w:hint="eastAsia"/>
          <w:sz w:val="24"/>
        </w:rPr>
        <w:t>。</w:t>
      </w:r>
    </w:p>
    <w:p w:rsidR="00D31218" w:rsidRDefault="0093724D" w:rsidP="00D31218">
      <w:pPr>
        <w:ind w:left="502" w:hangingChars="200" w:hanging="502"/>
        <w:rPr>
          <w:sz w:val="24"/>
        </w:rPr>
      </w:pPr>
      <w:r>
        <w:rPr>
          <w:rFonts w:hint="eastAsia"/>
          <w:sz w:val="24"/>
        </w:rPr>
        <w:t xml:space="preserve">　〇　広報に用いる事業名は、当センターと事業協力者が協議のうえ、当センターが決定する。</w:t>
      </w:r>
    </w:p>
    <w:p w:rsidR="00F0481E" w:rsidRDefault="00F0481E" w:rsidP="001F331E">
      <w:pPr>
        <w:rPr>
          <w:sz w:val="24"/>
        </w:rPr>
      </w:pPr>
    </w:p>
    <w:p w:rsidR="009646D3" w:rsidRPr="009646D3" w:rsidRDefault="009646D3" w:rsidP="001F331E">
      <w:pPr>
        <w:rPr>
          <w:rFonts w:ascii="ＭＳ ゴシック" w:eastAsia="ＭＳ ゴシック" w:hAnsi="ＭＳ ゴシック"/>
          <w:sz w:val="24"/>
        </w:rPr>
      </w:pPr>
      <w:r w:rsidRPr="009646D3">
        <w:rPr>
          <w:rFonts w:ascii="ＭＳ ゴシック" w:eastAsia="ＭＳ ゴシック" w:hAnsi="ＭＳ ゴシック" w:hint="eastAsia"/>
          <w:sz w:val="24"/>
        </w:rPr>
        <w:t>４　新型コロナウイルス感染症の</w:t>
      </w:r>
      <w:r>
        <w:rPr>
          <w:rFonts w:ascii="ＭＳ ゴシック" w:eastAsia="ＭＳ ゴシック" w:hAnsi="ＭＳ ゴシック" w:hint="eastAsia"/>
          <w:sz w:val="24"/>
        </w:rPr>
        <w:t>感染</w:t>
      </w:r>
      <w:r w:rsidRPr="009646D3">
        <w:rPr>
          <w:rFonts w:ascii="ＭＳ ゴシック" w:eastAsia="ＭＳ ゴシック" w:hAnsi="ＭＳ ゴシック" w:hint="eastAsia"/>
          <w:sz w:val="24"/>
        </w:rPr>
        <w:t>拡大による事業の</w:t>
      </w:r>
      <w:r w:rsidR="000E7BB0">
        <w:rPr>
          <w:rFonts w:ascii="ＭＳ ゴシック" w:eastAsia="ＭＳ ゴシック" w:hAnsi="ＭＳ ゴシック" w:hint="eastAsia"/>
          <w:sz w:val="24"/>
        </w:rPr>
        <w:t>変更・</w:t>
      </w:r>
      <w:r w:rsidRPr="009646D3">
        <w:rPr>
          <w:rFonts w:ascii="ＭＳ ゴシック" w:eastAsia="ＭＳ ゴシック" w:hAnsi="ＭＳ ゴシック" w:hint="eastAsia"/>
          <w:sz w:val="24"/>
        </w:rPr>
        <w:t>中止</w:t>
      </w:r>
    </w:p>
    <w:p w:rsidR="009646D3" w:rsidRDefault="009646D3" w:rsidP="009646D3">
      <w:pPr>
        <w:ind w:left="502" w:hangingChars="200" w:hanging="502"/>
        <w:rPr>
          <w:sz w:val="24"/>
        </w:rPr>
      </w:pPr>
      <w:r>
        <w:rPr>
          <w:rFonts w:hint="eastAsia"/>
          <w:sz w:val="24"/>
        </w:rPr>
        <w:t xml:space="preserve">　〇　</w:t>
      </w:r>
      <w:r w:rsidR="00AE13A6">
        <w:rPr>
          <w:rFonts w:hint="eastAsia"/>
          <w:sz w:val="24"/>
        </w:rPr>
        <w:t>「Zoom」等を利用した</w:t>
      </w:r>
      <w:r>
        <w:rPr>
          <w:rFonts w:hint="eastAsia"/>
          <w:sz w:val="24"/>
        </w:rPr>
        <w:t>シンポジウムの実施</w:t>
      </w:r>
      <w:r w:rsidR="00AE13A6">
        <w:rPr>
          <w:rFonts w:hint="eastAsia"/>
          <w:sz w:val="24"/>
        </w:rPr>
        <w:t>を予定しているが、</w:t>
      </w:r>
      <w:r>
        <w:rPr>
          <w:rFonts w:hint="eastAsia"/>
          <w:sz w:val="24"/>
        </w:rPr>
        <w:t>事前のイン</w:t>
      </w:r>
      <w:r>
        <w:rPr>
          <w:rFonts w:hint="eastAsia"/>
          <w:sz w:val="24"/>
        </w:rPr>
        <w:lastRenderedPageBreak/>
        <w:t>タビューなど、人の移動を伴う</w:t>
      </w:r>
      <w:r w:rsidR="00AE13A6">
        <w:rPr>
          <w:rFonts w:hint="eastAsia"/>
          <w:sz w:val="24"/>
        </w:rPr>
        <w:t>事項も想定される</w:t>
      </w:r>
      <w:r>
        <w:rPr>
          <w:rFonts w:hint="eastAsia"/>
          <w:sz w:val="24"/>
        </w:rPr>
        <w:t>ことから、新型コロナウイルス感染症の感染拡大の状況を鑑み、当センターが所在する区域等が「新型インフルエンザ等対策特別措置法」による、まん延防止等重点措置</w:t>
      </w:r>
      <w:r w:rsidR="00D4625A">
        <w:rPr>
          <w:rFonts w:hint="eastAsia"/>
          <w:sz w:val="24"/>
        </w:rPr>
        <w:t>以上の措置を行う</w:t>
      </w:r>
      <w:r>
        <w:rPr>
          <w:rFonts w:hint="eastAsia"/>
          <w:sz w:val="24"/>
        </w:rPr>
        <w:t>区域となっている場合は、事業</w:t>
      </w:r>
      <w:r w:rsidR="00AE13A6">
        <w:rPr>
          <w:rFonts w:hint="eastAsia"/>
          <w:sz w:val="24"/>
        </w:rPr>
        <w:t>の</w:t>
      </w:r>
      <w:r w:rsidR="00D4625A">
        <w:rPr>
          <w:rFonts w:hint="eastAsia"/>
          <w:sz w:val="24"/>
        </w:rPr>
        <w:t>一部又は全部を、変更又は</w:t>
      </w:r>
      <w:r>
        <w:rPr>
          <w:rFonts w:hint="eastAsia"/>
          <w:sz w:val="24"/>
        </w:rPr>
        <w:t>中止することがある。</w:t>
      </w:r>
    </w:p>
    <w:p w:rsidR="009646D3" w:rsidRDefault="009646D3" w:rsidP="009646D3">
      <w:pPr>
        <w:ind w:left="502" w:hangingChars="200" w:hanging="502"/>
        <w:rPr>
          <w:sz w:val="24"/>
        </w:rPr>
      </w:pPr>
      <w:r>
        <w:rPr>
          <w:rFonts w:hint="eastAsia"/>
          <w:sz w:val="24"/>
        </w:rPr>
        <w:t xml:space="preserve">　〇　</w:t>
      </w:r>
      <w:r w:rsidR="00D4625A">
        <w:rPr>
          <w:rFonts w:hint="eastAsia"/>
          <w:sz w:val="24"/>
        </w:rPr>
        <w:t>上記の場合</w:t>
      </w:r>
      <w:r>
        <w:rPr>
          <w:rFonts w:hint="eastAsia"/>
          <w:sz w:val="24"/>
        </w:rPr>
        <w:t>には、</w:t>
      </w:r>
      <w:r w:rsidR="00D4625A">
        <w:rPr>
          <w:rFonts w:hint="eastAsia"/>
          <w:sz w:val="24"/>
        </w:rPr>
        <w:t>当センターは、</w:t>
      </w:r>
      <w:r>
        <w:rPr>
          <w:rFonts w:hint="eastAsia"/>
          <w:sz w:val="24"/>
        </w:rPr>
        <w:t>事業協力者とあらかじめ協議するものとする。</w:t>
      </w:r>
    </w:p>
    <w:p w:rsidR="009646D3" w:rsidRPr="00D4625A" w:rsidRDefault="009646D3" w:rsidP="009646D3">
      <w:pPr>
        <w:ind w:left="502" w:hangingChars="200" w:hanging="502"/>
        <w:rPr>
          <w:sz w:val="24"/>
        </w:rPr>
      </w:pPr>
    </w:p>
    <w:p w:rsidR="001F331E" w:rsidRPr="005D70A9" w:rsidRDefault="009646D3" w:rsidP="001F331E">
      <w:pPr>
        <w:rPr>
          <w:rFonts w:asciiTheme="majorEastAsia" w:eastAsiaTheme="majorEastAsia" w:hAnsiTheme="majorEastAsia"/>
          <w:sz w:val="24"/>
        </w:rPr>
      </w:pPr>
      <w:r>
        <w:rPr>
          <w:rFonts w:asciiTheme="majorEastAsia" w:eastAsiaTheme="majorEastAsia" w:hAnsiTheme="majorEastAsia" w:hint="eastAsia"/>
          <w:sz w:val="24"/>
        </w:rPr>
        <w:t>５</w:t>
      </w:r>
      <w:r w:rsidR="001F331E" w:rsidRPr="005D70A9">
        <w:rPr>
          <w:rFonts w:asciiTheme="majorEastAsia" w:eastAsiaTheme="majorEastAsia" w:hAnsiTheme="majorEastAsia" w:hint="eastAsia"/>
          <w:sz w:val="24"/>
        </w:rPr>
        <w:t xml:space="preserve">　</w:t>
      </w:r>
      <w:r w:rsidR="00F0481E">
        <w:rPr>
          <w:rFonts w:asciiTheme="majorEastAsia" w:eastAsiaTheme="majorEastAsia" w:hAnsiTheme="majorEastAsia" w:hint="eastAsia"/>
          <w:sz w:val="24"/>
        </w:rPr>
        <w:t>事業の協力を求める</w:t>
      </w:r>
      <w:r w:rsidR="001F331E" w:rsidRPr="005D70A9">
        <w:rPr>
          <w:rFonts w:asciiTheme="majorEastAsia" w:eastAsiaTheme="majorEastAsia" w:hAnsiTheme="majorEastAsia" w:hint="eastAsia"/>
          <w:sz w:val="24"/>
        </w:rPr>
        <w:t>内容</w:t>
      </w:r>
    </w:p>
    <w:p w:rsidR="0093724D" w:rsidRPr="0093724D" w:rsidRDefault="007D2B0F" w:rsidP="001052F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052F0">
        <w:rPr>
          <w:rFonts w:asciiTheme="minorEastAsia" w:eastAsiaTheme="minorEastAsia" w:hAnsiTheme="minorEastAsia" w:hint="eastAsia"/>
          <w:sz w:val="24"/>
        </w:rPr>
        <w:t>実施を予定している事業の概要及び協力を求める主な事項等は、以下のとおりである。協力を求める事項については、あくまで例示であるので、これに拘らずに協力いただける内容を申し出て差し支えない。</w:t>
      </w:r>
    </w:p>
    <w:p w:rsidR="001F331E" w:rsidRDefault="001F331E" w:rsidP="00F0481E">
      <w:pPr>
        <w:ind w:left="251" w:hangingChars="100" w:hanging="251"/>
        <w:rPr>
          <w:rFonts w:ascii="ＭＳ ゴシック" w:eastAsia="ＭＳ ゴシック" w:hAnsi="ＭＳ ゴシック"/>
          <w:sz w:val="24"/>
        </w:rPr>
      </w:pPr>
      <w:r w:rsidRPr="00F0481E">
        <w:rPr>
          <w:rFonts w:ascii="ＭＳ ゴシック" w:eastAsia="ＭＳ ゴシック" w:hAnsi="ＭＳ ゴシック" w:hint="eastAsia"/>
          <w:sz w:val="24"/>
        </w:rPr>
        <w:t xml:space="preserve">　</w:t>
      </w:r>
      <w:r w:rsidR="00F0481E" w:rsidRPr="00F0481E">
        <w:rPr>
          <w:rFonts w:ascii="ＭＳ ゴシック" w:eastAsia="ＭＳ ゴシック" w:hAnsi="ＭＳ ゴシック" w:hint="eastAsia"/>
          <w:sz w:val="24"/>
        </w:rPr>
        <w:t xml:space="preserve">(1) </w:t>
      </w:r>
      <w:r w:rsidR="00F0481E">
        <w:rPr>
          <w:rFonts w:ascii="ＭＳ ゴシック" w:eastAsia="ＭＳ ゴシック" w:hAnsi="ＭＳ ゴシック" w:hint="eastAsia"/>
          <w:sz w:val="24"/>
        </w:rPr>
        <w:t>キックオフシンポジウムの実施に対する協力</w:t>
      </w:r>
    </w:p>
    <w:p w:rsidR="00F0481E" w:rsidRDefault="00F0481E" w:rsidP="00F0481E">
      <w:pPr>
        <w:ind w:left="251" w:hangingChars="100" w:hanging="251"/>
        <w:rPr>
          <w:rFonts w:ascii="ＭＳ ゴシック" w:eastAsia="ＭＳ ゴシック" w:hAnsi="ＭＳ ゴシック"/>
          <w:sz w:val="24"/>
        </w:rPr>
      </w:pPr>
      <w:r>
        <w:rPr>
          <w:rFonts w:ascii="ＭＳ ゴシック" w:eastAsia="ＭＳ ゴシック" w:hAnsi="ＭＳ ゴシック" w:hint="eastAsia"/>
          <w:sz w:val="24"/>
        </w:rPr>
        <w:t xml:space="preserve">　　ア　実施の概要</w:t>
      </w:r>
    </w:p>
    <w:p w:rsidR="007C3E9C" w:rsidRDefault="007C3E9C" w:rsidP="00F0481E">
      <w:pPr>
        <w:ind w:left="251" w:hangingChars="100" w:hanging="251"/>
        <w:rPr>
          <w:rFonts w:ascii="ＭＳ ゴシック" w:eastAsia="ＭＳ ゴシック" w:hAnsi="ＭＳ ゴシック"/>
          <w:sz w:val="24"/>
        </w:rPr>
      </w:pPr>
      <w:r>
        <w:rPr>
          <w:rFonts w:ascii="ＭＳ ゴシック" w:eastAsia="ＭＳ ゴシック" w:hAnsi="ＭＳ ゴシック" w:hint="eastAsia"/>
          <w:sz w:val="24"/>
        </w:rPr>
        <w:t xml:space="preserve">　　　(ｱ) 内容</w:t>
      </w:r>
    </w:p>
    <w:p w:rsidR="00F0481E" w:rsidRDefault="001052F0"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w:t>
      </w:r>
      <w:r w:rsidR="007C3E9C">
        <w:rPr>
          <w:rFonts w:asciiTheme="minorEastAsia" w:eastAsiaTheme="minorEastAsia" w:hAnsiTheme="minorEastAsia" w:hint="eastAsia"/>
          <w:sz w:val="24"/>
        </w:rPr>
        <w:t xml:space="preserve">　</w:t>
      </w:r>
      <w:r>
        <w:rPr>
          <w:rFonts w:asciiTheme="minorEastAsia" w:eastAsiaTheme="minorEastAsia" w:hAnsiTheme="minorEastAsia" w:hint="eastAsia"/>
          <w:sz w:val="24"/>
        </w:rPr>
        <w:t>〇　コロナ禍で、テレワークの進展等により、自ら選んだ地域への移住等の機運が高まっている。</w:t>
      </w:r>
    </w:p>
    <w:p w:rsidR="001052F0" w:rsidRDefault="001052F0"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w:t>
      </w:r>
      <w:r w:rsidR="007C3E9C">
        <w:rPr>
          <w:rFonts w:asciiTheme="minorEastAsia" w:eastAsiaTheme="minorEastAsia" w:hAnsiTheme="minorEastAsia" w:hint="eastAsia"/>
          <w:sz w:val="24"/>
        </w:rPr>
        <w:t xml:space="preserve">　</w:t>
      </w:r>
      <w:r>
        <w:rPr>
          <w:rFonts w:asciiTheme="minorEastAsia" w:eastAsiaTheme="minorEastAsia" w:hAnsiTheme="minorEastAsia" w:hint="eastAsia"/>
          <w:sz w:val="24"/>
        </w:rPr>
        <w:t>〇　こうした機運に乗じて、この地域がコロナ禍の新しい生活様式に適した地であることなど、県西地域の魅力を広く発信する。</w:t>
      </w:r>
    </w:p>
    <w:p w:rsidR="001052F0" w:rsidRDefault="001052F0"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w:t>
      </w:r>
      <w:r w:rsidR="007C3E9C">
        <w:rPr>
          <w:rFonts w:asciiTheme="minorEastAsia" w:eastAsiaTheme="minorEastAsia" w:hAnsiTheme="minorEastAsia" w:hint="eastAsia"/>
          <w:sz w:val="24"/>
        </w:rPr>
        <w:t xml:space="preserve">　</w:t>
      </w:r>
      <w:r>
        <w:rPr>
          <w:rFonts w:asciiTheme="minorEastAsia" w:eastAsiaTheme="minorEastAsia" w:hAnsiTheme="minorEastAsia" w:hint="eastAsia"/>
          <w:sz w:val="24"/>
        </w:rPr>
        <w:t>〇　あわせて、その魅力を十分生かせていない課題などについても、提起していただく。</w:t>
      </w:r>
    </w:p>
    <w:p w:rsidR="001052F0" w:rsidRDefault="001052F0"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w:t>
      </w:r>
      <w:r w:rsidR="007C3E9C">
        <w:rPr>
          <w:rFonts w:asciiTheme="minorEastAsia" w:eastAsiaTheme="minorEastAsia" w:hAnsiTheme="minorEastAsia" w:hint="eastAsia"/>
          <w:sz w:val="24"/>
        </w:rPr>
        <w:t xml:space="preserve">　</w:t>
      </w:r>
      <w:r>
        <w:rPr>
          <w:rFonts w:asciiTheme="minorEastAsia" w:eastAsiaTheme="minorEastAsia" w:hAnsiTheme="minorEastAsia" w:hint="eastAsia"/>
          <w:sz w:val="24"/>
        </w:rPr>
        <w:t>〇　地域の外に対しては、魅力の発信、地域の中に対しては、魅力の再発見と課題の気づきの機会</w:t>
      </w:r>
      <w:r w:rsidR="009646D3">
        <w:rPr>
          <w:rFonts w:asciiTheme="minorEastAsia" w:eastAsiaTheme="minorEastAsia" w:hAnsiTheme="minorEastAsia" w:hint="eastAsia"/>
          <w:sz w:val="24"/>
        </w:rPr>
        <w:t>を提供する</w:t>
      </w:r>
      <w:r>
        <w:rPr>
          <w:rFonts w:asciiTheme="minorEastAsia" w:eastAsiaTheme="minorEastAsia" w:hAnsiTheme="minorEastAsia" w:hint="eastAsia"/>
          <w:sz w:val="24"/>
        </w:rPr>
        <w:t>。</w:t>
      </w:r>
    </w:p>
    <w:p w:rsidR="007C3E9C" w:rsidRDefault="007C3E9C"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〇　実施時期は、</w:t>
      </w:r>
      <w:r w:rsidR="0066268F">
        <w:rPr>
          <w:rFonts w:asciiTheme="minorEastAsia" w:eastAsiaTheme="minorEastAsia" w:hAnsiTheme="minorEastAsia" w:hint="eastAsia"/>
          <w:sz w:val="24"/>
        </w:rPr>
        <w:t>可能であれば、</w:t>
      </w:r>
      <w:r>
        <w:rPr>
          <w:rFonts w:asciiTheme="minorEastAsia" w:eastAsiaTheme="minorEastAsia" w:hAnsiTheme="minorEastAsia" w:hint="eastAsia"/>
          <w:sz w:val="24"/>
        </w:rPr>
        <w:t>11月末から12月初旬</w:t>
      </w:r>
      <w:r w:rsidR="009646D3">
        <w:rPr>
          <w:rFonts w:asciiTheme="minorEastAsia" w:eastAsiaTheme="minorEastAsia" w:hAnsiTheme="minorEastAsia" w:hint="eastAsia"/>
          <w:sz w:val="24"/>
        </w:rPr>
        <w:t>に開催する</w:t>
      </w:r>
      <w:r>
        <w:rPr>
          <w:rFonts w:asciiTheme="minorEastAsia" w:eastAsiaTheme="minorEastAsia" w:hAnsiTheme="minorEastAsia" w:hint="eastAsia"/>
          <w:sz w:val="24"/>
        </w:rPr>
        <w:t>。その後の、議論の場につなげ</w:t>
      </w:r>
      <w:r w:rsidR="0066268F">
        <w:rPr>
          <w:rFonts w:asciiTheme="minorEastAsia" w:eastAsiaTheme="minorEastAsia" w:hAnsiTheme="minorEastAsia" w:hint="eastAsia"/>
          <w:sz w:val="24"/>
        </w:rPr>
        <w:t>たい</w:t>
      </w:r>
      <w:r>
        <w:rPr>
          <w:rFonts w:asciiTheme="minorEastAsia" w:eastAsiaTheme="minorEastAsia" w:hAnsiTheme="minorEastAsia" w:hint="eastAsia"/>
          <w:sz w:val="24"/>
        </w:rPr>
        <w:t>。</w:t>
      </w:r>
    </w:p>
    <w:p w:rsidR="007C3E9C" w:rsidRPr="007C3E9C" w:rsidRDefault="007C3E9C" w:rsidP="007C3E9C">
      <w:pPr>
        <w:ind w:left="1256" w:hangingChars="500" w:hanging="1256"/>
        <w:rPr>
          <w:rFonts w:asciiTheme="majorEastAsia" w:eastAsiaTheme="majorEastAsia" w:hAnsiTheme="majorEastAsia"/>
          <w:sz w:val="24"/>
        </w:rPr>
      </w:pPr>
      <w:r w:rsidRPr="007C3E9C">
        <w:rPr>
          <w:rFonts w:asciiTheme="majorEastAsia" w:eastAsiaTheme="majorEastAsia" w:hAnsiTheme="majorEastAsia" w:hint="eastAsia"/>
          <w:sz w:val="24"/>
        </w:rPr>
        <w:t xml:space="preserve">　　　(ｲ) 実施方法</w:t>
      </w:r>
    </w:p>
    <w:p w:rsidR="001052F0" w:rsidRDefault="001052F0"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w:t>
      </w:r>
      <w:r w:rsidR="007C3E9C">
        <w:rPr>
          <w:rFonts w:asciiTheme="minorEastAsia" w:eastAsiaTheme="minorEastAsia" w:hAnsiTheme="minorEastAsia" w:hint="eastAsia"/>
          <w:sz w:val="24"/>
        </w:rPr>
        <w:t xml:space="preserve">　</w:t>
      </w:r>
      <w:r>
        <w:rPr>
          <w:rFonts w:asciiTheme="minorEastAsia" w:eastAsiaTheme="minorEastAsia" w:hAnsiTheme="minorEastAsia" w:hint="eastAsia"/>
          <w:sz w:val="24"/>
        </w:rPr>
        <w:t>〇　原則として、「Zoom」</w:t>
      </w:r>
      <w:r w:rsidR="0066268F">
        <w:rPr>
          <w:rFonts w:asciiTheme="minorEastAsia" w:eastAsiaTheme="minorEastAsia" w:hAnsiTheme="minorEastAsia" w:hint="eastAsia"/>
          <w:sz w:val="24"/>
        </w:rPr>
        <w:t>等</w:t>
      </w:r>
      <w:r>
        <w:rPr>
          <w:rFonts w:asciiTheme="minorEastAsia" w:eastAsiaTheme="minorEastAsia" w:hAnsiTheme="minorEastAsia" w:hint="eastAsia"/>
          <w:sz w:val="24"/>
        </w:rPr>
        <w:t>で開催し、その後、その内容をYouTube</w:t>
      </w:r>
      <w:r w:rsidR="007C3E9C">
        <w:rPr>
          <w:rFonts w:asciiTheme="minorEastAsia" w:eastAsiaTheme="minorEastAsia" w:hAnsiTheme="minorEastAsia" w:hint="eastAsia"/>
          <w:sz w:val="24"/>
        </w:rPr>
        <w:t>で配信する。</w:t>
      </w:r>
    </w:p>
    <w:p w:rsidR="007C3E9C" w:rsidRDefault="007C3E9C" w:rsidP="001052F0">
      <w:pPr>
        <w:ind w:left="1005" w:hangingChars="400" w:hanging="1005"/>
        <w:rPr>
          <w:rFonts w:asciiTheme="minorEastAsia" w:eastAsiaTheme="minorEastAsia" w:hAnsiTheme="minorEastAsia"/>
          <w:sz w:val="24"/>
        </w:rPr>
      </w:pPr>
      <w:r>
        <w:rPr>
          <w:rFonts w:asciiTheme="minorEastAsia" w:eastAsiaTheme="minorEastAsia" w:hAnsiTheme="minorEastAsia" w:hint="eastAsia"/>
          <w:sz w:val="24"/>
        </w:rPr>
        <w:t xml:space="preserve">　　　　〇　参加者の募集は、</w:t>
      </w:r>
      <w:proofErr w:type="spellStart"/>
      <w:r>
        <w:rPr>
          <w:rFonts w:asciiTheme="minorEastAsia" w:eastAsiaTheme="minorEastAsia" w:hAnsiTheme="minorEastAsia" w:hint="eastAsia"/>
          <w:sz w:val="24"/>
        </w:rPr>
        <w:t>peatix</w:t>
      </w:r>
      <w:proofErr w:type="spellEnd"/>
      <w:r>
        <w:rPr>
          <w:rFonts w:asciiTheme="minorEastAsia" w:eastAsiaTheme="minorEastAsia" w:hAnsiTheme="minorEastAsia" w:hint="eastAsia"/>
          <w:sz w:val="24"/>
        </w:rPr>
        <w:t>等の活用も検討する。</w:t>
      </w:r>
    </w:p>
    <w:p w:rsidR="007C3E9C" w:rsidRDefault="007C3E9C"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〇　パネリストは、この地域の良さを知りつつ、他地域にもに関わりがある発信力の高い者に依頼</w:t>
      </w:r>
      <w:r w:rsidR="00AE13A6">
        <w:rPr>
          <w:rFonts w:asciiTheme="minorEastAsia" w:eastAsiaTheme="minorEastAsia" w:hAnsiTheme="minorEastAsia" w:hint="eastAsia"/>
          <w:sz w:val="24"/>
        </w:rPr>
        <w:t>する</w:t>
      </w:r>
      <w:r>
        <w:rPr>
          <w:rFonts w:asciiTheme="minorEastAsia" w:eastAsiaTheme="minorEastAsia" w:hAnsiTheme="minorEastAsia" w:hint="eastAsia"/>
          <w:sz w:val="24"/>
        </w:rPr>
        <w:t>予定</w:t>
      </w:r>
      <w:r w:rsidR="00AE13A6">
        <w:rPr>
          <w:rFonts w:asciiTheme="minorEastAsia" w:eastAsiaTheme="minorEastAsia" w:hAnsiTheme="minorEastAsia" w:hint="eastAsia"/>
          <w:sz w:val="24"/>
        </w:rPr>
        <w:t>である</w:t>
      </w:r>
      <w:r>
        <w:rPr>
          <w:rFonts w:asciiTheme="minorEastAsia" w:eastAsiaTheme="minorEastAsia" w:hAnsiTheme="minorEastAsia" w:hint="eastAsia"/>
          <w:sz w:val="24"/>
        </w:rPr>
        <w:t>。</w:t>
      </w:r>
    </w:p>
    <w:p w:rsidR="007C3E9C" w:rsidRDefault="007C3E9C"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〇　パネリストには、リアルタイムでの出席が困難な方も想定されるため、事前に収録したインタビュー等を編集し、</w:t>
      </w:r>
      <w:r w:rsidR="009646D3">
        <w:rPr>
          <w:rFonts w:asciiTheme="minorEastAsia" w:eastAsiaTheme="minorEastAsia" w:hAnsiTheme="minorEastAsia" w:hint="eastAsia"/>
          <w:sz w:val="24"/>
        </w:rPr>
        <w:t>これを</w:t>
      </w:r>
      <w:r>
        <w:rPr>
          <w:rFonts w:asciiTheme="minorEastAsia" w:eastAsiaTheme="minorEastAsia" w:hAnsiTheme="minorEastAsia" w:hint="eastAsia"/>
          <w:sz w:val="24"/>
        </w:rPr>
        <w:t>活用し</w:t>
      </w:r>
      <w:r w:rsidR="009646D3">
        <w:rPr>
          <w:rFonts w:asciiTheme="minorEastAsia" w:eastAsiaTheme="minorEastAsia" w:hAnsiTheme="minorEastAsia" w:hint="eastAsia"/>
          <w:sz w:val="24"/>
        </w:rPr>
        <w:t>て</w:t>
      </w:r>
      <w:r>
        <w:rPr>
          <w:rFonts w:asciiTheme="minorEastAsia" w:eastAsiaTheme="minorEastAsia" w:hAnsiTheme="minorEastAsia" w:hint="eastAsia"/>
          <w:sz w:val="24"/>
        </w:rPr>
        <w:t>、バーチャルなシンポジウム</w:t>
      </w:r>
      <w:r w:rsidR="009646D3">
        <w:rPr>
          <w:rFonts w:asciiTheme="minorEastAsia" w:eastAsiaTheme="minorEastAsia" w:hAnsiTheme="minorEastAsia" w:hint="eastAsia"/>
          <w:sz w:val="24"/>
        </w:rPr>
        <w:t>の開催</w:t>
      </w:r>
      <w:r>
        <w:rPr>
          <w:rFonts w:asciiTheme="minorEastAsia" w:eastAsiaTheme="minorEastAsia" w:hAnsiTheme="minorEastAsia" w:hint="eastAsia"/>
          <w:sz w:val="24"/>
        </w:rPr>
        <w:t>も想定している。</w:t>
      </w:r>
    </w:p>
    <w:p w:rsidR="007C3E9C" w:rsidRDefault="007C3E9C" w:rsidP="007C3E9C">
      <w:pPr>
        <w:ind w:left="1256" w:hangingChars="500" w:hanging="1256"/>
        <w:rPr>
          <w:rFonts w:asciiTheme="minorEastAsia" w:eastAsiaTheme="minorEastAsia" w:hAnsiTheme="minorEastAsia"/>
          <w:sz w:val="24"/>
        </w:rPr>
      </w:pPr>
      <w:r>
        <w:rPr>
          <w:rFonts w:asciiTheme="minorEastAsia" w:eastAsiaTheme="minorEastAsia" w:hAnsiTheme="minorEastAsia" w:hint="eastAsia"/>
          <w:sz w:val="24"/>
        </w:rPr>
        <w:t xml:space="preserve">　　　　〇　可能であれば、事前のインタビューについても、YouTube等で配信する。</w:t>
      </w:r>
    </w:p>
    <w:p w:rsidR="0066268F" w:rsidRDefault="0066268F" w:rsidP="0066268F">
      <w:pPr>
        <w:ind w:left="251" w:hangingChars="100" w:hanging="251"/>
        <w:rPr>
          <w:rFonts w:ascii="ＭＳ ゴシック" w:eastAsia="ＭＳ ゴシック" w:hAnsi="ＭＳ ゴシック"/>
          <w:sz w:val="24"/>
        </w:rPr>
      </w:pPr>
      <w:r>
        <w:rPr>
          <w:rFonts w:ascii="ＭＳ ゴシック" w:eastAsia="ＭＳ ゴシック" w:hAnsi="ＭＳ ゴシック" w:hint="eastAsia"/>
          <w:sz w:val="24"/>
        </w:rPr>
        <w:t xml:space="preserve">　　イ　協力を求める内容</w:t>
      </w:r>
    </w:p>
    <w:p w:rsidR="00F0481E" w:rsidRDefault="0066268F" w:rsidP="007C3E9C">
      <w:pPr>
        <w:rPr>
          <w:rFonts w:asciiTheme="minorEastAsia" w:eastAsiaTheme="minorEastAsia" w:hAnsiTheme="minorEastAsia"/>
          <w:sz w:val="24"/>
        </w:rPr>
      </w:pPr>
      <w:r w:rsidRPr="0066268F">
        <w:rPr>
          <w:rFonts w:asciiTheme="minorEastAsia" w:eastAsiaTheme="minorEastAsia" w:hAnsiTheme="minorEastAsia" w:hint="eastAsia"/>
          <w:sz w:val="24"/>
        </w:rPr>
        <w:t xml:space="preserve">　　　〇</w:t>
      </w:r>
      <w:r>
        <w:rPr>
          <w:rFonts w:asciiTheme="minorEastAsia" w:eastAsiaTheme="minorEastAsia" w:hAnsiTheme="minorEastAsia" w:hint="eastAsia"/>
          <w:sz w:val="24"/>
        </w:rPr>
        <w:t>シンポジウム企画・実施方法への助言</w:t>
      </w:r>
    </w:p>
    <w:p w:rsidR="0066268F" w:rsidRDefault="0066268F" w:rsidP="007C3E9C">
      <w:pPr>
        <w:rPr>
          <w:rFonts w:asciiTheme="minorEastAsia" w:eastAsiaTheme="minorEastAsia" w:hAnsiTheme="minorEastAsia"/>
          <w:sz w:val="24"/>
        </w:rPr>
      </w:pPr>
      <w:r>
        <w:rPr>
          <w:rFonts w:asciiTheme="minorEastAsia" w:eastAsiaTheme="minorEastAsia" w:hAnsiTheme="minorEastAsia" w:hint="eastAsia"/>
          <w:sz w:val="24"/>
        </w:rPr>
        <w:t xml:space="preserve">　　　〇パネリスト選定等への助言</w:t>
      </w:r>
    </w:p>
    <w:p w:rsidR="0066268F" w:rsidRDefault="0066268F" w:rsidP="007C3E9C">
      <w:pPr>
        <w:rPr>
          <w:rFonts w:asciiTheme="minorEastAsia" w:eastAsiaTheme="minorEastAsia" w:hAnsiTheme="minorEastAsia"/>
          <w:sz w:val="24"/>
        </w:rPr>
      </w:pPr>
      <w:r>
        <w:rPr>
          <w:rFonts w:asciiTheme="minorEastAsia" w:eastAsiaTheme="minorEastAsia" w:hAnsiTheme="minorEastAsia" w:hint="eastAsia"/>
          <w:sz w:val="24"/>
        </w:rPr>
        <w:t xml:space="preserve">　　　〇シンポジウム参加募集への協力</w:t>
      </w:r>
    </w:p>
    <w:p w:rsidR="0066268F" w:rsidRDefault="0066268F" w:rsidP="007C3E9C">
      <w:pPr>
        <w:rPr>
          <w:rFonts w:asciiTheme="minorEastAsia" w:eastAsiaTheme="minorEastAsia" w:hAnsiTheme="minorEastAsia"/>
          <w:sz w:val="24"/>
        </w:rPr>
      </w:pPr>
      <w:r>
        <w:rPr>
          <w:rFonts w:asciiTheme="minorEastAsia" w:eastAsiaTheme="minorEastAsia" w:hAnsiTheme="minorEastAsia" w:hint="eastAsia"/>
          <w:sz w:val="24"/>
        </w:rPr>
        <w:t xml:space="preserve">　　　〇事前インタビュー等を行う場合の撮影、編集等への協力</w:t>
      </w:r>
    </w:p>
    <w:p w:rsidR="007C3E9C" w:rsidRDefault="0066268F" w:rsidP="00F0481E">
      <w:pPr>
        <w:ind w:left="251" w:hangingChars="100" w:hanging="251"/>
        <w:rPr>
          <w:rFonts w:asciiTheme="minorEastAsia" w:eastAsiaTheme="minorEastAsia" w:hAnsiTheme="minorEastAsia"/>
          <w:sz w:val="24"/>
        </w:rPr>
      </w:pPr>
      <w:r>
        <w:rPr>
          <w:rFonts w:asciiTheme="minorEastAsia" w:eastAsiaTheme="minorEastAsia" w:hAnsiTheme="minorEastAsia" w:hint="eastAsia"/>
          <w:sz w:val="24"/>
        </w:rPr>
        <w:t xml:space="preserve">　　　〇シンポジウム実施に際しての会場の設営、運営、配信等への協力</w:t>
      </w:r>
      <w:r w:rsidR="001E5113">
        <w:rPr>
          <w:rFonts w:asciiTheme="minorEastAsia" w:eastAsiaTheme="minorEastAsia" w:hAnsiTheme="minorEastAsia" w:hint="eastAsia"/>
          <w:sz w:val="24"/>
        </w:rPr>
        <w:t xml:space="preserve">　等</w:t>
      </w:r>
      <w:bookmarkStart w:id="0" w:name="_GoBack"/>
      <w:bookmarkEnd w:id="0"/>
    </w:p>
    <w:p w:rsidR="007C3E9C" w:rsidRDefault="007C3E9C" w:rsidP="00F0481E">
      <w:pPr>
        <w:ind w:left="251" w:hangingChars="100" w:hanging="251"/>
        <w:rPr>
          <w:rFonts w:asciiTheme="minorEastAsia" w:eastAsiaTheme="minorEastAsia" w:hAnsiTheme="minorEastAsia"/>
          <w:i/>
          <w:sz w:val="24"/>
        </w:rPr>
      </w:pPr>
    </w:p>
    <w:p w:rsidR="001E5113" w:rsidRDefault="001E5113" w:rsidP="00F0481E">
      <w:pPr>
        <w:ind w:left="251" w:hangingChars="100" w:hanging="251"/>
        <w:rPr>
          <w:rFonts w:asciiTheme="majorEastAsia" w:eastAsiaTheme="majorEastAsia" w:hAnsiTheme="majorEastAsia" w:hint="eastAsia"/>
          <w:sz w:val="24"/>
        </w:rPr>
      </w:pPr>
    </w:p>
    <w:p w:rsidR="001F331E" w:rsidRPr="005D70A9" w:rsidRDefault="001F331E" w:rsidP="001F331E">
      <w:pPr>
        <w:ind w:leftChars="100" w:left="221"/>
        <w:rPr>
          <w:rFonts w:asciiTheme="majorEastAsia" w:eastAsiaTheme="majorEastAsia" w:hAnsiTheme="majorEastAsia"/>
          <w:sz w:val="24"/>
        </w:rPr>
      </w:pPr>
      <w:r>
        <w:rPr>
          <w:rFonts w:asciiTheme="majorEastAsia" w:eastAsiaTheme="majorEastAsia" w:hAnsiTheme="majorEastAsia" w:hint="eastAsia"/>
          <w:sz w:val="24"/>
        </w:rPr>
        <w:lastRenderedPageBreak/>
        <w:t xml:space="preserve">(2) </w:t>
      </w:r>
      <w:r w:rsidR="0066268F">
        <w:rPr>
          <w:rFonts w:asciiTheme="majorEastAsia" w:eastAsiaTheme="majorEastAsia" w:hAnsiTheme="majorEastAsia" w:hint="eastAsia"/>
          <w:sz w:val="24"/>
        </w:rPr>
        <w:t>キックオフシンポジウム参加者による継続的な議論の場の設置・運営</w:t>
      </w:r>
    </w:p>
    <w:p w:rsidR="001F331E" w:rsidRPr="00873376" w:rsidRDefault="001F331E" w:rsidP="001F331E">
      <w:pPr>
        <w:ind w:leftChars="200" w:left="693" w:hangingChars="100" w:hanging="251"/>
        <w:rPr>
          <w:rFonts w:asciiTheme="majorEastAsia" w:eastAsiaTheme="majorEastAsia" w:hAnsiTheme="majorEastAsia"/>
          <w:sz w:val="24"/>
        </w:rPr>
      </w:pPr>
      <w:r w:rsidRPr="00873376">
        <w:rPr>
          <w:rFonts w:asciiTheme="majorEastAsia" w:eastAsiaTheme="majorEastAsia" w:hAnsiTheme="majorEastAsia" w:hint="eastAsia"/>
          <w:sz w:val="24"/>
        </w:rPr>
        <w:t xml:space="preserve">ア　</w:t>
      </w:r>
      <w:r w:rsidR="0066268F">
        <w:rPr>
          <w:rFonts w:asciiTheme="majorEastAsia" w:eastAsiaTheme="majorEastAsia" w:hAnsiTheme="majorEastAsia" w:hint="eastAsia"/>
          <w:sz w:val="24"/>
        </w:rPr>
        <w:t>実施の概要</w:t>
      </w:r>
    </w:p>
    <w:p w:rsidR="0066268F" w:rsidRDefault="0066268F" w:rsidP="008B5FB4">
      <w:pPr>
        <w:ind w:leftChars="73" w:left="915" w:hangingChars="300" w:hanging="754"/>
        <w:rPr>
          <w:rFonts w:asciiTheme="minorEastAsia" w:eastAsiaTheme="minorEastAsia" w:hAnsiTheme="minorEastAsia"/>
          <w:sz w:val="24"/>
        </w:rPr>
      </w:pPr>
      <w:r w:rsidRPr="0066268F">
        <w:rPr>
          <w:rFonts w:asciiTheme="minorEastAsia" w:eastAsiaTheme="minorEastAsia" w:hAnsiTheme="minorEastAsia" w:hint="eastAsia"/>
          <w:sz w:val="24"/>
        </w:rPr>
        <w:t xml:space="preserve">　　〇　</w:t>
      </w:r>
      <w:r>
        <w:rPr>
          <w:rFonts w:asciiTheme="minorEastAsia" w:eastAsiaTheme="minorEastAsia" w:hAnsiTheme="minorEastAsia" w:hint="eastAsia"/>
          <w:sz w:val="24"/>
        </w:rPr>
        <w:t>キックオフシンポジウム参加者に、継続的な議論の場として、SNS（Facebookのグループを想定）への参加を促し、シンポジウムで提示された課題等について、継続して意見交換をしていく場を設定</w:t>
      </w:r>
      <w:r w:rsidR="00235276">
        <w:rPr>
          <w:rFonts w:asciiTheme="minorEastAsia" w:eastAsiaTheme="minorEastAsia" w:hAnsiTheme="minorEastAsia" w:hint="eastAsia"/>
          <w:sz w:val="24"/>
        </w:rPr>
        <w:t>し、</w:t>
      </w:r>
      <w:r>
        <w:rPr>
          <w:rFonts w:asciiTheme="minorEastAsia" w:eastAsiaTheme="minorEastAsia" w:hAnsiTheme="minorEastAsia" w:hint="eastAsia"/>
          <w:sz w:val="24"/>
        </w:rPr>
        <w:t>運営は、当センターが行う。</w:t>
      </w:r>
    </w:p>
    <w:p w:rsidR="00235276" w:rsidRDefault="00235276" w:rsidP="008B5FB4">
      <w:pPr>
        <w:ind w:leftChars="73" w:left="915" w:hangingChars="300" w:hanging="754"/>
        <w:rPr>
          <w:rFonts w:asciiTheme="minorEastAsia" w:eastAsiaTheme="minorEastAsia" w:hAnsiTheme="minorEastAsia"/>
          <w:sz w:val="24"/>
        </w:rPr>
      </w:pPr>
      <w:r>
        <w:rPr>
          <w:rFonts w:asciiTheme="minorEastAsia" w:eastAsiaTheme="minorEastAsia" w:hAnsiTheme="minorEastAsia" w:hint="eastAsia"/>
          <w:sz w:val="24"/>
        </w:rPr>
        <w:t xml:space="preserve">　　〇　この議論の場につながるキックオフシンポジウムとするため、小田原JKまちづくりプロジェクト参加者、高校生、大学生等に広く、キックオフシンポジウムを周知し、参加を促す。</w:t>
      </w:r>
    </w:p>
    <w:p w:rsidR="00235276" w:rsidRPr="00235276" w:rsidRDefault="00235276" w:rsidP="008B5FB4">
      <w:pPr>
        <w:ind w:leftChars="273" w:left="855" w:hangingChars="100" w:hanging="251"/>
        <w:rPr>
          <w:rFonts w:asciiTheme="minorEastAsia" w:eastAsiaTheme="minorEastAsia" w:hAnsiTheme="minorEastAsia"/>
          <w:sz w:val="24"/>
        </w:rPr>
      </w:pPr>
      <w:r>
        <w:rPr>
          <w:rFonts w:asciiTheme="minorEastAsia" w:eastAsiaTheme="minorEastAsia" w:hAnsiTheme="minorEastAsia" w:hint="eastAsia"/>
          <w:sz w:val="24"/>
        </w:rPr>
        <w:t xml:space="preserve">〇　</w:t>
      </w:r>
      <w:r w:rsidR="008B5FB4">
        <w:rPr>
          <w:rFonts w:asciiTheme="minorEastAsia" w:eastAsiaTheme="minorEastAsia" w:hAnsiTheme="minorEastAsia" w:hint="eastAsia"/>
          <w:sz w:val="24"/>
        </w:rPr>
        <w:t>この議論の場の運営については、可能ならば、パネリストの中からファシリテーター役の協力をお願いして運営を行う。</w:t>
      </w:r>
    </w:p>
    <w:p w:rsidR="001F331E" w:rsidRPr="00873376" w:rsidRDefault="001F331E" w:rsidP="001F331E">
      <w:pPr>
        <w:ind w:leftChars="200" w:left="693" w:hangingChars="100" w:hanging="251"/>
        <w:rPr>
          <w:rFonts w:asciiTheme="majorEastAsia" w:eastAsiaTheme="majorEastAsia" w:hAnsiTheme="majorEastAsia"/>
          <w:sz w:val="24"/>
        </w:rPr>
      </w:pPr>
      <w:r w:rsidRPr="00873376">
        <w:rPr>
          <w:rFonts w:asciiTheme="majorEastAsia" w:eastAsiaTheme="majorEastAsia" w:hAnsiTheme="majorEastAsia" w:hint="eastAsia"/>
          <w:sz w:val="24"/>
        </w:rPr>
        <w:t xml:space="preserve">イ　</w:t>
      </w:r>
      <w:r w:rsidR="008B5FB4">
        <w:rPr>
          <w:rFonts w:asciiTheme="majorEastAsia" w:eastAsiaTheme="majorEastAsia" w:hAnsiTheme="majorEastAsia" w:hint="eastAsia"/>
          <w:sz w:val="24"/>
        </w:rPr>
        <w:t>協力を求める内容</w:t>
      </w:r>
    </w:p>
    <w:p w:rsidR="001F331E" w:rsidRDefault="008B5FB4" w:rsidP="008B5FB4">
      <w:pPr>
        <w:ind w:left="1005" w:hangingChars="400" w:hanging="1005"/>
        <w:rPr>
          <w:sz w:val="24"/>
        </w:rPr>
      </w:pPr>
      <w:r>
        <w:rPr>
          <w:rFonts w:hint="eastAsia"/>
          <w:sz w:val="24"/>
        </w:rPr>
        <w:t xml:space="preserve">　　　〇　キックオフシンポジウム参加者への議論場への参加を促す広報等への協力</w:t>
      </w:r>
    </w:p>
    <w:p w:rsidR="008B5FB4" w:rsidRDefault="008B5FB4" w:rsidP="001F331E">
      <w:pPr>
        <w:ind w:left="754" w:hangingChars="300" w:hanging="754"/>
        <w:rPr>
          <w:sz w:val="24"/>
        </w:rPr>
      </w:pPr>
      <w:r>
        <w:rPr>
          <w:rFonts w:hint="eastAsia"/>
          <w:sz w:val="24"/>
        </w:rPr>
        <w:t xml:space="preserve">　　　〇　議論の場の設置、運営等に関する助言</w:t>
      </w:r>
    </w:p>
    <w:p w:rsidR="008B5FB4" w:rsidRDefault="008B5FB4" w:rsidP="001F331E">
      <w:pPr>
        <w:ind w:left="754" w:hangingChars="300" w:hanging="754"/>
        <w:rPr>
          <w:sz w:val="24"/>
        </w:rPr>
      </w:pPr>
      <w:r>
        <w:rPr>
          <w:rFonts w:hint="eastAsia"/>
          <w:sz w:val="24"/>
        </w:rPr>
        <w:t xml:space="preserve">　　　〇　ファシリテーター等の依頼に関する助言　　等</w:t>
      </w:r>
    </w:p>
    <w:p w:rsidR="008B5FB4" w:rsidRDefault="008B5FB4" w:rsidP="001F331E">
      <w:pPr>
        <w:ind w:left="754" w:hangingChars="300" w:hanging="754"/>
        <w:rPr>
          <w:sz w:val="24"/>
        </w:rPr>
      </w:pPr>
    </w:p>
    <w:p w:rsidR="001F331E" w:rsidRPr="000E2BE8" w:rsidRDefault="00D4625A" w:rsidP="001F331E">
      <w:pPr>
        <w:rPr>
          <w:rFonts w:asciiTheme="majorEastAsia" w:eastAsiaTheme="majorEastAsia" w:hAnsiTheme="majorEastAsia"/>
          <w:sz w:val="24"/>
        </w:rPr>
      </w:pPr>
      <w:r>
        <w:rPr>
          <w:rFonts w:asciiTheme="majorEastAsia" w:eastAsiaTheme="majorEastAsia" w:hAnsiTheme="majorEastAsia" w:hint="eastAsia"/>
          <w:sz w:val="24"/>
        </w:rPr>
        <w:t>６</w:t>
      </w:r>
      <w:r w:rsidR="001F331E" w:rsidRPr="000E2BE8">
        <w:rPr>
          <w:rFonts w:asciiTheme="majorEastAsia" w:eastAsiaTheme="majorEastAsia" w:hAnsiTheme="majorEastAsia" w:hint="eastAsia"/>
          <w:sz w:val="24"/>
        </w:rPr>
        <w:t xml:space="preserve">　</w:t>
      </w:r>
      <w:r w:rsidR="004610AA">
        <w:rPr>
          <w:rFonts w:asciiTheme="majorEastAsia" w:eastAsiaTheme="majorEastAsia" w:hAnsiTheme="majorEastAsia" w:hint="eastAsia"/>
          <w:sz w:val="24"/>
        </w:rPr>
        <w:t>協力内容の確認及び謝礼の支払い</w:t>
      </w:r>
    </w:p>
    <w:p w:rsidR="001F331E" w:rsidRDefault="004610AA" w:rsidP="004610AA">
      <w:pPr>
        <w:ind w:left="502" w:hangingChars="200" w:hanging="502"/>
        <w:rPr>
          <w:rFonts w:asciiTheme="minorEastAsia" w:hAnsiTheme="minorEastAsia"/>
          <w:sz w:val="24"/>
        </w:rPr>
      </w:pPr>
      <w:r>
        <w:rPr>
          <w:rFonts w:asciiTheme="minorEastAsia" w:hAnsiTheme="minorEastAsia" w:hint="eastAsia"/>
          <w:sz w:val="24"/>
        </w:rPr>
        <w:t xml:space="preserve">　〇　キックオフシンポジウムが終了後</w:t>
      </w:r>
      <w:r w:rsidR="00AE13A6">
        <w:rPr>
          <w:rFonts w:asciiTheme="minorEastAsia" w:hAnsiTheme="minorEastAsia" w:hint="eastAsia"/>
          <w:sz w:val="24"/>
        </w:rPr>
        <w:t>に</w:t>
      </w:r>
      <w:r>
        <w:rPr>
          <w:rFonts w:asciiTheme="minorEastAsia" w:hAnsiTheme="minorEastAsia" w:hint="eastAsia"/>
          <w:sz w:val="24"/>
        </w:rPr>
        <w:t>、協力</w:t>
      </w:r>
      <w:r w:rsidR="00AE13A6">
        <w:rPr>
          <w:rFonts w:asciiTheme="minorEastAsia" w:hAnsiTheme="minorEastAsia" w:hint="eastAsia"/>
          <w:sz w:val="24"/>
        </w:rPr>
        <w:t>が終了した時点で</w:t>
      </w:r>
      <w:r>
        <w:rPr>
          <w:rFonts w:asciiTheme="minorEastAsia" w:hAnsiTheme="minorEastAsia" w:hint="eastAsia"/>
          <w:sz w:val="24"/>
        </w:rPr>
        <w:t>、</w:t>
      </w:r>
      <w:r w:rsidR="00AE13A6">
        <w:rPr>
          <w:rFonts w:asciiTheme="minorEastAsia" w:hAnsiTheme="minorEastAsia" w:hint="eastAsia"/>
          <w:sz w:val="24"/>
        </w:rPr>
        <w:t>実際の協力が、</w:t>
      </w:r>
      <w:r>
        <w:rPr>
          <w:rFonts w:asciiTheme="minorEastAsia" w:hAnsiTheme="minorEastAsia" w:hint="eastAsia"/>
          <w:sz w:val="24"/>
        </w:rPr>
        <w:t>あらかじめ申出があった内容に</w:t>
      </w:r>
      <w:r w:rsidR="00AE13A6">
        <w:rPr>
          <w:rFonts w:asciiTheme="minorEastAsia" w:hAnsiTheme="minorEastAsia" w:hint="eastAsia"/>
          <w:sz w:val="24"/>
        </w:rPr>
        <w:t>そった</w:t>
      </w:r>
      <w:r>
        <w:rPr>
          <w:rFonts w:asciiTheme="minorEastAsia" w:hAnsiTheme="minorEastAsia" w:hint="eastAsia"/>
          <w:sz w:val="24"/>
        </w:rPr>
        <w:t>ものであり、必要な協力が実施されたことを確認したのちに、あらかじめ決定した額の範囲内で謝礼を支払う。</w:t>
      </w:r>
    </w:p>
    <w:p w:rsidR="004610AA" w:rsidRDefault="004610AA" w:rsidP="004610AA">
      <w:pPr>
        <w:ind w:left="502" w:hangingChars="200" w:hanging="502"/>
        <w:rPr>
          <w:rFonts w:asciiTheme="minorEastAsia" w:hAnsiTheme="minorEastAsia"/>
          <w:sz w:val="24"/>
        </w:rPr>
      </w:pPr>
      <w:r>
        <w:rPr>
          <w:rFonts w:asciiTheme="minorEastAsia" w:hAnsiTheme="minorEastAsia" w:hint="eastAsia"/>
          <w:sz w:val="24"/>
        </w:rPr>
        <w:t xml:space="preserve">　〇　あらかじめ申し出た協力内容の全部又は一部が実施されたかった場合、あらかじめ決定した額の全部又は一部について減額することがある。</w:t>
      </w:r>
    </w:p>
    <w:p w:rsidR="004610AA" w:rsidRDefault="004610AA" w:rsidP="004610AA">
      <w:pPr>
        <w:ind w:left="502" w:hangingChars="200" w:hanging="502"/>
        <w:rPr>
          <w:rFonts w:asciiTheme="minorEastAsia" w:hAnsiTheme="minorEastAsia"/>
          <w:sz w:val="24"/>
        </w:rPr>
      </w:pPr>
      <w:r>
        <w:rPr>
          <w:rFonts w:asciiTheme="minorEastAsia" w:hAnsiTheme="minorEastAsia" w:hint="eastAsia"/>
          <w:sz w:val="24"/>
        </w:rPr>
        <w:t xml:space="preserve">　〇　謝礼を支払った以降の協力については、当センターと協議の上、事業協力者の自主的な意思により、実施することを妨げない。</w:t>
      </w:r>
    </w:p>
    <w:p w:rsidR="004610AA" w:rsidRDefault="004610AA" w:rsidP="001F331E">
      <w:pPr>
        <w:ind w:left="1005" w:hangingChars="400" w:hanging="1005"/>
        <w:rPr>
          <w:rFonts w:asciiTheme="minorEastAsia" w:hAnsiTheme="minorEastAsia"/>
          <w:sz w:val="24"/>
        </w:rPr>
      </w:pPr>
    </w:p>
    <w:p w:rsidR="001F331E" w:rsidRPr="00A27123" w:rsidRDefault="00D4625A" w:rsidP="001F331E">
      <w:pPr>
        <w:ind w:left="1005" w:hangingChars="400" w:hanging="1005"/>
        <w:rPr>
          <w:rFonts w:asciiTheme="majorEastAsia" w:eastAsiaTheme="majorEastAsia" w:hAnsiTheme="majorEastAsia"/>
          <w:sz w:val="24"/>
        </w:rPr>
      </w:pPr>
      <w:r>
        <w:rPr>
          <w:rFonts w:asciiTheme="majorEastAsia" w:eastAsiaTheme="majorEastAsia" w:hAnsiTheme="majorEastAsia" w:hint="eastAsia"/>
          <w:sz w:val="24"/>
        </w:rPr>
        <w:t>７</w:t>
      </w:r>
      <w:r w:rsidR="001F331E" w:rsidRPr="00A27123">
        <w:rPr>
          <w:rFonts w:asciiTheme="majorEastAsia" w:eastAsiaTheme="majorEastAsia" w:hAnsiTheme="majorEastAsia" w:hint="eastAsia"/>
          <w:sz w:val="24"/>
        </w:rPr>
        <w:t xml:space="preserve">　</w:t>
      </w:r>
      <w:r w:rsidR="004610AA">
        <w:rPr>
          <w:rFonts w:asciiTheme="majorEastAsia" w:eastAsiaTheme="majorEastAsia" w:hAnsiTheme="majorEastAsia" w:hint="eastAsia"/>
          <w:sz w:val="24"/>
        </w:rPr>
        <w:t>協力</w:t>
      </w:r>
      <w:r w:rsidR="001F331E" w:rsidRPr="00A27123">
        <w:rPr>
          <w:rFonts w:asciiTheme="majorEastAsia" w:eastAsiaTheme="majorEastAsia" w:hAnsiTheme="majorEastAsia" w:hint="eastAsia"/>
          <w:sz w:val="24"/>
        </w:rPr>
        <w:t>の実施体制</w:t>
      </w:r>
    </w:p>
    <w:p w:rsidR="001F331E" w:rsidRDefault="001F331E" w:rsidP="001F331E">
      <w:pPr>
        <w:ind w:left="251" w:hangingChars="100" w:hanging="251"/>
        <w:rPr>
          <w:rFonts w:asciiTheme="minorEastAsia" w:hAnsiTheme="minorEastAsia"/>
          <w:sz w:val="24"/>
        </w:rPr>
      </w:pPr>
      <w:r>
        <w:rPr>
          <w:rFonts w:asciiTheme="minorEastAsia" w:hAnsiTheme="minorEastAsia" w:hint="eastAsia"/>
          <w:sz w:val="24"/>
        </w:rPr>
        <w:t xml:space="preserve">　　受注者は、本事業</w:t>
      </w:r>
      <w:r w:rsidR="004610AA">
        <w:rPr>
          <w:rFonts w:asciiTheme="minorEastAsia" w:hAnsiTheme="minorEastAsia" w:hint="eastAsia"/>
          <w:sz w:val="24"/>
        </w:rPr>
        <w:t>への協力</w:t>
      </w:r>
      <w:r>
        <w:rPr>
          <w:rFonts w:asciiTheme="minorEastAsia" w:hAnsiTheme="minorEastAsia" w:hint="eastAsia"/>
          <w:sz w:val="24"/>
        </w:rPr>
        <w:t>を行うため、業務を円滑に遂行できる事業推進体制を整備すること。</w:t>
      </w:r>
    </w:p>
    <w:p w:rsidR="001F331E" w:rsidRPr="004610AA" w:rsidRDefault="001F331E" w:rsidP="001F331E">
      <w:pPr>
        <w:ind w:left="251" w:hangingChars="100" w:hanging="251"/>
        <w:rPr>
          <w:rFonts w:asciiTheme="minorEastAsia" w:hAnsiTheme="minorEastAsia"/>
          <w:sz w:val="24"/>
        </w:rPr>
      </w:pPr>
    </w:p>
    <w:p w:rsidR="001F331E" w:rsidRPr="00A27123" w:rsidRDefault="00D4625A" w:rsidP="001F331E">
      <w:pPr>
        <w:ind w:left="251" w:hangingChars="100" w:hanging="251"/>
        <w:rPr>
          <w:rFonts w:asciiTheme="majorEastAsia" w:eastAsiaTheme="majorEastAsia" w:hAnsiTheme="majorEastAsia"/>
          <w:sz w:val="24"/>
        </w:rPr>
      </w:pPr>
      <w:r>
        <w:rPr>
          <w:rFonts w:asciiTheme="majorEastAsia" w:eastAsiaTheme="majorEastAsia" w:hAnsiTheme="majorEastAsia" w:hint="eastAsia"/>
          <w:sz w:val="24"/>
        </w:rPr>
        <w:t>８</w:t>
      </w:r>
      <w:r w:rsidR="001F331E" w:rsidRPr="00A27123">
        <w:rPr>
          <w:rFonts w:asciiTheme="majorEastAsia" w:eastAsiaTheme="majorEastAsia" w:hAnsiTheme="majorEastAsia" w:hint="eastAsia"/>
          <w:sz w:val="24"/>
        </w:rPr>
        <w:t xml:space="preserve">　留意事項</w:t>
      </w:r>
    </w:p>
    <w:p w:rsidR="001F331E" w:rsidRDefault="001F331E" w:rsidP="00D4625A">
      <w:pPr>
        <w:ind w:left="502" w:hangingChars="200" w:hanging="502"/>
        <w:rPr>
          <w:rFonts w:asciiTheme="minorEastAsia" w:hAnsiTheme="minorEastAsia"/>
          <w:sz w:val="24"/>
        </w:rPr>
      </w:pPr>
      <w:r>
        <w:rPr>
          <w:rFonts w:asciiTheme="minorEastAsia" w:hAnsiTheme="minorEastAsia" w:hint="eastAsia"/>
          <w:sz w:val="24"/>
        </w:rPr>
        <w:t xml:space="preserve">　(1) </w:t>
      </w:r>
      <w:r w:rsidR="004610AA">
        <w:rPr>
          <w:rFonts w:asciiTheme="minorEastAsia" w:hAnsiTheme="minorEastAsia" w:hint="eastAsia"/>
          <w:sz w:val="24"/>
        </w:rPr>
        <w:t>本事業への協力</w:t>
      </w:r>
      <w:r>
        <w:rPr>
          <w:rFonts w:asciiTheme="minorEastAsia" w:hAnsiTheme="minorEastAsia" w:hint="eastAsia"/>
          <w:sz w:val="24"/>
        </w:rPr>
        <w:t>に当たっては、関係法令を遵守すること。</w:t>
      </w:r>
      <w:r w:rsidR="00D4625A">
        <w:rPr>
          <w:rFonts w:asciiTheme="minorEastAsia" w:hAnsiTheme="minorEastAsia" w:hint="eastAsia"/>
          <w:sz w:val="24"/>
        </w:rPr>
        <w:t>特に、</w:t>
      </w:r>
      <w:r w:rsidR="00D4625A" w:rsidRPr="00D4625A">
        <w:rPr>
          <w:rFonts w:asciiTheme="minorEastAsia" w:hAnsiTheme="minorEastAsia" w:hint="eastAsia"/>
          <w:sz w:val="24"/>
        </w:rPr>
        <w:t>個人情報の取扱いについては、事業協力者が、関係法令等の規定に基づき、適切に処理する</w:t>
      </w:r>
      <w:r w:rsidR="00D4625A">
        <w:rPr>
          <w:rFonts w:asciiTheme="minorEastAsia" w:hAnsiTheme="minorEastAsia" w:hint="eastAsia"/>
          <w:sz w:val="24"/>
        </w:rPr>
        <w:t>こと</w:t>
      </w:r>
      <w:r w:rsidR="00D4625A" w:rsidRPr="00D4625A">
        <w:rPr>
          <w:rFonts w:asciiTheme="minorEastAsia" w:hAnsiTheme="minorEastAsia" w:hint="eastAsia"/>
          <w:sz w:val="24"/>
        </w:rPr>
        <w:t>。</w:t>
      </w:r>
    </w:p>
    <w:p w:rsidR="001F331E" w:rsidRDefault="001F331E" w:rsidP="001F331E">
      <w:pPr>
        <w:ind w:left="502" w:hangingChars="200" w:hanging="502"/>
        <w:rPr>
          <w:rFonts w:asciiTheme="minorEastAsia" w:hAnsiTheme="minorEastAsia"/>
          <w:sz w:val="24"/>
        </w:rPr>
      </w:pPr>
      <w:r>
        <w:rPr>
          <w:rFonts w:asciiTheme="minorEastAsia" w:hAnsiTheme="minorEastAsia" w:hint="eastAsia"/>
          <w:sz w:val="24"/>
        </w:rPr>
        <w:t xml:space="preserve">　(2)</w:t>
      </w:r>
      <w:r w:rsidR="004610AA">
        <w:rPr>
          <w:rFonts w:asciiTheme="minorEastAsia" w:hAnsiTheme="minorEastAsia" w:hint="eastAsia"/>
          <w:sz w:val="24"/>
        </w:rPr>
        <w:t xml:space="preserve"> 本事業への協力に際して、必要な場合は、</w:t>
      </w:r>
      <w:r w:rsidR="00B51E31">
        <w:rPr>
          <w:rFonts w:asciiTheme="minorEastAsia" w:hAnsiTheme="minorEastAsia" w:hint="eastAsia"/>
          <w:sz w:val="24"/>
        </w:rPr>
        <w:t>事前に当センターの了承を得て、</w:t>
      </w:r>
      <w:r w:rsidR="004610AA">
        <w:rPr>
          <w:rFonts w:asciiTheme="minorEastAsia" w:hAnsiTheme="minorEastAsia" w:hint="eastAsia"/>
          <w:sz w:val="24"/>
        </w:rPr>
        <w:t>第三者の協力を得ることができる。その場合、</w:t>
      </w:r>
      <w:r w:rsidR="00B51E31">
        <w:rPr>
          <w:rFonts w:asciiTheme="minorEastAsia" w:hAnsiTheme="minorEastAsia" w:hint="eastAsia"/>
          <w:sz w:val="24"/>
        </w:rPr>
        <w:t>その</w:t>
      </w:r>
      <w:r w:rsidR="00802EBC">
        <w:rPr>
          <w:rFonts w:asciiTheme="minorEastAsia" w:hAnsiTheme="minorEastAsia" w:hint="eastAsia"/>
          <w:sz w:val="24"/>
        </w:rPr>
        <w:t>事業者についても、下記「参加資格」の要件のうち、アから</w:t>
      </w:r>
      <w:r w:rsidR="00802EBC" w:rsidRPr="00001089">
        <w:rPr>
          <w:rFonts w:asciiTheme="minorEastAsia" w:hAnsiTheme="minorEastAsia" w:hint="eastAsia"/>
          <w:sz w:val="24"/>
        </w:rPr>
        <w:t>キ</w:t>
      </w:r>
      <w:r>
        <w:rPr>
          <w:rFonts w:asciiTheme="minorEastAsia" w:hAnsiTheme="minorEastAsia" w:hint="eastAsia"/>
          <w:sz w:val="24"/>
        </w:rPr>
        <w:t>までを全て満たすこと。</w:t>
      </w:r>
    </w:p>
    <w:p w:rsidR="001F331E" w:rsidRDefault="001F331E" w:rsidP="001F331E">
      <w:pPr>
        <w:ind w:left="502" w:hangingChars="200" w:hanging="502"/>
        <w:rPr>
          <w:rFonts w:asciiTheme="minorEastAsia" w:hAnsiTheme="minorEastAsia"/>
          <w:sz w:val="24"/>
        </w:rPr>
      </w:pPr>
      <w:r>
        <w:rPr>
          <w:rFonts w:asciiTheme="minorEastAsia" w:hAnsiTheme="minorEastAsia" w:hint="eastAsia"/>
          <w:sz w:val="24"/>
        </w:rPr>
        <w:t xml:space="preserve">　　（参加資格）</w:t>
      </w:r>
    </w:p>
    <w:p w:rsidR="00802EBC" w:rsidRPr="00802EBC" w:rsidRDefault="00F31ADC" w:rsidP="00802EBC">
      <w:pPr>
        <w:ind w:left="502" w:hangingChars="200" w:hanging="502"/>
        <w:rPr>
          <w:rFonts w:asciiTheme="minorEastAsia" w:hAnsiTheme="minorEastAsia"/>
          <w:sz w:val="24"/>
        </w:rPr>
      </w:pPr>
      <w:r>
        <w:rPr>
          <w:rFonts w:asciiTheme="minorEastAsia" w:hAnsiTheme="minorEastAsia" w:hint="eastAsia"/>
          <w:sz w:val="24"/>
        </w:rPr>
        <w:t xml:space="preserve">　　</w:t>
      </w:r>
      <w:r w:rsidR="00802EBC">
        <w:rPr>
          <w:rFonts w:asciiTheme="minorEastAsia" w:hAnsiTheme="minorEastAsia" w:hint="eastAsia"/>
          <w:sz w:val="24"/>
        </w:rPr>
        <w:t xml:space="preserve">ア </w:t>
      </w:r>
      <w:r w:rsidR="00802EBC" w:rsidRPr="00802EBC">
        <w:rPr>
          <w:rFonts w:asciiTheme="minorEastAsia" w:hAnsiTheme="minorEastAsia" w:hint="eastAsia"/>
          <w:sz w:val="24"/>
        </w:rPr>
        <w:t>神奈川県が措置する指名停止期間中の者でないこと。</w:t>
      </w:r>
    </w:p>
    <w:p w:rsidR="00802EBC" w:rsidRPr="00802EBC" w:rsidRDefault="0019491C" w:rsidP="00802EBC">
      <w:pPr>
        <w:ind w:firstLineChars="200" w:firstLine="502"/>
        <w:rPr>
          <w:rFonts w:asciiTheme="minorEastAsia" w:hAnsiTheme="minorEastAsia"/>
          <w:sz w:val="24"/>
        </w:rPr>
      </w:pPr>
      <w:r>
        <w:rPr>
          <w:rFonts w:asciiTheme="minorEastAsia" w:hAnsiTheme="minorEastAsia" w:hint="eastAsia"/>
          <w:sz w:val="24"/>
        </w:rPr>
        <w:t xml:space="preserve">イ </w:t>
      </w:r>
      <w:r w:rsidR="00802EBC" w:rsidRPr="00802EBC">
        <w:rPr>
          <w:rFonts w:asciiTheme="minorEastAsia" w:hAnsiTheme="minorEastAsia" w:hint="eastAsia"/>
          <w:sz w:val="24"/>
        </w:rPr>
        <w:t>本業務</w:t>
      </w:r>
      <w:r w:rsidR="00B51E31">
        <w:rPr>
          <w:rFonts w:asciiTheme="minorEastAsia" w:hAnsiTheme="minorEastAsia" w:hint="eastAsia"/>
          <w:sz w:val="24"/>
        </w:rPr>
        <w:t>への協力を行うための</w:t>
      </w:r>
      <w:r w:rsidR="00802EBC" w:rsidRPr="00802EBC">
        <w:rPr>
          <w:rFonts w:asciiTheme="minorEastAsia" w:hAnsiTheme="minorEastAsia" w:hint="eastAsia"/>
          <w:sz w:val="24"/>
        </w:rPr>
        <w:t>安定的かつ健全な財務体質を有すること。</w:t>
      </w:r>
    </w:p>
    <w:p w:rsidR="0019491C" w:rsidRPr="00AB1999" w:rsidRDefault="00001089" w:rsidP="0019491C">
      <w:pPr>
        <w:ind w:leftChars="199" w:left="847" w:hangingChars="162" w:hanging="407"/>
        <w:rPr>
          <w:rFonts w:asciiTheme="minorEastAsia" w:hAnsiTheme="minorEastAsia"/>
          <w:sz w:val="24"/>
        </w:rPr>
      </w:pPr>
      <w:r>
        <w:rPr>
          <w:rFonts w:asciiTheme="minorEastAsia" w:hAnsiTheme="minorEastAsia" w:hint="eastAsia"/>
          <w:sz w:val="24"/>
        </w:rPr>
        <w:t>ウ</w:t>
      </w:r>
      <w:r w:rsidR="0019491C" w:rsidRPr="00AB1999">
        <w:rPr>
          <w:rFonts w:asciiTheme="minorEastAsia" w:hAnsiTheme="minorEastAsia" w:hint="eastAsia"/>
          <w:sz w:val="24"/>
        </w:rPr>
        <w:t xml:space="preserve"> 地方自治法施行令第167条の４の規定（成年被後見人、被保佐人、被補助人、破産者で復権を得ない者等）に該当する者でないこと。</w:t>
      </w:r>
    </w:p>
    <w:p w:rsidR="0019491C" w:rsidRPr="00AB1999" w:rsidRDefault="00001089" w:rsidP="0019491C">
      <w:pPr>
        <w:ind w:leftChars="200" w:left="442"/>
        <w:rPr>
          <w:rFonts w:asciiTheme="minorEastAsia" w:hAnsiTheme="minorEastAsia"/>
          <w:sz w:val="24"/>
        </w:rPr>
      </w:pPr>
      <w:r>
        <w:rPr>
          <w:rFonts w:asciiTheme="minorEastAsia" w:hAnsiTheme="minorEastAsia" w:hint="eastAsia"/>
          <w:sz w:val="24"/>
        </w:rPr>
        <w:t>エ</w:t>
      </w:r>
      <w:r w:rsidR="0019491C" w:rsidRPr="00AB1999">
        <w:rPr>
          <w:rFonts w:asciiTheme="minorEastAsia" w:hAnsiTheme="minorEastAsia" w:hint="eastAsia"/>
          <w:sz w:val="24"/>
        </w:rPr>
        <w:t xml:space="preserve"> 過去２年以内に手形交換所の取引停止処分を受けている者でないこと。</w:t>
      </w:r>
    </w:p>
    <w:p w:rsidR="0019491C" w:rsidRPr="00AB1999" w:rsidRDefault="00001089" w:rsidP="0019491C">
      <w:pPr>
        <w:ind w:leftChars="200" w:left="442"/>
        <w:rPr>
          <w:rFonts w:asciiTheme="minorEastAsia" w:hAnsiTheme="minorEastAsia"/>
          <w:sz w:val="24"/>
        </w:rPr>
      </w:pPr>
      <w:r>
        <w:rPr>
          <w:rFonts w:asciiTheme="minorEastAsia" w:hAnsiTheme="minorEastAsia" w:hint="eastAsia"/>
          <w:sz w:val="24"/>
        </w:rPr>
        <w:t>オ</w:t>
      </w:r>
      <w:r w:rsidR="0019491C" w:rsidRPr="00AB1999">
        <w:rPr>
          <w:rFonts w:asciiTheme="minorEastAsia" w:hAnsiTheme="minorEastAsia" w:hint="eastAsia"/>
          <w:sz w:val="24"/>
        </w:rPr>
        <w:t xml:space="preserve"> 過去６ヶ月以内に不渡手形又は不渡小切手を出している者でないこと。</w:t>
      </w:r>
    </w:p>
    <w:p w:rsidR="0019491C" w:rsidRPr="00AB1999" w:rsidRDefault="00001089" w:rsidP="0019491C">
      <w:pPr>
        <w:ind w:leftChars="200" w:left="442"/>
        <w:rPr>
          <w:rFonts w:asciiTheme="minorEastAsia" w:hAnsiTheme="minorEastAsia"/>
          <w:sz w:val="24"/>
        </w:rPr>
      </w:pPr>
      <w:r>
        <w:rPr>
          <w:rFonts w:asciiTheme="minorEastAsia" w:hAnsiTheme="minorEastAsia" w:hint="eastAsia"/>
          <w:sz w:val="24"/>
        </w:rPr>
        <w:lastRenderedPageBreak/>
        <w:t>カ</w:t>
      </w:r>
      <w:r w:rsidR="0019491C" w:rsidRPr="00AB1999">
        <w:rPr>
          <w:rFonts w:asciiTheme="minorEastAsia" w:hAnsiTheme="minorEastAsia" w:hint="eastAsia"/>
          <w:sz w:val="24"/>
        </w:rPr>
        <w:t xml:space="preserve"> 債務不履行により、所有する資産に対し、仮差押え、保全差押え又は差</w:t>
      </w:r>
    </w:p>
    <w:p w:rsidR="0019491C" w:rsidRPr="00AB1999" w:rsidRDefault="0019491C" w:rsidP="0019491C">
      <w:pPr>
        <w:ind w:firstLineChars="400" w:firstLine="1005"/>
        <w:rPr>
          <w:rFonts w:asciiTheme="minorEastAsia" w:hAnsiTheme="minorEastAsia"/>
          <w:sz w:val="24"/>
        </w:rPr>
      </w:pPr>
      <w:r w:rsidRPr="00AB1999">
        <w:rPr>
          <w:rFonts w:asciiTheme="minorEastAsia" w:hAnsiTheme="minorEastAsia" w:hint="eastAsia"/>
          <w:sz w:val="24"/>
        </w:rPr>
        <w:t>押えの命令及び競売手続の開始決定を受けている者でないこと。</w:t>
      </w:r>
    </w:p>
    <w:p w:rsidR="0019491C" w:rsidRPr="0019491C" w:rsidRDefault="00001089" w:rsidP="0019491C">
      <w:pPr>
        <w:ind w:leftChars="200" w:left="442"/>
        <w:rPr>
          <w:rFonts w:asciiTheme="minorEastAsia" w:hAnsiTheme="minorEastAsia"/>
          <w:i/>
          <w:color w:val="FF0000"/>
          <w:sz w:val="24"/>
        </w:rPr>
      </w:pPr>
      <w:r>
        <w:rPr>
          <w:rFonts w:asciiTheme="minorEastAsia" w:hAnsiTheme="minorEastAsia" w:hint="eastAsia"/>
          <w:sz w:val="24"/>
        </w:rPr>
        <w:t>キ</w:t>
      </w:r>
      <w:r w:rsidR="0019491C" w:rsidRPr="00AB1999">
        <w:rPr>
          <w:rFonts w:asciiTheme="minorEastAsia" w:hAnsiTheme="minorEastAsia" w:hint="eastAsia"/>
          <w:sz w:val="24"/>
        </w:rPr>
        <w:t xml:space="preserve"> 事業税、消費税、地方消費税を滞納している者でないこと。</w:t>
      </w:r>
    </w:p>
    <w:p w:rsidR="001F331E" w:rsidRDefault="001F331E" w:rsidP="001F331E">
      <w:pPr>
        <w:ind w:left="502" w:hangingChars="200" w:hanging="502"/>
        <w:rPr>
          <w:rFonts w:asciiTheme="minorEastAsia" w:hAnsiTheme="minorEastAsia"/>
          <w:sz w:val="24"/>
        </w:rPr>
      </w:pPr>
      <w:r>
        <w:rPr>
          <w:rFonts w:asciiTheme="minorEastAsia" w:hAnsiTheme="minorEastAsia" w:hint="eastAsia"/>
          <w:sz w:val="24"/>
        </w:rPr>
        <w:t xml:space="preserve">　</w:t>
      </w:r>
      <w:r w:rsidR="00B51E31">
        <w:rPr>
          <w:rFonts w:asciiTheme="minorEastAsia" w:hAnsiTheme="minorEastAsia" w:hint="eastAsia"/>
          <w:sz w:val="24"/>
        </w:rPr>
        <w:t>(3</w:t>
      </w:r>
      <w:r>
        <w:rPr>
          <w:rFonts w:asciiTheme="minorEastAsia" w:hAnsiTheme="minorEastAsia" w:hint="eastAsia"/>
          <w:sz w:val="24"/>
        </w:rPr>
        <w:t>) 本事業で生じた一切の権利については、その生じた時から</w:t>
      </w:r>
      <w:r w:rsidR="00B51E31">
        <w:rPr>
          <w:rFonts w:asciiTheme="minorEastAsia" w:hAnsiTheme="minorEastAsia" w:hint="eastAsia"/>
          <w:sz w:val="24"/>
        </w:rPr>
        <w:t>当センター</w:t>
      </w:r>
      <w:r>
        <w:rPr>
          <w:rFonts w:asciiTheme="minorEastAsia" w:hAnsiTheme="minorEastAsia" w:hint="eastAsia"/>
          <w:sz w:val="24"/>
        </w:rPr>
        <w:t>に帰属するものとする。</w:t>
      </w:r>
      <w:r w:rsidR="00B51E31">
        <w:rPr>
          <w:rFonts w:asciiTheme="minorEastAsia" w:hAnsiTheme="minorEastAsia" w:hint="eastAsia"/>
          <w:sz w:val="24"/>
        </w:rPr>
        <w:t>ただし、事業協力者は、当センターと協議の上、これを利用することができる。</w:t>
      </w:r>
    </w:p>
    <w:p w:rsidR="001F331E" w:rsidRDefault="001F331E" w:rsidP="001F331E">
      <w:pPr>
        <w:ind w:left="502" w:hangingChars="200" w:hanging="502"/>
        <w:rPr>
          <w:rFonts w:asciiTheme="minorEastAsia" w:hAnsiTheme="minorEastAsia"/>
          <w:sz w:val="24"/>
        </w:rPr>
      </w:pPr>
      <w:r>
        <w:rPr>
          <w:rFonts w:asciiTheme="minorEastAsia" w:hAnsiTheme="minorEastAsia" w:hint="eastAsia"/>
          <w:sz w:val="24"/>
        </w:rPr>
        <w:t xml:space="preserve">　(</w:t>
      </w:r>
      <w:r w:rsidR="00B51E31">
        <w:rPr>
          <w:rFonts w:asciiTheme="minorEastAsia" w:hAnsiTheme="minorEastAsia" w:hint="eastAsia"/>
          <w:sz w:val="24"/>
        </w:rPr>
        <w:t>4</w:t>
      </w:r>
      <w:r>
        <w:rPr>
          <w:rFonts w:asciiTheme="minorEastAsia" w:hAnsiTheme="minorEastAsia" w:hint="eastAsia"/>
          <w:sz w:val="24"/>
        </w:rPr>
        <w:t>) 本事業の内容及び業務の遂行上知り得た秘密事項は、</w:t>
      </w:r>
      <w:r w:rsidR="00B51E31">
        <w:rPr>
          <w:rFonts w:asciiTheme="minorEastAsia" w:hAnsiTheme="minorEastAsia" w:hint="eastAsia"/>
          <w:sz w:val="24"/>
        </w:rPr>
        <w:t>当センター</w:t>
      </w:r>
      <w:r>
        <w:rPr>
          <w:rFonts w:asciiTheme="minorEastAsia" w:hAnsiTheme="minorEastAsia" w:hint="eastAsia"/>
          <w:sz w:val="24"/>
        </w:rPr>
        <w:t>の了解を得ないで他に漏らし、又はその他の目的に利用してはならない。本事業の終了後も同様とする。</w:t>
      </w:r>
    </w:p>
    <w:p w:rsidR="00B51E31" w:rsidRDefault="00B51E31" w:rsidP="00B51E31">
      <w:pPr>
        <w:ind w:left="502" w:hangingChars="200" w:hanging="502"/>
        <w:rPr>
          <w:rFonts w:asciiTheme="minorEastAsia" w:hAnsiTheme="minorEastAsia"/>
          <w:sz w:val="24"/>
        </w:rPr>
      </w:pPr>
    </w:p>
    <w:p w:rsidR="00B51E31" w:rsidRPr="00B51E31" w:rsidRDefault="00B51E31" w:rsidP="00B51E31">
      <w:pPr>
        <w:ind w:left="442" w:hangingChars="200" w:hanging="442"/>
      </w:pPr>
    </w:p>
    <w:sectPr w:rsidR="00B51E31" w:rsidRPr="00B51E31" w:rsidSect="00CE6418">
      <w:footerReference w:type="default" r:id="rId8"/>
      <w:pgSz w:w="11906" w:h="16838" w:code="9"/>
      <w:pgMar w:top="1134" w:right="1418" w:bottom="1418" w:left="1418" w:header="851" w:footer="544" w:gutter="0"/>
      <w:cols w:space="425"/>
      <w:docGrid w:type="linesAndChars" w:linePitch="324"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B4" w:rsidRDefault="008B5FB4">
      <w:r>
        <w:separator/>
      </w:r>
    </w:p>
  </w:endnote>
  <w:endnote w:type="continuationSeparator" w:id="0">
    <w:p w:rsidR="008B5FB4" w:rsidRDefault="008B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1683096941"/>
      <w:docPartObj>
        <w:docPartGallery w:val="Page Numbers (Bottom of Page)"/>
        <w:docPartUnique/>
      </w:docPartObj>
    </w:sdtPr>
    <w:sdtEndPr/>
    <w:sdtContent>
      <w:p w:rsidR="008B5FB4" w:rsidRPr="002E3D8B" w:rsidRDefault="008B5FB4" w:rsidP="008B5FB4">
        <w:pPr>
          <w:pStyle w:val="a4"/>
          <w:jc w:val="center"/>
          <w:rPr>
            <w:rFonts w:asciiTheme="minorEastAsia" w:hAnsiTheme="minorEastAsia"/>
          </w:rPr>
        </w:pPr>
        <w:r w:rsidRPr="002E3D8B">
          <w:rPr>
            <w:rFonts w:asciiTheme="minorEastAsia" w:hAnsiTheme="minorEastAsia"/>
          </w:rPr>
          <w:fldChar w:fldCharType="begin"/>
        </w:r>
        <w:r w:rsidRPr="002E3D8B">
          <w:rPr>
            <w:rFonts w:asciiTheme="minorEastAsia" w:hAnsiTheme="minorEastAsia"/>
          </w:rPr>
          <w:instrText>PAGE   \* MERGEFORMAT</w:instrText>
        </w:r>
        <w:r w:rsidRPr="002E3D8B">
          <w:rPr>
            <w:rFonts w:asciiTheme="minorEastAsia" w:hAnsiTheme="minorEastAsia"/>
          </w:rPr>
          <w:fldChar w:fldCharType="separate"/>
        </w:r>
        <w:r w:rsidR="001E5113" w:rsidRPr="001E5113">
          <w:rPr>
            <w:rFonts w:asciiTheme="minorEastAsia" w:hAnsiTheme="minorEastAsia"/>
            <w:noProof/>
            <w:lang w:val="ja-JP"/>
          </w:rPr>
          <w:t>3</w:t>
        </w:r>
        <w:r w:rsidRPr="002E3D8B">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B4" w:rsidRDefault="008B5FB4">
      <w:r>
        <w:separator/>
      </w:r>
    </w:p>
  </w:footnote>
  <w:footnote w:type="continuationSeparator" w:id="0">
    <w:p w:rsidR="008B5FB4" w:rsidRDefault="008B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42D"/>
    <w:multiLevelType w:val="hybridMultilevel"/>
    <w:tmpl w:val="39305738"/>
    <w:lvl w:ilvl="0" w:tplc="7FDC9D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EB130F"/>
    <w:multiLevelType w:val="hybridMultilevel"/>
    <w:tmpl w:val="5DA61840"/>
    <w:lvl w:ilvl="0" w:tplc="E0A488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7E22FF"/>
    <w:multiLevelType w:val="hybridMultilevel"/>
    <w:tmpl w:val="B9964C96"/>
    <w:lvl w:ilvl="0" w:tplc="8CE83F78">
      <w:start w:val="1"/>
      <w:numFmt w:val="aiueoFullWidth"/>
      <w:lvlText w:val="%1"/>
      <w:lvlJc w:val="left"/>
      <w:pPr>
        <w:ind w:left="640" w:hanging="420"/>
      </w:pPr>
      <w:rPr>
        <w:rFonts w:hint="eastAsia"/>
        <w:spacing w:val="0"/>
        <w:w w:val="100"/>
        <w:position w:val="0"/>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9321F37"/>
    <w:multiLevelType w:val="hybridMultilevel"/>
    <w:tmpl w:val="BAC0C9F8"/>
    <w:lvl w:ilvl="0" w:tplc="EDA44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E46FF1"/>
    <w:multiLevelType w:val="hybridMultilevel"/>
    <w:tmpl w:val="299C9912"/>
    <w:lvl w:ilvl="0" w:tplc="5FC47A6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70801"/>
    <w:multiLevelType w:val="hybridMultilevel"/>
    <w:tmpl w:val="42D4198E"/>
    <w:lvl w:ilvl="0" w:tplc="C366D0E2">
      <w:start w:val="1"/>
      <w:numFmt w:val="decimalEnclosedCircle"/>
      <w:lvlText w:val="%1"/>
      <w:lvlJc w:val="left"/>
      <w:pPr>
        <w:ind w:left="502" w:hanging="360"/>
      </w:pPr>
      <w:rPr>
        <w:rFonts w:ascii="ＭＳ Ｐゴシック" w:eastAsia="ＭＳ Ｐゴシック" w:hAnsi="ＭＳ Ｐゴシック" w:hint="default"/>
        <w:color w:val="000000" w:themeColor="text1"/>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A7452C"/>
    <w:multiLevelType w:val="hybridMultilevel"/>
    <w:tmpl w:val="7990FF14"/>
    <w:lvl w:ilvl="0" w:tplc="25825D9C">
      <w:start w:val="1"/>
      <w:numFmt w:val="decimal"/>
      <w:suff w:val="space"/>
      <w:lvlText w:val="(%1)"/>
      <w:lvlJc w:val="left"/>
      <w:pPr>
        <w:ind w:left="284" w:hanging="174"/>
      </w:pPr>
      <w:rPr>
        <w:rFonts w:hint="default"/>
      </w:rPr>
    </w:lvl>
    <w:lvl w:ilvl="1" w:tplc="3A4E3D64">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3C676E10"/>
    <w:multiLevelType w:val="hybridMultilevel"/>
    <w:tmpl w:val="8EB8D37E"/>
    <w:lvl w:ilvl="0" w:tplc="316A29BC">
      <w:start w:val="1"/>
      <w:numFmt w:val="aiueoFullWidth"/>
      <w:lvlText w:val="%1"/>
      <w:lvlJc w:val="left"/>
      <w:pPr>
        <w:ind w:left="860" w:hanging="420"/>
      </w:pPr>
      <w:rPr>
        <w:rFonts w:hint="eastAsia"/>
        <w:spacing w:val="0"/>
        <w:w w:val="100"/>
        <w:position w:val="0"/>
        <w:lang w:val="en-US"/>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503078DC"/>
    <w:multiLevelType w:val="hybridMultilevel"/>
    <w:tmpl w:val="A6766862"/>
    <w:lvl w:ilvl="0" w:tplc="D474DD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7448B"/>
    <w:multiLevelType w:val="hybridMultilevel"/>
    <w:tmpl w:val="E59E9090"/>
    <w:lvl w:ilvl="0" w:tplc="6EFC2B78">
      <w:start w:val="1"/>
      <w:numFmt w:val="aiueoFullWidth"/>
      <w:lvlText w:val="%1"/>
      <w:lvlJc w:val="left"/>
      <w:pPr>
        <w:ind w:left="6231" w:hanging="420"/>
      </w:pPr>
      <w:rPr>
        <w:rFonts w:hint="eastAsia"/>
        <w:spacing w:val="0"/>
        <w:w w:val="100"/>
        <w:position w:val="0"/>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5E327C30"/>
    <w:multiLevelType w:val="hybridMultilevel"/>
    <w:tmpl w:val="EA14A184"/>
    <w:lvl w:ilvl="0" w:tplc="C1100104">
      <w:start w:val="1"/>
      <w:numFmt w:val="aiueoFullWidth"/>
      <w:lvlText w:val="%1"/>
      <w:lvlJc w:val="left"/>
      <w:pPr>
        <w:ind w:left="860" w:hanging="420"/>
      </w:pPr>
      <w:rPr>
        <w:rFonts w:hint="eastAsia"/>
        <w:spacing w:val="0"/>
        <w:w w:val="100"/>
        <w:position w:val="0"/>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29809E0"/>
    <w:multiLevelType w:val="hybridMultilevel"/>
    <w:tmpl w:val="4A5ACADA"/>
    <w:lvl w:ilvl="0" w:tplc="06F4411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1"/>
  </w:num>
  <w:num w:numId="3">
    <w:abstractNumId w:val="0"/>
  </w:num>
  <w:num w:numId="4">
    <w:abstractNumId w:val="11"/>
  </w:num>
  <w:num w:numId="5">
    <w:abstractNumId w:val="9"/>
  </w:num>
  <w:num w:numId="6">
    <w:abstractNumId w:val="2"/>
  </w:num>
  <w:num w:numId="7">
    <w:abstractNumId w:val="6"/>
  </w:num>
  <w:num w:numId="8">
    <w:abstractNumId w:val="7"/>
  </w:num>
  <w:num w:numId="9">
    <w:abstractNumId w:val="4"/>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3"/>
    <w:rsid w:val="00001089"/>
    <w:rsid w:val="00001DC8"/>
    <w:rsid w:val="00002192"/>
    <w:rsid w:val="00003C33"/>
    <w:rsid w:val="00004155"/>
    <w:rsid w:val="00012E0F"/>
    <w:rsid w:val="000147D7"/>
    <w:rsid w:val="00015572"/>
    <w:rsid w:val="00017579"/>
    <w:rsid w:val="00017D28"/>
    <w:rsid w:val="000201B5"/>
    <w:rsid w:val="0002284C"/>
    <w:rsid w:val="00027473"/>
    <w:rsid w:val="00030718"/>
    <w:rsid w:val="000336A3"/>
    <w:rsid w:val="00034289"/>
    <w:rsid w:val="0003521C"/>
    <w:rsid w:val="00035CFC"/>
    <w:rsid w:val="00036A35"/>
    <w:rsid w:val="00037F8F"/>
    <w:rsid w:val="0004128A"/>
    <w:rsid w:val="000417D7"/>
    <w:rsid w:val="00044744"/>
    <w:rsid w:val="00054D9B"/>
    <w:rsid w:val="000664A6"/>
    <w:rsid w:val="0007291F"/>
    <w:rsid w:val="00074907"/>
    <w:rsid w:val="00083F6C"/>
    <w:rsid w:val="00085048"/>
    <w:rsid w:val="00085F19"/>
    <w:rsid w:val="00087C81"/>
    <w:rsid w:val="0009005B"/>
    <w:rsid w:val="000917C1"/>
    <w:rsid w:val="000925FD"/>
    <w:rsid w:val="000961E5"/>
    <w:rsid w:val="000A1BBD"/>
    <w:rsid w:val="000A50A7"/>
    <w:rsid w:val="000A5892"/>
    <w:rsid w:val="000B7002"/>
    <w:rsid w:val="000B7A94"/>
    <w:rsid w:val="000C42F2"/>
    <w:rsid w:val="000C698E"/>
    <w:rsid w:val="000C7DEC"/>
    <w:rsid w:val="000D3BA7"/>
    <w:rsid w:val="000E3AF9"/>
    <w:rsid w:val="000E4811"/>
    <w:rsid w:val="000E624F"/>
    <w:rsid w:val="000E71CB"/>
    <w:rsid w:val="000E7BB0"/>
    <w:rsid w:val="000F2102"/>
    <w:rsid w:val="000F3011"/>
    <w:rsid w:val="000F4A6F"/>
    <w:rsid w:val="000F66C2"/>
    <w:rsid w:val="000F6E22"/>
    <w:rsid w:val="000F77FF"/>
    <w:rsid w:val="00102090"/>
    <w:rsid w:val="001052F0"/>
    <w:rsid w:val="00106A02"/>
    <w:rsid w:val="00107C1F"/>
    <w:rsid w:val="00123DFD"/>
    <w:rsid w:val="00124B1C"/>
    <w:rsid w:val="00124DCB"/>
    <w:rsid w:val="00133C49"/>
    <w:rsid w:val="00135A16"/>
    <w:rsid w:val="00135B7D"/>
    <w:rsid w:val="001373FF"/>
    <w:rsid w:val="0013748B"/>
    <w:rsid w:val="00140DC1"/>
    <w:rsid w:val="00143E9B"/>
    <w:rsid w:val="001454EF"/>
    <w:rsid w:val="00147352"/>
    <w:rsid w:val="00153E94"/>
    <w:rsid w:val="001543E6"/>
    <w:rsid w:val="001552FB"/>
    <w:rsid w:val="00157B6D"/>
    <w:rsid w:val="001713C2"/>
    <w:rsid w:val="00174E70"/>
    <w:rsid w:val="00176A01"/>
    <w:rsid w:val="00183F6B"/>
    <w:rsid w:val="0018442A"/>
    <w:rsid w:val="00185963"/>
    <w:rsid w:val="00190030"/>
    <w:rsid w:val="0019491C"/>
    <w:rsid w:val="001A1CFB"/>
    <w:rsid w:val="001A3097"/>
    <w:rsid w:val="001A458A"/>
    <w:rsid w:val="001A465A"/>
    <w:rsid w:val="001B23A6"/>
    <w:rsid w:val="001B67D1"/>
    <w:rsid w:val="001B7E4B"/>
    <w:rsid w:val="001C21A0"/>
    <w:rsid w:val="001C2430"/>
    <w:rsid w:val="001C5F8D"/>
    <w:rsid w:val="001D10E6"/>
    <w:rsid w:val="001D2079"/>
    <w:rsid w:val="001D2E4A"/>
    <w:rsid w:val="001D3141"/>
    <w:rsid w:val="001D52A7"/>
    <w:rsid w:val="001D5A50"/>
    <w:rsid w:val="001D61B7"/>
    <w:rsid w:val="001E154B"/>
    <w:rsid w:val="001E25B5"/>
    <w:rsid w:val="001E4711"/>
    <w:rsid w:val="001E5113"/>
    <w:rsid w:val="001E52C3"/>
    <w:rsid w:val="001E55BA"/>
    <w:rsid w:val="001E5AF1"/>
    <w:rsid w:val="001E5C41"/>
    <w:rsid w:val="001E6D5B"/>
    <w:rsid w:val="001E7184"/>
    <w:rsid w:val="001E7EBF"/>
    <w:rsid w:val="001F1BCB"/>
    <w:rsid w:val="001F331E"/>
    <w:rsid w:val="001F5E46"/>
    <w:rsid w:val="00200A8E"/>
    <w:rsid w:val="00200D92"/>
    <w:rsid w:val="00203E25"/>
    <w:rsid w:val="00204F33"/>
    <w:rsid w:val="0020537D"/>
    <w:rsid w:val="00210D9E"/>
    <w:rsid w:val="00220AD0"/>
    <w:rsid w:val="00221049"/>
    <w:rsid w:val="002275F7"/>
    <w:rsid w:val="002320C3"/>
    <w:rsid w:val="002326AB"/>
    <w:rsid w:val="0023384F"/>
    <w:rsid w:val="0023430D"/>
    <w:rsid w:val="00235276"/>
    <w:rsid w:val="00235F6E"/>
    <w:rsid w:val="00253016"/>
    <w:rsid w:val="002562A2"/>
    <w:rsid w:val="00257CAC"/>
    <w:rsid w:val="002631B6"/>
    <w:rsid w:val="002761A4"/>
    <w:rsid w:val="00277408"/>
    <w:rsid w:val="00277D78"/>
    <w:rsid w:val="00280C13"/>
    <w:rsid w:val="0028560F"/>
    <w:rsid w:val="0029182A"/>
    <w:rsid w:val="00292604"/>
    <w:rsid w:val="0029431D"/>
    <w:rsid w:val="002A2E8E"/>
    <w:rsid w:val="002A369C"/>
    <w:rsid w:val="002A4EA8"/>
    <w:rsid w:val="002A53A9"/>
    <w:rsid w:val="002B35C3"/>
    <w:rsid w:val="002B57A0"/>
    <w:rsid w:val="002B6246"/>
    <w:rsid w:val="002C0F64"/>
    <w:rsid w:val="002C24AF"/>
    <w:rsid w:val="002C7E2F"/>
    <w:rsid w:val="002D1F3C"/>
    <w:rsid w:val="002D4342"/>
    <w:rsid w:val="002D5CBF"/>
    <w:rsid w:val="002D7B7A"/>
    <w:rsid w:val="002E34B0"/>
    <w:rsid w:val="002E34C4"/>
    <w:rsid w:val="002E362A"/>
    <w:rsid w:val="002E5120"/>
    <w:rsid w:val="002E7E3E"/>
    <w:rsid w:val="002F2455"/>
    <w:rsid w:val="002F3622"/>
    <w:rsid w:val="002F4C86"/>
    <w:rsid w:val="00301376"/>
    <w:rsid w:val="00303526"/>
    <w:rsid w:val="0031029A"/>
    <w:rsid w:val="00312DF0"/>
    <w:rsid w:val="00316726"/>
    <w:rsid w:val="003207E7"/>
    <w:rsid w:val="003222A4"/>
    <w:rsid w:val="003229CC"/>
    <w:rsid w:val="003233BA"/>
    <w:rsid w:val="00324B2B"/>
    <w:rsid w:val="00325690"/>
    <w:rsid w:val="003278A7"/>
    <w:rsid w:val="00330147"/>
    <w:rsid w:val="0033085B"/>
    <w:rsid w:val="00334C8B"/>
    <w:rsid w:val="00335EC3"/>
    <w:rsid w:val="00340640"/>
    <w:rsid w:val="003407B6"/>
    <w:rsid w:val="00341F41"/>
    <w:rsid w:val="003434BE"/>
    <w:rsid w:val="00343B1C"/>
    <w:rsid w:val="00353BF2"/>
    <w:rsid w:val="003572E4"/>
    <w:rsid w:val="003609B6"/>
    <w:rsid w:val="00363AF0"/>
    <w:rsid w:val="003663A6"/>
    <w:rsid w:val="00370536"/>
    <w:rsid w:val="003728ED"/>
    <w:rsid w:val="00374CB4"/>
    <w:rsid w:val="00374F72"/>
    <w:rsid w:val="00375927"/>
    <w:rsid w:val="00376B1B"/>
    <w:rsid w:val="0038054E"/>
    <w:rsid w:val="0038417D"/>
    <w:rsid w:val="00385122"/>
    <w:rsid w:val="003876E1"/>
    <w:rsid w:val="003901EA"/>
    <w:rsid w:val="00393693"/>
    <w:rsid w:val="00393E5C"/>
    <w:rsid w:val="003959FA"/>
    <w:rsid w:val="00396999"/>
    <w:rsid w:val="003A0741"/>
    <w:rsid w:val="003A26CC"/>
    <w:rsid w:val="003A33F7"/>
    <w:rsid w:val="003B1D2A"/>
    <w:rsid w:val="003B6C84"/>
    <w:rsid w:val="003C6713"/>
    <w:rsid w:val="003C7CA0"/>
    <w:rsid w:val="003D0B26"/>
    <w:rsid w:val="003D1B1B"/>
    <w:rsid w:val="003D3D07"/>
    <w:rsid w:val="003D4A60"/>
    <w:rsid w:val="003D552C"/>
    <w:rsid w:val="003D5FEB"/>
    <w:rsid w:val="003E19B0"/>
    <w:rsid w:val="003E4029"/>
    <w:rsid w:val="003E79F7"/>
    <w:rsid w:val="003F3BFF"/>
    <w:rsid w:val="00405BDB"/>
    <w:rsid w:val="00415592"/>
    <w:rsid w:val="0042486B"/>
    <w:rsid w:val="00425FC1"/>
    <w:rsid w:val="00434F72"/>
    <w:rsid w:val="00442ADE"/>
    <w:rsid w:val="004441C3"/>
    <w:rsid w:val="0044783D"/>
    <w:rsid w:val="004542A3"/>
    <w:rsid w:val="004610AA"/>
    <w:rsid w:val="0046157D"/>
    <w:rsid w:val="00462C10"/>
    <w:rsid w:val="00462D8F"/>
    <w:rsid w:val="00464CD4"/>
    <w:rsid w:val="00465A01"/>
    <w:rsid w:val="00480854"/>
    <w:rsid w:val="004815B1"/>
    <w:rsid w:val="00492682"/>
    <w:rsid w:val="00494B98"/>
    <w:rsid w:val="004A1220"/>
    <w:rsid w:val="004A1ED5"/>
    <w:rsid w:val="004A5490"/>
    <w:rsid w:val="004A54B2"/>
    <w:rsid w:val="004A6565"/>
    <w:rsid w:val="004B1372"/>
    <w:rsid w:val="004B41FA"/>
    <w:rsid w:val="004B6B3C"/>
    <w:rsid w:val="004C1473"/>
    <w:rsid w:val="004D5603"/>
    <w:rsid w:val="004D5880"/>
    <w:rsid w:val="004D5CF0"/>
    <w:rsid w:val="004E1D14"/>
    <w:rsid w:val="004E35C2"/>
    <w:rsid w:val="004E444A"/>
    <w:rsid w:val="004E556A"/>
    <w:rsid w:val="004F0EFB"/>
    <w:rsid w:val="004F479E"/>
    <w:rsid w:val="004F48DA"/>
    <w:rsid w:val="004F4D3E"/>
    <w:rsid w:val="004F6D16"/>
    <w:rsid w:val="0050055F"/>
    <w:rsid w:val="005035DF"/>
    <w:rsid w:val="00503D74"/>
    <w:rsid w:val="00504204"/>
    <w:rsid w:val="00504FFF"/>
    <w:rsid w:val="00506751"/>
    <w:rsid w:val="00507057"/>
    <w:rsid w:val="00507779"/>
    <w:rsid w:val="0050799B"/>
    <w:rsid w:val="00511B2E"/>
    <w:rsid w:val="00512EA6"/>
    <w:rsid w:val="005140A8"/>
    <w:rsid w:val="0051486F"/>
    <w:rsid w:val="00514A10"/>
    <w:rsid w:val="00514EE5"/>
    <w:rsid w:val="00515710"/>
    <w:rsid w:val="00521C98"/>
    <w:rsid w:val="005238E2"/>
    <w:rsid w:val="00523924"/>
    <w:rsid w:val="00536F66"/>
    <w:rsid w:val="005379D1"/>
    <w:rsid w:val="005416FE"/>
    <w:rsid w:val="00542417"/>
    <w:rsid w:val="005436A5"/>
    <w:rsid w:val="0055658D"/>
    <w:rsid w:val="005568D8"/>
    <w:rsid w:val="00556F06"/>
    <w:rsid w:val="00560956"/>
    <w:rsid w:val="00560D4D"/>
    <w:rsid w:val="005618E3"/>
    <w:rsid w:val="00571877"/>
    <w:rsid w:val="00572AE7"/>
    <w:rsid w:val="00574758"/>
    <w:rsid w:val="0057529D"/>
    <w:rsid w:val="00576E1F"/>
    <w:rsid w:val="005829AF"/>
    <w:rsid w:val="005857C3"/>
    <w:rsid w:val="00591EA1"/>
    <w:rsid w:val="00594082"/>
    <w:rsid w:val="00596246"/>
    <w:rsid w:val="00597147"/>
    <w:rsid w:val="005A1E23"/>
    <w:rsid w:val="005B435D"/>
    <w:rsid w:val="005B4A62"/>
    <w:rsid w:val="005C2F58"/>
    <w:rsid w:val="005C554B"/>
    <w:rsid w:val="005D0066"/>
    <w:rsid w:val="005D17D0"/>
    <w:rsid w:val="005D4E13"/>
    <w:rsid w:val="005D4FD8"/>
    <w:rsid w:val="005E07B4"/>
    <w:rsid w:val="005E0B79"/>
    <w:rsid w:val="005F0069"/>
    <w:rsid w:val="005F0270"/>
    <w:rsid w:val="005F1F30"/>
    <w:rsid w:val="005F4D2A"/>
    <w:rsid w:val="006023D0"/>
    <w:rsid w:val="006031BF"/>
    <w:rsid w:val="0060379C"/>
    <w:rsid w:val="006046BC"/>
    <w:rsid w:val="00617EE1"/>
    <w:rsid w:val="006210F9"/>
    <w:rsid w:val="006323A3"/>
    <w:rsid w:val="006405CF"/>
    <w:rsid w:val="0064466B"/>
    <w:rsid w:val="00646E73"/>
    <w:rsid w:val="006557AA"/>
    <w:rsid w:val="0066268F"/>
    <w:rsid w:val="006679A1"/>
    <w:rsid w:val="00667CE5"/>
    <w:rsid w:val="00673B3E"/>
    <w:rsid w:val="00676BD8"/>
    <w:rsid w:val="006826E0"/>
    <w:rsid w:val="006845A3"/>
    <w:rsid w:val="00686827"/>
    <w:rsid w:val="00693B1B"/>
    <w:rsid w:val="006A018B"/>
    <w:rsid w:val="006A4520"/>
    <w:rsid w:val="006A5079"/>
    <w:rsid w:val="006A5A55"/>
    <w:rsid w:val="006B0B95"/>
    <w:rsid w:val="006B35D0"/>
    <w:rsid w:val="006C1A0F"/>
    <w:rsid w:val="006D01E1"/>
    <w:rsid w:val="006D0295"/>
    <w:rsid w:val="006D1B72"/>
    <w:rsid w:val="006D3CC0"/>
    <w:rsid w:val="006D4402"/>
    <w:rsid w:val="006E1765"/>
    <w:rsid w:val="006E7012"/>
    <w:rsid w:val="006F0B9E"/>
    <w:rsid w:val="006F157F"/>
    <w:rsid w:val="006F2C5F"/>
    <w:rsid w:val="006F7A2C"/>
    <w:rsid w:val="00701E39"/>
    <w:rsid w:val="00703E5B"/>
    <w:rsid w:val="00713C6C"/>
    <w:rsid w:val="007154F5"/>
    <w:rsid w:val="00715696"/>
    <w:rsid w:val="00715A6B"/>
    <w:rsid w:val="00715B86"/>
    <w:rsid w:val="0072189E"/>
    <w:rsid w:val="00722585"/>
    <w:rsid w:val="007233BF"/>
    <w:rsid w:val="00723691"/>
    <w:rsid w:val="00723C86"/>
    <w:rsid w:val="00731B81"/>
    <w:rsid w:val="0073301C"/>
    <w:rsid w:val="00734BBF"/>
    <w:rsid w:val="00741673"/>
    <w:rsid w:val="007437E4"/>
    <w:rsid w:val="00744144"/>
    <w:rsid w:val="007441BC"/>
    <w:rsid w:val="00745A1D"/>
    <w:rsid w:val="007466C5"/>
    <w:rsid w:val="007501BE"/>
    <w:rsid w:val="00752EE2"/>
    <w:rsid w:val="007534BF"/>
    <w:rsid w:val="0075420A"/>
    <w:rsid w:val="0075566B"/>
    <w:rsid w:val="007558D2"/>
    <w:rsid w:val="00762C40"/>
    <w:rsid w:val="00766C36"/>
    <w:rsid w:val="00776839"/>
    <w:rsid w:val="00777051"/>
    <w:rsid w:val="00777730"/>
    <w:rsid w:val="0078462D"/>
    <w:rsid w:val="00785CBD"/>
    <w:rsid w:val="00790F97"/>
    <w:rsid w:val="0079374E"/>
    <w:rsid w:val="007972D4"/>
    <w:rsid w:val="00797A33"/>
    <w:rsid w:val="007A3A41"/>
    <w:rsid w:val="007B124E"/>
    <w:rsid w:val="007B161D"/>
    <w:rsid w:val="007B6512"/>
    <w:rsid w:val="007B722A"/>
    <w:rsid w:val="007C3E9C"/>
    <w:rsid w:val="007C46DA"/>
    <w:rsid w:val="007C637D"/>
    <w:rsid w:val="007C6A68"/>
    <w:rsid w:val="007D0F28"/>
    <w:rsid w:val="007D2B0F"/>
    <w:rsid w:val="007D3B18"/>
    <w:rsid w:val="007D6BBF"/>
    <w:rsid w:val="007D6EAF"/>
    <w:rsid w:val="007D70AF"/>
    <w:rsid w:val="007E7BEF"/>
    <w:rsid w:val="007F030D"/>
    <w:rsid w:val="007F0C44"/>
    <w:rsid w:val="007F38CB"/>
    <w:rsid w:val="00802EBC"/>
    <w:rsid w:val="00805815"/>
    <w:rsid w:val="00806395"/>
    <w:rsid w:val="008102B3"/>
    <w:rsid w:val="0081287F"/>
    <w:rsid w:val="008148A8"/>
    <w:rsid w:val="00821820"/>
    <w:rsid w:val="00824D81"/>
    <w:rsid w:val="00824E51"/>
    <w:rsid w:val="00824E5F"/>
    <w:rsid w:val="008252F3"/>
    <w:rsid w:val="0083518C"/>
    <w:rsid w:val="0083563E"/>
    <w:rsid w:val="008409CF"/>
    <w:rsid w:val="00841430"/>
    <w:rsid w:val="00842B32"/>
    <w:rsid w:val="008431B5"/>
    <w:rsid w:val="0084421D"/>
    <w:rsid w:val="00846303"/>
    <w:rsid w:val="00852A2B"/>
    <w:rsid w:val="00856633"/>
    <w:rsid w:val="008568F3"/>
    <w:rsid w:val="00861266"/>
    <w:rsid w:val="00866098"/>
    <w:rsid w:val="00866FD2"/>
    <w:rsid w:val="00877BF6"/>
    <w:rsid w:val="00880B4E"/>
    <w:rsid w:val="00881C26"/>
    <w:rsid w:val="0088231A"/>
    <w:rsid w:val="00883A3C"/>
    <w:rsid w:val="00884388"/>
    <w:rsid w:val="00885B93"/>
    <w:rsid w:val="00894482"/>
    <w:rsid w:val="00895DD1"/>
    <w:rsid w:val="008A0828"/>
    <w:rsid w:val="008A38E4"/>
    <w:rsid w:val="008A397F"/>
    <w:rsid w:val="008A5282"/>
    <w:rsid w:val="008A7A17"/>
    <w:rsid w:val="008B1ED5"/>
    <w:rsid w:val="008B5FB4"/>
    <w:rsid w:val="008B6766"/>
    <w:rsid w:val="008C25E0"/>
    <w:rsid w:val="008D1A63"/>
    <w:rsid w:val="008D2547"/>
    <w:rsid w:val="008D35DA"/>
    <w:rsid w:val="008D55DE"/>
    <w:rsid w:val="008D571B"/>
    <w:rsid w:val="008F05EC"/>
    <w:rsid w:val="00902F67"/>
    <w:rsid w:val="009033B0"/>
    <w:rsid w:val="00906C6F"/>
    <w:rsid w:val="00907564"/>
    <w:rsid w:val="009108CB"/>
    <w:rsid w:val="00911A02"/>
    <w:rsid w:val="009125B0"/>
    <w:rsid w:val="0091551C"/>
    <w:rsid w:val="00921203"/>
    <w:rsid w:val="00921F8D"/>
    <w:rsid w:val="00922970"/>
    <w:rsid w:val="00924424"/>
    <w:rsid w:val="009306B4"/>
    <w:rsid w:val="0093724D"/>
    <w:rsid w:val="00937397"/>
    <w:rsid w:val="0093758F"/>
    <w:rsid w:val="009449CE"/>
    <w:rsid w:val="009455AB"/>
    <w:rsid w:val="009469C0"/>
    <w:rsid w:val="009520F1"/>
    <w:rsid w:val="009524E7"/>
    <w:rsid w:val="00953A5E"/>
    <w:rsid w:val="00954C7C"/>
    <w:rsid w:val="00960B71"/>
    <w:rsid w:val="009646D3"/>
    <w:rsid w:val="00967437"/>
    <w:rsid w:val="00967B27"/>
    <w:rsid w:val="00971330"/>
    <w:rsid w:val="0097202D"/>
    <w:rsid w:val="0097482E"/>
    <w:rsid w:val="00977916"/>
    <w:rsid w:val="009831B2"/>
    <w:rsid w:val="009856FB"/>
    <w:rsid w:val="00986AFD"/>
    <w:rsid w:val="0098753E"/>
    <w:rsid w:val="00994991"/>
    <w:rsid w:val="00997C73"/>
    <w:rsid w:val="009A17FF"/>
    <w:rsid w:val="009A26B4"/>
    <w:rsid w:val="009A5EF7"/>
    <w:rsid w:val="009B23C0"/>
    <w:rsid w:val="009B4B9D"/>
    <w:rsid w:val="009C6051"/>
    <w:rsid w:val="009D1990"/>
    <w:rsid w:val="009D303D"/>
    <w:rsid w:val="009D30D2"/>
    <w:rsid w:val="009D4FED"/>
    <w:rsid w:val="009E1721"/>
    <w:rsid w:val="009E231E"/>
    <w:rsid w:val="009E4BCB"/>
    <w:rsid w:val="009E7004"/>
    <w:rsid w:val="009F0317"/>
    <w:rsid w:val="009F4EAF"/>
    <w:rsid w:val="00A037A1"/>
    <w:rsid w:val="00A0597C"/>
    <w:rsid w:val="00A07874"/>
    <w:rsid w:val="00A10E18"/>
    <w:rsid w:val="00A132B1"/>
    <w:rsid w:val="00A13EEA"/>
    <w:rsid w:val="00A15AFA"/>
    <w:rsid w:val="00A21046"/>
    <w:rsid w:val="00A23AB9"/>
    <w:rsid w:val="00A23C21"/>
    <w:rsid w:val="00A333B4"/>
    <w:rsid w:val="00A337A6"/>
    <w:rsid w:val="00A36C0A"/>
    <w:rsid w:val="00A36EDC"/>
    <w:rsid w:val="00A40CA6"/>
    <w:rsid w:val="00A41B29"/>
    <w:rsid w:val="00A42C76"/>
    <w:rsid w:val="00A458EB"/>
    <w:rsid w:val="00A45DC6"/>
    <w:rsid w:val="00A46342"/>
    <w:rsid w:val="00A510F2"/>
    <w:rsid w:val="00A51A1D"/>
    <w:rsid w:val="00A543F1"/>
    <w:rsid w:val="00A56F40"/>
    <w:rsid w:val="00A575EF"/>
    <w:rsid w:val="00A6219A"/>
    <w:rsid w:val="00A658D7"/>
    <w:rsid w:val="00A67506"/>
    <w:rsid w:val="00A70A0C"/>
    <w:rsid w:val="00A74183"/>
    <w:rsid w:val="00A75E27"/>
    <w:rsid w:val="00A76515"/>
    <w:rsid w:val="00A82E9A"/>
    <w:rsid w:val="00A84B5A"/>
    <w:rsid w:val="00A90A71"/>
    <w:rsid w:val="00A91F37"/>
    <w:rsid w:val="00A93305"/>
    <w:rsid w:val="00A95F6C"/>
    <w:rsid w:val="00AA2886"/>
    <w:rsid w:val="00AB1999"/>
    <w:rsid w:val="00AB44DB"/>
    <w:rsid w:val="00AB5E20"/>
    <w:rsid w:val="00AB6D4E"/>
    <w:rsid w:val="00AB72A3"/>
    <w:rsid w:val="00AC1D8F"/>
    <w:rsid w:val="00AC3307"/>
    <w:rsid w:val="00AC6770"/>
    <w:rsid w:val="00AD0A77"/>
    <w:rsid w:val="00AD17AE"/>
    <w:rsid w:val="00AE13A6"/>
    <w:rsid w:val="00AE2619"/>
    <w:rsid w:val="00AE30D2"/>
    <w:rsid w:val="00AE32E7"/>
    <w:rsid w:val="00AE424F"/>
    <w:rsid w:val="00AE42ED"/>
    <w:rsid w:val="00AE48E1"/>
    <w:rsid w:val="00AE6926"/>
    <w:rsid w:val="00AF0181"/>
    <w:rsid w:val="00AF1231"/>
    <w:rsid w:val="00AF2C35"/>
    <w:rsid w:val="00B038BE"/>
    <w:rsid w:val="00B059CB"/>
    <w:rsid w:val="00B10EC4"/>
    <w:rsid w:val="00B149FB"/>
    <w:rsid w:val="00B150F4"/>
    <w:rsid w:val="00B15808"/>
    <w:rsid w:val="00B16B87"/>
    <w:rsid w:val="00B21E87"/>
    <w:rsid w:val="00B22856"/>
    <w:rsid w:val="00B23119"/>
    <w:rsid w:val="00B26035"/>
    <w:rsid w:val="00B27682"/>
    <w:rsid w:val="00B3026F"/>
    <w:rsid w:val="00B34C8B"/>
    <w:rsid w:val="00B3710D"/>
    <w:rsid w:val="00B41C0F"/>
    <w:rsid w:val="00B50C1A"/>
    <w:rsid w:val="00B51E31"/>
    <w:rsid w:val="00B53A81"/>
    <w:rsid w:val="00B53DED"/>
    <w:rsid w:val="00B555D3"/>
    <w:rsid w:val="00B557C3"/>
    <w:rsid w:val="00B57E3A"/>
    <w:rsid w:val="00B62670"/>
    <w:rsid w:val="00B63FDA"/>
    <w:rsid w:val="00B656BD"/>
    <w:rsid w:val="00B701B3"/>
    <w:rsid w:val="00B71D58"/>
    <w:rsid w:val="00B76904"/>
    <w:rsid w:val="00B76BE5"/>
    <w:rsid w:val="00B770AD"/>
    <w:rsid w:val="00B81291"/>
    <w:rsid w:val="00B81D84"/>
    <w:rsid w:val="00B84405"/>
    <w:rsid w:val="00B853C8"/>
    <w:rsid w:val="00B9083A"/>
    <w:rsid w:val="00B909E6"/>
    <w:rsid w:val="00B93FE3"/>
    <w:rsid w:val="00BA186C"/>
    <w:rsid w:val="00BA29A2"/>
    <w:rsid w:val="00BA7175"/>
    <w:rsid w:val="00BA7746"/>
    <w:rsid w:val="00BB0096"/>
    <w:rsid w:val="00BB168A"/>
    <w:rsid w:val="00BB3642"/>
    <w:rsid w:val="00BB3B55"/>
    <w:rsid w:val="00BB6E3C"/>
    <w:rsid w:val="00BB788E"/>
    <w:rsid w:val="00BC0584"/>
    <w:rsid w:val="00BC1289"/>
    <w:rsid w:val="00BC255A"/>
    <w:rsid w:val="00BC29AC"/>
    <w:rsid w:val="00BC41BC"/>
    <w:rsid w:val="00BC7194"/>
    <w:rsid w:val="00BD1846"/>
    <w:rsid w:val="00BD28EA"/>
    <w:rsid w:val="00BD363A"/>
    <w:rsid w:val="00BD5F29"/>
    <w:rsid w:val="00BD6C08"/>
    <w:rsid w:val="00BD7A8E"/>
    <w:rsid w:val="00BD7C52"/>
    <w:rsid w:val="00BE68A3"/>
    <w:rsid w:val="00BF046A"/>
    <w:rsid w:val="00BF04EA"/>
    <w:rsid w:val="00BF724F"/>
    <w:rsid w:val="00BF7F9A"/>
    <w:rsid w:val="00C0737E"/>
    <w:rsid w:val="00C1061F"/>
    <w:rsid w:val="00C10F75"/>
    <w:rsid w:val="00C114A3"/>
    <w:rsid w:val="00C1189C"/>
    <w:rsid w:val="00C132C4"/>
    <w:rsid w:val="00C16DB0"/>
    <w:rsid w:val="00C20288"/>
    <w:rsid w:val="00C25989"/>
    <w:rsid w:val="00C33EA5"/>
    <w:rsid w:val="00C34782"/>
    <w:rsid w:val="00C37442"/>
    <w:rsid w:val="00C37B8C"/>
    <w:rsid w:val="00C407C9"/>
    <w:rsid w:val="00C43B7E"/>
    <w:rsid w:val="00C45A04"/>
    <w:rsid w:val="00C555F0"/>
    <w:rsid w:val="00C60135"/>
    <w:rsid w:val="00C61AAE"/>
    <w:rsid w:val="00C6311C"/>
    <w:rsid w:val="00C63EA7"/>
    <w:rsid w:val="00C64BF1"/>
    <w:rsid w:val="00C66DD5"/>
    <w:rsid w:val="00C723F4"/>
    <w:rsid w:val="00C74287"/>
    <w:rsid w:val="00C7445E"/>
    <w:rsid w:val="00C75BAF"/>
    <w:rsid w:val="00C80237"/>
    <w:rsid w:val="00C818A1"/>
    <w:rsid w:val="00C8271B"/>
    <w:rsid w:val="00C8300E"/>
    <w:rsid w:val="00C8351F"/>
    <w:rsid w:val="00C90E57"/>
    <w:rsid w:val="00C91254"/>
    <w:rsid w:val="00C92C7E"/>
    <w:rsid w:val="00C93E44"/>
    <w:rsid w:val="00C9512A"/>
    <w:rsid w:val="00CA6B88"/>
    <w:rsid w:val="00CB6300"/>
    <w:rsid w:val="00CB66A1"/>
    <w:rsid w:val="00CC23CF"/>
    <w:rsid w:val="00CD205F"/>
    <w:rsid w:val="00CD2590"/>
    <w:rsid w:val="00CD5AEC"/>
    <w:rsid w:val="00CD5BBE"/>
    <w:rsid w:val="00CD663E"/>
    <w:rsid w:val="00CD73D5"/>
    <w:rsid w:val="00CE02FF"/>
    <w:rsid w:val="00CE4272"/>
    <w:rsid w:val="00CE4976"/>
    <w:rsid w:val="00CE6418"/>
    <w:rsid w:val="00CE7585"/>
    <w:rsid w:val="00CE798A"/>
    <w:rsid w:val="00CE7BCA"/>
    <w:rsid w:val="00CF0286"/>
    <w:rsid w:val="00CF07B4"/>
    <w:rsid w:val="00CF1C80"/>
    <w:rsid w:val="00CF3397"/>
    <w:rsid w:val="00CF7D92"/>
    <w:rsid w:val="00D05040"/>
    <w:rsid w:val="00D122DA"/>
    <w:rsid w:val="00D129BF"/>
    <w:rsid w:val="00D26197"/>
    <w:rsid w:val="00D26AC8"/>
    <w:rsid w:val="00D31218"/>
    <w:rsid w:val="00D338EF"/>
    <w:rsid w:val="00D33AB9"/>
    <w:rsid w:val="00D3468E"/>
    <w:rsid w:val="00D44777"/>
    <w:rsid w:val="00D449D6"/>
    <w:rsid w:val="00D45E97"/>
    <w:rsid w:val="00D46057"/>
    <w:rsid w:val="00D4625A"/>
    <w:rsid w:val="00D47139"/>
    <w:rsid w:val="00D475E6"/>
    <w:rsid w:val="00D47FD6"/>
    <w:rsid w:val="00D513A1"/>
    <w:rsid w:val="00D5338B"/>
    <w:rsid w:val="00D53B75"/>
    <w:rsid w:val="00D53F93"/>
    <w:rsid w:val="00D56AE1"/>
    <w:rsid w:val="00D57B7F"/>
    <w:rsid w:val="00D614A1"/>
    <w:rsid w:val="00D67F9A"/>
    <w:rsid w:val="00D708E7"/>
    <w:rsid w:val="00D71178"/>
    <w:rsid w:val="00D77659"/>
    <w:rsid w:val="00D8541E"/>
    <w:rsid w:val="00D94C5C"/>
    <w:rsid w:val="00D97C3A"/>
    <w:rsid w:val="00DA0466"/>
    <w:rsid w:val="00DA110B"/>
    <w:rsid w:val="00DA50BD"/>
    <w:rsid w:val="00DA6BA6"/>
    <w:rsid w:val="00DA6C35"/>
    <w:rsid w:val="00DA7076"/>
    <w:rsid w:val="00DB182C"/>
    <w:rsid w:val="00DB2B4B"/>
    <w:rsid w:val="00DB4338"/>
    <w:rsid w:val="00DB628F"/>
    <w:rsid w:val="00DB6AB7"/>
    <w:rsid w:val="00DC3036"/>
    <w:rsid w:val="00DC6139"/>
    <w:rsid w:val="00DC77EE"/>
    <w:rsid w:val="00DC7B33"/>
    <w:rsid w:val="00DD0411"/>
    <w:rsid w:val="00DD147D"/>
    <w:rsid w:val="00DD21E5"/>
    <w:rsid w:val="00DE4015"/>
    <w:rsid w:val="00DE67F8"/>
    <w:rsid w:val="00DF13B7"/>
    <w:rsid w:val="00DF3ECD"/>
    <w:rsid w:val="00DF4AD5"/>
    <w:rsid w:val="00E05EA6"/>
    <w:rsid w:val="00E07AAA"/>
    <w:rsid w:val="00E16C4B"/>
    <w:rsid w:val="00E23922"/>
    <w:rsid w:val="00E2665B"/>
    <w:rsid w:val="00E30390"/>
    <w:rsid w:val="00E31174"/>
    <w:rsid w:val="00E31790"/>
    <w:rsid w:val="00E36551"/>
    <w:rsid w:val="00E366BB"/>
    <w:rsid w:val="00E36F39"/>
    <w:rsid w:val="00E448EA"/>
    <w:rsid w:val="00E44A19"/>
    <w:rsid w:val="00E52D2C"/>
    <w:rsid w:val="00E70819"/>
    <w:rsid w:val="00E70AC9"/>
    <w:rsid w:val="00E70B9A"/>
    <w:rsid w:val="00E71113"/>
    <w:rsid w:val="00E7629A"/>
    <w:rsid w:val="00E80905"/>
    <w:rsid w:val="00E818BD"/>
    <w:rsid w:val="00E92E46"/>
    <w:rsid w:val="00E96987"/>
    <w:rsid w:val="00EB1AB5"/>
    <w:rsid w:val="00EB779C"/>
    <w:rsid w:val="00EC6F34"/>
    <w:rsid w:val="00EC7102"/>
    <w:rsid w:val="00ED18EA"/>
    <w:rsid w:val="00ED3CC8"/>
    <w:rsid w:val="00ED566A"/>
    <w:rsid w:val="00ED6302"/>
    <w:rsid w:val="00ED6F09"/>
    <w:rsid w:val="00EE1AD8"/>
    <w:rsid w:val="00EE4782"/>
    <w:rsid w:val="00EE7270"/>
    <w:rsid w:val="00EF026D"/>
    <w:rsid w:val="00EF1FBF"/>
    <w:rsid w:val="00EF353E"/>
    <w:rsid w:val="00EF4750"/>
    <w:rsid w:val="00EF6CD1"/>
    <w:rsid w:val="00F0481E"/>
    <w:rsid w:val="00F056DA"/>
    <w:rsid w:val="00F125AD"/>
    <w:rsid w:val="00F13AD2"/>
    <w:rsid w:val="00F14EE5"/>
    <w:rsid w:val="00F2009A"/>
    <w:rsid w:val="00F22567"/>
    <w:rsid w:val="00F30D6A"/>
    <w:rsid w:val="00F31ADC"/>
    <w:rsid w:val="00F351DB"/>
    <w:rsid w:val="00F3671B"/>
    <w:rsid w:val="00F432EA"/>
    <w:rsid w:val="00F506D9"/>
    <w:rsid w:val="00F5745B"/>
    <w:rsid w:val="00F60E0A"/>
    <w:rsid w:val="00F61FCE"/>
    <w:rsid w:val="00F66016"/>
    <w:rsid w:val="00F75CCB"/>
    <w:rsid w:val="00F77446"/>
    <w:rsid w:val="00F83B23"/>
    <w:rsid w:val="00F86257"/>
    <w:rsid w:val="00F87CC3"/>
    <w:rsid w:val="00F90C3A"/>
    <w:rsid w:val="00F9132E"/>
    <w:rsid w:val="00F92460"/>
    <w:rsid w:val="00F95691"/>
    <w:rsid w:val="00F97145"/>
    <w:rsid w:val="00FA17F2"/>
    <w:rsid w:val="00FA26E8"/>
    <w:rsid w:val="00FA7A31"/>
    <w:rsid w:val="00FB43D6"/>
    <w:rsid w:val="00FC00A6"/>
    <w:rsid w:val="00FC13BF"/>
    <w:rsid w:val="00FC1479"/>
    <w:rsid w:val="00FC400B"/>
    <w:rsid w:val="00FC4AAA"/>
    <w:rsid w:val="00FC5719"/>
    <w:rsid w:val="00FC6066"/>
    <w:rsid w:val="00FC630C"/>
    <w:rsid w:val="00FC6384"/>
    <w:rsid w:val="00FC69EC"/>
    <w:rsid w:val="00FD142A"/>
    <w:rsid w:val="00FD2004"/>
    <w:rsid w:val="00FD2A90"/>
    <w:rsid w:val="00FD3C87"/>
    <w:rsid w:val="00FD542F"/>
    <w:rsid w:val="00FD76B1"/>
    <w:rsid w:val="00FE25C8"/>
    <w:rsid w:val="00FE277F"/>
    <w:rsid w:val="00FF0E90"/>
    <w:rsid w:val="00FF2DD3"/>
    <w:rsid w:val="00FF3532"/>
    <w:rsid w:val="00FF6271"/>
    <w:rsid w:val="00F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4422A71-FC2D-44B6-A841-73B1CD28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E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53DED"/>
    <w:pPr>
      <w:ind w:leftChars="200" w:left="618" w:hangingChars="100" w:hanging="206"/>
    </w:pPr>
    <w:rPr>
      <w:u w:val="single"/>
    </w:rPr>
  </w:style>
  <w:style w:type="paragraph" w:styleId="a4">
    <w:name w:val="footer"/>
    <w:basedOn w:val="a"/>
    <w:link w:val="a5"/>
    <w:uiPriority w:val="99"/>
    <w:rsid w:val="007A3A41"/>
    <w:pPr>
      <w:tabs>
        <w:tab w:val="center" w:pos="4252"/>
        <w:tab w:val="right" w:pos="8504"/>
      </w:tabs>
      <w:snapToGrid w:val="0"/>
    </w:pPr>
  </w:style>
  <w:style w:type="character" w:styleId="a6">
    <w:name w:val="page number"/>
    <w:basedOn w:val="a0"/>
    <w:rsid w:val="007A3A41"/>
  </w:style>
  <w:style w:type="paragraph" w:styleId="a7">
    <w:name w:val="header"/>
    <w:basedOn w:val="a"/>
    <w:link w:val="a8"/>
    <w:rsid w:val="008148A8"/>
    <w:pPr>
      <w:tabs>
        <w:tab w:val="center" w:pos="4252"/>
        <w:tab w:val="right" w:pos="8504"/>
      </w:tabs>
      <w:snapToGrid w:val="0"/>
    </w:pPr>
  </w:style>
  <w:style w:type="character" w:customStyle="1" w:styleId="a8">
    <w:name w:val="ヘッダー (文字)"/>
    <w:basedOn w:val="a0"/>
    <w:link w:val="a7"/>
    <w:rsid w:val="008148A8"/>
    <w:rPr>
      <w:rFonts w:ascii="ＭＳ 明朝"/>
      <w:kern w:val="2"/>
      <w:sz w:val="21"/>
      <w:szCs w:val="24"/>
    </w:rPr>
  </w:style>
  <w:style w:type="paragraph" w:styleId="a9">
    <w:name w:val="List Paragraph"/>
    <w:basedOn w:val="a"/>
    <w:uiPriority w:val="34"/>
    <w:qFormat/>
    <w:rsid w:val="00D67F9A"/>
    <w:pPr>
      <w:widowControl/>
      <w:ind w:leftChars="400" w:left="840"/>
    </w:pPr>
    <w:rPr>
      <w:rFonts w:hAnsiTheme="minorHAnsi" w:cs="ＭＳ ゴシック"/>
      <w:color w:val="000000"/>
      <w:kern w:val="0"/>
      <w:sz w:val="22"/>
      <w:szCs w:val="21"/>
    </w:rPr>
  </w:style>
  <w:style w:type="paragraph" w:styleId="aa">
    <w:name w:val="Balloon Text"/>
    <w:basedOn w:val="a"/>
    <w:link w:val="ab"/>
    <w:semiHidden/>
    <w:unhideWhenUsed/>
    <w:rsid w:val="004E35C2"/>
    <w:rPr>
      <w:rFonts w:asciiTheme="majorHAnsi" w:eastAsiaTheme="majorEastAsia" w:hAnsiTheme="majorHAnsi" w:cstheme="majorBidi"/>
      <w:sz w:val="18"/>
      <w:szCs w:val="18"/>
    </w:rPr>
  </w:style>
  <w:style w:type="character" w:customStyle="1" w:styleId="ab">
    <w:name w:val="吹き出し (文字)"/>
    <w:basedOn w:val="a0"/>
    <w:link w:val="aa"/>
    <w:semiHidden/>
    <w:rsid w:val="004E35C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ED56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c"/>
    <w:uiPriority w:val="39"/>
    <w:rsid w:val="00B16B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B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62670"/>
    <w:rPr>
      <w:rFonts w:ascii="ＭＳ 明朝"/>
      <w:kern w:val="2"/>
      <w:sz w:val="21"/>
      <w:szCs w:val="24"/>
    </w:rPr>
  </w:style>
  <w:style w:type="paragraph" w:styleId="ad">
    <w:name w:val="Date"/>
    <w:basedOn w:val="a"/>
    <w:next w:val="a"/>
    <w:link w:val="ae"/>
    <w:rsid w:val="00340640"/>
  </w:style>
  <w:style w:type="character" w:customStyle="1" w:styleId="ae">
    <w:name w:val="日付 (文字)"/>
    <w:basedOn w:val="a0"/>
    <w:link w:val="ad"/>
    <w:rsid w:val="00340640"/>
    <w:rPr>
      <w:rFonts w:ascii="ＭＳ 明朝"/>
      <w:kern w:val="2"/>
      <w:sz w:val="21"/>
      <w:szCs w:val="24"/>
    </w:rPr>
  </w:style>
  <w:style w:type="character" w:styleId="af">
    <w:name w:val="Hyperlink"/>
    <w:basedOn w:val="a0"/>
    <w:unhideWhenUsed/>
    <w:rsid w:val="00921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AA6BA-8713-48B2-99F6-2A9D6E2D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3082</Words>
  <Characters>366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合 案 内 業 務 仕 様 書</vt:lpstr>
      <vt:lpstr>総 合 案 内 業 務 仕 様 書</vt:lpstr>
    </vt:vector>
  </TitlesOfParts>
  <Company>神奈川県</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合 案 内 業 務 仕 様 書</dc:title>
  <dc:creator>企画部情報システム課</dc:creator>
  <cp:lastModifiedBy>user</cp:lastModifiedBy>
  <cp:revision>35</cp:revision>
  <cp:lastPrinted>2021-08-26T00:28:00Z</cp:lastPrinted>
  <dcterms:created xsi:type="dcterms:W3CDTF">2021-08-05T05:17:00Z</dcterms:created>
  <dcterms:modified xsi:type="dcterms:W3CDTF">2021-09-07T02:26:00Z</dcterms:modified>
</cp:coreProperties>
</file>