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B6" w:rsidRPr="003C3D4F" w:rsidRDefault="00496F56" w:rsidP="00D01FB6">
      <w:pPr>
        <w:rPr>
          <w:rFonts w:ascii="ＭＳ 明朝" w:hAnsi="ＭＳ 明朝"/>
          <w:spacing w:val="-6"/>
        </w:rPr>
      </w:pPr>
      <w:r>
        <w:rPr>
          <w:rFonts w:ascii="ＭＳ 明朝" w:hAnsi="ＭＳ 明朝" w:cs="ＭＳ ゴシック" w:hint="eastAsia"/>
          <w:spacing w:val="-12"/>
        </w:rPr>
        <w:t>要綱</w:t>
      </w:r>
      <w:r w:rsidR="00D01FB6" w:rsidRPr="003C3D4F">
        <w:rPr>
          <w:rFonts w:ascii="ＭＳ 明朝" w:hAnsi="ＭＳ 明朝" w:cs="ＭＳ ゴシック" w:hint="eastAsia"/>
          <w:spacing w:val="-12"/>
        </w:rPr>
        <w:t>第１号様式（第３条関係）</w:t>
      </w:r>
      <w:r w:rsidR="00A22AD0">
        <w:rPr>
          <w:rFonts w:ascii="ＭＳ 明朝" w:hAnsi="ＭＳ 明朝" w:hint="eastAsia"/>
          <w:spacing w:val="-12"/>
        </w:rPr>
        <w:t>（用紙　日本産業</w:t>
      </w:r>
      <w:r w:rsidR="00D01FB6" w:rsidRPr="003C3D4F">
        <w:rPr>
          <w:rFonts w:ascii="ＭＳ 明朝" w:hAnsi="ＭＳ 明朝" w:hint="eastAsia"/>
          <w:spacing w:val="-12"/>
        </w:rPr>
        <w:t>規格Ａ４縦長型）</w:t>
      </w:r>
    </w:p>
    <w:p w:rsidR="00D01FB6" w:rsidRPr="003C3D4F" w:rsidRDefault="00D01FB6" w:rsidP="00D01FB6">
      <w:pPr>
        <w:rPr>
          <w:rFonts w:ascii="ＭＳ 明朝" w:hAnsi="ＭＳ 明朝"/>
          <w:spacing w:val="-6"/>
        </w:rPr>
      </w:pPr>
    </w:p>
    <w:p w:rsidR="00D01FB6" w:rsidRPr="003C3D4F" w:rsidRDefault="00D01FB6" w:rsidP="00D01FB6">
      <w:pPr>
        <w:jc w:val="center"/>
        <w:rPr>
          <w:rFonts w:ascii="ＭＳ 明朝" w:hAnsi="ＭＳ 明朝"/>
          <w:spacing w:val="-6"/>
        </w:rPr>
      </w:pPr>
      <w:r w:rsidRPr="003C3D4F">
        <w:rPr>
          <w:rFonts w:ascii="ＭＳ 明朝" w:hAnsi="ＭＳ 明朝" w:hint="eastAsia"/>
          <w:spacing w:val="-12"/>
        </w:rPr>
        <w:t>特定開発行為計画概要書</w:t>
      </w:r>
    </w:p>
    <w:p w:rsidR="00D01FB6" w:rsidRPr="003C3D4F" w:rsidRDefault="00D01FB6" w:rsidP="00D01FB6">
      <w:pPr>
        <w:rPr>
          <w:rFonts w:ascii="ＭＳ 明朝" w:hAnsi="ＭＳ 明朝"/>
          <w:spacing w:val="-6"/>
        </w:rPr>
      </w:pPr>
    </w:p>
    <w:p w:rsidR="00D01FB6" w:rsidRPr="003C3D4F" w:rsidRDefault="00D01FB6" w:rsidP="00D01FB6">
      <w:pPr>
        <w:wordWrap w:val="0"/>
        <w:jc w:val="right"/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 xml:space="preserve">年　</w:t>
      </w:r>
      <w:r w:rsidR="00A145AD">
        <w:rPr>
          <w:rFonts w:ascii="ＭＳ 明朝" w:hAnsi="ＭＳ 明朝" w:hint="eastAsia"/>
          <w:spacing w:val="-12"/>
        </w:rPr>
        <w:t xml:space="preserve">　</w:t>
      </w:r>
      <w:r w:rsidRPr="003C3D4F">
        <w:rPr>
          <w:rFonts w:ascii="ＭＳ 明朝" w:hAnsi="ＭＳ 明朝" w:hint="eastAsia"/>
          <w:spacing w:val="-12"/>
        </w:rPr>
        <w:t xml:space="preserve">月　</w:t>
      </w:r>
      <w:r w:rsidR="00A145AD">
        <w:rPr>
          <w:rFonts w:ascii="ＭＳ 明朝" w:hAnsi="ＭＳ 明朝" w:hint="eastAsia"/>
          <w:spacing w:val="-12"/>
        </w:rPr>
        <w:t xml:space="preserve">　</w:t>
      </w:r>
      <w:r w:rsidRPr="003C3D4F">
        <w:rPr>
          <w:rFonts w:ascii="ＭＳ 明朝" w:hAnsi="ＭＳ 明朝" w:hint="eastAsia"/>
          <w:spacing w:val="-12"/>
        </w:rPr>
        <w:t xml:space="preserve">日　</w:t>
      </w:r>
    </w:p>
    <w:p w:rsidR="00D01FB6" w:rsidRPr="003C3D4F" w:rsidRDefault="00D01FB6" w:rsidP="00D01FB6">
      <w:pPr>
        <w:ind w:right="744"/>
        <w:rPr>
          <w:rFonts w:ascii="ＭＳ 明朝" w:hAnsi="ＭＳ 明朝"/>
          <w:spacing w:val="-6"/>
        </w:rPr>
      </w:pPr>
    </w:p>
    <w:p w:rsidR="00D01FB6" w:rsidRPr="003C3D4F" w:rsidRDefault="00B96B68" w:rsidP="00D01FB6">
      <w:pPr>
        <w:rPr>
          <w:rFonts w:ascii="ＭＳ 明朝" w:hAnsi="ＭＳ 明朝"/>
          <w:spacing w:val="-6"/>
        </w:rPr>
      </w:pPr>
      <w:r w:rsidRPr="003C3D4F">
        <w:rPr>
          <w:rFonts w:ascii="ＭＳ 明朝" w:hAnsi="ＭＳ 明朝" w:hint="eastAsia"/>
          <w:noProof/>
          <w:spacing w:val="-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85725</wp:posOffset>
                </wp:positionV>
                <wp:extent cx="1960245" cy="387985"/>
                <wp:effectExtent l="0" t="0" r="0" b="0"/>
                <wp:wrapNone/>
                <wp:docPr id="1" name="AutoShape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EFC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75" o:spid="_x0000_s1026" type="#_x0000_t185" style="position:absolute;left:0;text-align:left;margin-left:292.5pt;margin-top:6.75pt;width:154.35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">
                <v:textbox inset="5.85pt,.7pt,5.85pt,.7pt"/>
              </v:shape>
            </w:pict>
          </mc:Fallback>
        </mc:AlternateContent>
      </w:r>
      <w:r w:rsidRPr="00B96B68">
        <w:rPr>
          <w:rFonts w:ascii="ＭＳ 明朝" w:hAnsi="ＭＳ 明朝"/>
          <w:noProof/>
          <w:spacing w:val="-1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3716655</wp:posOffset>
                </wp:positionH>
                <wp:positionV relativeFrom="paragraph">
                  <wp:posOffset>31750</wp:posOffset>
                </wp:positionV>
                <wp:extent cx="19685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68" w:rsidRDefault="00B96B68">
                            <w:pPr>
                              <w:rPr>
                                <w:rFonts w:ascii="ＭＳ 明朝" w:hAnsi="ＭＳ 明朝"/>
                                <w:spacing w:val="-12"/>
                              </w:rPr>
                            </w:pPr>
                            <w:r w:rsidRPr="003C3D4F">
                              <w:rPr>
                                <w:rFonts w:ascii="ＭＳ 明朝" w:hAnsi="ＭＳ 明朝" w:hint="eastAsia"/>
                                <w:spacing w:val="-12"/>
                              </w:rPr>
                              <w:t>法人にあっては、主たる事務所の</w:t>
                            </w:r>
                          </w:p>
                          <w:p w:rsidR="00B96B68" w:rsidRPr="00B96B68" w:rsidRDefault="00B96B68">
                            <w:pPr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  <w:r w:rsidRPr="003C3D4F">
                              <w:rPr>
                                <w:rFonts w:ascii="ＭＳ 明朝" w:hAnsi="ＭＳ 明朝" w:hint="eastAsia"/>
                                <w:spacing w:val="-12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65pt;margin-top:2.5pt;width:1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" filled="f" stroked="f">
                <v:textbox style="mso-fit-shape-to-text:t">
                  <w:txbxContent>
                    <w:p w:rsidR="00B96B68" w:rsidRDefault="00B96B68">
                      <w:pPr>
                        <w:rPr>
                          <w:rFonts w:ascii="ＭＳ 明朝" w:hAnsi="ＭＳ 明朝"/>
                          <w:spacing w:val="-12"/>
                        </w:rPr>
                      </w:pPr>
                      <w:r w:rsidRPr="003C3D4F">
                        <w:rPr>
                          <w:rFonts w:ascii="ＭＳ 明朝" w:hAnsi="ＭＳ 明朝" w:hint="eastAsia"/>
                          <w:spacing w:val="-12"/>
                        </w:rPr>
                        <w:t>法人にあっては、主たる事務所の</w:t>
                      </w:r>
                    </w:p>
                    <w:p w:rsidR="00B96B68" w:rsidRPr="00B96B68" w:rsidRDefault="00B96B68">
                      <w:pPr>
                        <w:rPr>
                          <w:rFonts w:ascii="ＭＳ 明朝" w:hAnsi="ＭＳ 明朝" w:hint="eastAsia"/>
                          <w:spacing w:val="-6"/>
                        </w:rPr>
                      </w:pPr>
                      <w:r w:rsidRPr="003C3D4F">
                        <w:rPr>
                          <w:rFonts w:ascii="ＭＳ 明朝" w:hAnsi="ＭＳ 明朝" w:hint="eastAsia"/>
                          <w:spacing w:val="-12"/>
                        </w:rPr>
                        <w:t>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pacing w:val="-12"/>
        </w:rPr>
        <w:t xml:space="preserve">　神奈川県藤沢土木事務</w:t>
      </w:r>
      <w:r w:rsidR="00D01FB6" w:rsidRPr="003C3D4F">
        <w:rPr>
          <w:rFonts w:ascii="ＭＳ 明朝" w:hAnsi="ＭＳ 明朝" w:hint="eastAsia"/>
          <w:spacing w:val="-12"/>
        </w:rPr>
        <w:t>所長　殿</w:t>
      </w:r>
    </w:p>
    <w:p w:rsidR="00D01FB6" w:rsidRDefault="00D01FB6" w:rsidP="00D01FB6">
      <w:pPr>
        <w:rPr>
          <w:rFonts w:ascii="ＭＳ 明朝" w:hAnsi="ＭＳ 明朝"/>
          <w:spacing w:val="-6"/>
        </w:rPr>
      </w:pPr>
    </w:p>
    <w:p w:rsidR="00B96B68" w:rsidRPr="003C3D4F" w:rsidRDefault="00B96B68" w:rsidP="00D01FB6">
      <w:pPr>
        <w:rPr>
          <w:rFonts w:ascii="ＭＳ 明朝" w:hAnsi="ＭＳ 明朝"/>
          <w:spacing w:val="-6"/>
        </w:rPr>
      </w:pPr>
    </w:p>
    <w:p w:rsidR="00D01FB6" w:rsidRDefault="00D01FB6" w:rsidP="00D01FB6">
      <w:pPr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 xml:space="preserve">　　　　　　　　　　　　　　　　　　　　　　　　　　住　　所　</w:t>
      </w:r>
    </w:p>
    <w:p w:rsidR="00B96B68" w:rsidRPr="003C3D4F" w:rsidRDefault="00B96B68" w:rsidP="00D01FB6">
      <w:pPr>
        <w:rPr>
          <w:rFonts w:ascii="ＭＳ 明朝" w:hAnsi="ＭＳ 明朝"/>
          <w:spacing w:val="-6"/>
        </w:rPr>
      </w:pPr>
    </w:p>
    <w:p w:rsidR="00B96B68" w:rsidRDefault="00B96B68" w:rsidP="00D01FB6">
      <w:pPr>
        <w:rPr>
          <w:rFonts w:ascii="ＭＳ 明朝" w:hAnsi="ＭＳ 明朝"/>
          <w:spacing w:val="-12"/>
        </w:rPr>
      </w:pPr>
      <w:r>
        <w:rPr>
          <w:rFonts w:ascii="ＭＳ 明朝" w:hAnsi="ＭＳ 明朝" w:hint="eastAsia"/>
          <w:spacing w:val="-12"/>
        </w:rPr>
        <w:t xml:space="preserve">　　　　　　　　　　　　　　　　　　　　　　　　　　</w:t>
      </w:r>
      <w:r w:rsidR="00D01FB6" w:rsidRPr="003C3D4F">
        <w:rPr>
          <w:rFonts w:ascii="ＭＳ 明朝" w:hAnsi="ＭＳ 明朝" w:hint="eastAsia"/>
          <w:spacing w:val="-12"/>
        </w:rPr>
        <w:t>氏　　名</w:t>
      </w:r>
    </w:p>
    <w:p w:rsidR="00B96B68" w:rsidRDefault="00B96B68" w:rsidP="00D01FB6">
      <w:pPr>
        <w:rPr>
          <w:rFonts w:ascii="ＭＳ 明朝" w:hAnsi="ＭＳ 明朝"/>
          <w:spacing w:val="-12"/>
        </w:rPr>
      </w:pPr>
    </w:p>
    <w:p w:rsidR="00D01FB6" w:rsidRPr="003C3D4F" w:rsidRDefault="00D01FB6" w:rsidP="00D01FB6">
      <w:pPr>
        <w:rPr>
          <w:rFonts w:ascii="ＭＳ 明朝" w:hAnsi="ＭＳ 明朝"/>
          <w:spacing w:val="-6"/>
        </w:rPr>
      </w:pPr>
      <w:r w:rsidRPr="003C3D4F">
        <w:rPr>
          <w:rFonts w:ascii="ＭＳ 明朝" w:hAnsi="ＭＳ 明朝" w:hint="eastAsia"/>
          <w:spacing w:val="-12"/>
        </w:rPr>
        <w:t xml:space="preserve">　　　　　　　　　　</w:t>
      </w:r>
      <w:r w:rsidR="00B96B68">
        <w:rPr>
          <w:rFonts w:ascii="ＭＳ 明朝" w:hAnsi="ＭＳ 明朝" w:hint="eastAsia"/>
          <w:spacing w:val="-12"/>
        </w:rPr>
        <w:t xml:space="preserve">　　　　　　　　　　　　　　　</w:t>
      </w:r>
      <w:r w:rsidRPr="003C3D4F">
        <w:rPr>
          <w:rFonts w:ascii="ＭＳ 明朝" w:hAnsi="ＭＳ 明朝" w:hint="eastAsia"/>
          <w:spacing w:val="-12"/>
        </w:rPr>
        <w:t xml:space="preserve">　電話番号</w:t>
      </w:r>
    </w:p>
    <w:p w:rsidR="00D01FB6" w:rsidRPr="003C3D4F" w:rsidRDefault="00D01FB6" w:rsidP="00D01FB6">
      <w:pPr>
        <w:rPr>
          <w:rFonts w:ascii="ＭＳ 明朝" w:hAnsi="ＭＳ 明朝"/>
          <w:spacing w:val="-6"/>
        </w:rPr>
      </w:pPr>
    </w:p>
    <w:p w:rsidR="00D01FB6" w:rsidRPr="003C3D4F" w:rsidRDefault="00D01FB6" w:rsidP="00D01FB6">
      <w:pPr>
        <w:rPr>
          <w:rFonts w:ascii="ＭＳ 明朝" w:hAnsi="ＭＳ 明朝"/>
          <w:spacing w:val="-6"/>
        </w:rPr>
      </w:pPr>
      <w:r w:rsidRPr="003C3D4F">
        <w:rPr>
          <w:rFonts w:ascii="ＭＳ 明朝" w:hAnsi="ＭＳ 明朝" w:hint="eastAsia"/>
          <w:spacing w:val="-6"/>
        </w:rPr>
        <w:t xml:space="preserve">　次のとおり特定開発行為許可申請について事前</w:t>
      </w:r>
      <w:r>
        <w:rPr>
          <w:rFonts w:ascii="ＭＳ 明朝" w:hAnsi="ＭＳ 明朝" w:hint="eastAsia"/>
          <w:spacing w:val="-6"/>
        </w:rPr>
        <w:t>審査を受け</w:t>
      </w:r>
      <w:r w:rsidRPr="003C3D4F">
        <w:rPr>
          <w:rFonts w:ascii="ＭＳ 明朝" w:hAnsi="ＭＳ 明朝" w:hint="eastAsia"/>
          <w:spacing w:val="-6"/>
        </w:rPr>
        <w:t>たいので、提出します。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5942"/>
      </w:tblGrid>
      <w:tr w:rsidR="00D01FB6" w:rsidRPr="003C3D4F" w:rsidTr="00D5353B">
        <w:trPr>
          <w:trHeight w:val="59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項　　　目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計　　画　　内　　容</w:t>
            </w:r>
          </w:p>
        </w:tc>
      </w:tr>
      <w:tr w:rsidR="00D01FB6" w:rsidRPr="003C3D4F" w:rsidTr="00D5353B">
        <w:trPr>
          <w:trHeight w:val="58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開発区域に含まれる地域の名称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D01FB6" w:rsidRPr="003C3D4F" w:rsidTr="00D5353B">
        <w:trPr>
          <w:trHeight w:val="58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開発区域の面積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 xml:space="preserve">　　　　　　　　平方メートル</w:t>
            </w:r>
          </w:p>
        </w:tc>
      </w:tr>
      <w:tr w:rsidR="00D01FB6" w:rsidRPr="003C3D4F" w:rsidTr="00D5353B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土地の区画・形・質の変更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>○　区画の変更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-6"/>
              </w:rPr>
            </w:pP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>○　形の変更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94" w:left="395" w:hangingChars="100" w:hanging="198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>・盛土最大（　　　　　）ｍ　　・切土最大（　　　　　）ｍ</w:t>
            </w:r>
          </w:p>
          <w:p w:rsidR="00D01FB6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94" w:left="395" w:hangingChars="100" w:hanging="198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>・一体の切盛土最大（　　　　　）ｍ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>○　質の変更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198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6"/>
              </w:rPr>
              <w:t>・現在の開発区域の地目（　　　　　　　　　　）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D01FB6" w:rsidRPr="003C3D4F" w:rsidTr="00D5353B">
        <w:trPr>
          <w:trHeight w:val="59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予定建築物及び敷地の位置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rightChars="78" w:right="164"/>
              <w:rPr>
                <w:rFonts w:ascii="ＭＳ 明朝" w:hAnsi="ＭＳ 明朝"/>
                <w:spacing w:val="-12"/>
              </w:rPr>
            </w:pPr>
          </w:p>
        </w:tc>
      </w:tr>
      <w:tr w:rsidR="00D01FB6" w:rsidRPr="003C3D4F" w:rsidTr="00D01FB6">
        <w:trPr>
          <w:trHeight w:val="94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予定建築物の用途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FB6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leftChars="100" w:left="210" w:firstLineChars="200" w:firstLine="420"/>
              <w:rPr>
                <w:rFonts w:ascii="ＭＳ 明朝" w:hAnsi="ＭＳ 明朝"/>
              </w:rPr>
            </w:pPr>
            <w:r w:rsidRPr="003C3D4F">
              <w:rPr>
                <w:rFonts w:ascii="ＭＳ 明朝" w:hAnsi="ＭＳ 明朝" w:hint="eastAsia"/>
              </w:rPr>
              <w:t>非自己</w:t>
            </w:r>
            <w:r>
              <w:rPr>
                <w:rFonts w:ascii="ＭＳ 明朝" w:hAnsi="ＭＳ 明朝" w:hint="eastAsia"/>
              </w:rPr>
              <w:t>居住</w:t>
            </w:r>
            <w:r w:rsidRPr="003C3D4F">
              <w:rPr>
                <w:rFonts w:ascii="ＭＳ 明朝" w:hAnsi="ＭＳ 明朝" w:hint="eastAsia"/>
              </w:rPr>
              <w:t>用住宅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C3D4F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C3D4F">
              <w:rPr>
                <w:rFonts w:ascii="ＭＳ 明朝" w:hAnsi="ＭＳ 明朝" w:hint="eastAsia"/>
              </w:rPr>
              <w:t>社会福祉施設</w:t>
            </w:r>
            <w:r>
              <w:rPr>
                <w:rFonts w:ascii="ＭＳ 明朝" w:hAnsi="ＭＳ 明朝" w:hint="eastAsia"/>
              </w:rPr>
              <w:t xml:space="preserve"> ・ </w:t>
            </w:r>
            <w:r w:rsidRPr="003C3D4F">
              <w:rPr>
                <w:rFonts w:ascii="ＭＳ 明朝" w:hAnsi="ＭＳ 明朝" w:hint="eastAsia"/>
              </w:rPr>
              <w:t>学校</w:t>
            </w:r>
          </w:p>
          <w:p w:rsidR="00D01FB6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ind w:leftChars="100" w:left="210" w:firstLineChars="200" w:firstLine="420"/>
              <w:rPr>
                <w:rFonts w:ascii="ＭＳ 明朝" w:hAnsi="ＭＳ 明朝"/>
              </w:rPr>
            </w:pPr>
          </w:p>
          <w:p w:rsidR="00D01FB6" w:rsidRPr="00C1674A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leftChars="100" w:left="210" w:firstLineChars="200" w:firstLine="420"/>
              <w:rPr>
                <w:rFonts w:ascii="ＭＳ 明朝" w:hAnsi="ＭＳ 明朝"/>
              </w:rPr>
            </w:pPr>
            <w:r w:rsidRPr="003C3D4F">
              <w:rPr>
                <w:rFonts w:ascii="ＭＳ 明朝" w:hAnsi="ＭＳ 明朝" w:hint="eastAsia"/>
              </w:rPr>
              <w:t>医療施設</w:t>
            </w:r>
            <w:r>
              <w:rPr>
                <w:rFonts w:ascii="ＭＳ 明朝" w:hAnsi="ＭＳ 明朝" w:hint="eastAsia"/>
              </w:rPr>
              <w:t xml:space="preserve"> ・ 用途未定</w:t>
            </w:r>
          </w:p>
        </w:tc>
      </w:tr>
      <w:tr w:rsidR="00D01FB6" w:rsidRPr="003C3D4F" w:rsidTr="00D5353B">
        <w:trPr>
          <w:trHeight w:val="80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申請予定者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（</w:t>
            </w:r>
            <w:r w:rsidRPr="003C3D4F">
              <w:rPr>
                <w:rFonts w:ascii="ＭＳ 明朝" w:hAnsi="ＭＳ 明朝" w:hint="eastAsia"/>
                <w:spacing w:val="-12"/>
                <w:sz w:val="18"/>
                <w:szCs w:val="18"/>
              </w:rPr>
              <w:t>※　本書を提出した者と同一の場合は省略できます。）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186"/>
              <w:jc w:val="left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住　　所</w:t>
            </w:r>
          </w:p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186"/>
              <w:jc w:val="left"/>
              <w:rPr>
                <w:rFonts w:ascii="ＭＳ 明朝" w:hAnsi="ＭＳ 明朝"/>
                <w:spacing w:val="-6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 xml:space="preserve">氏　　名　　　　　　　　　</w:t>
            </w:r>
            <w:r>
              <w:rPr>
                <w:rFonts w:ascii="ＭＳ 明朝" w:hAnsi="ＭＳ 明朝" w:hint="eastAsia"/>
                <w:spacing w:val="-12"/>
              </w:rPr>
              <w:t xml:space="preserve">　</w:t>
            </w:r>
            <w:r w:rsidRPr="003C3D4F">
              <w:rPr>
                <w:rFonts w:ascii="ＭＳ 明朝" w:hAnsi="ＭＳ 明朝" w:hint="eastAsia"/>
                <w:spacing w:val="-12"/>
              </w:rPr>
              <w:t xml:space="preserve">　電話番号</w:t>
            </w:r>
            <w:r>
              <w:rPr>
                <w:rFonts w:ascii="ＭＳ 明朝" w:hAnsi="ＭＳ 明朝" w:hint="eastAsia"/>
                <w:spacing w:val="-12"/>
              </w:rPr>
              <w:t xml:space="preserve">　　　（　　　）</w:t>
            </w:r>
          </w:p>
        </w:tc>
      </w:tr>
      <w:tr w:rsidR="00D01FB6" w:rsidRPr="003C3D4F" w:rsidTr="00D5353B">
        <w:trPr>
          <w:trHeight w:val="60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B6" w:rsidRPr="003C3D4F" w:rsidRDefault="00D01FB6" w:rsidP="00D5353B">
            <w:pPr>
              <w:suppressAutoHyphens/>
              <w:kinsoku w:val="0"/>
              <w:autoSpaceDE w:val="0"/>
              <w:autoSpaceDN w:val="0"/>
              <w:spacing w:line="374" w:lineRule="atLeast"/>
              <w:ind w:leftChars="68" w:left="143" w:rightChars="78" w:right="164"/>
              <w:jc w:val="distribute"/>
              <w:rPr>
                <w:rFonts w:ascii="ＭＳ 明朝" w:hAnsi="ＭＳ 明朝"/>
                <w:spacing w:val="-12"/>
              </w:rPr>
            </w:pPr>
            <w:r w:rsidRPr="003C3D4F">
              <w:rPr>
                <w:rFonts w:ascii="ＭＳ 明朝" w:hAnsi="ＭＳ 明朝" w:hint="eastAsia"/>
                <w:spacing w:val="-12"/>
              </w:rPr>
              <w:t>参考事項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B6" w:rsidRPr="003C3D4F" w:rsidRDefault="00D01FB6" w:rsidP="00D5353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-6"/>
              </w:rPr>
            </w:pPr>
          </w:p>
        </w:tc>
      </w:tr>
    </w:tbl>
    <w:p w:rsidR="00D01FB6" w:rsidRPr="003C3D4F" w:rsidRDefault="00D01FB6" w:rsidP="00415DC2">
      <w:pPr>
        <w:spacing w:line="260" w:lineRule="exact"/>
        <w:ind w:leftChars="100" w:left="954" w:hangingChars="400" w:hanging="744"/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 xml:space="preserve">備考　</w:t>
      </w:r>
      <w:r w:rsidR="00415DC2">
        <w:rPr>
          <w:rFonts w:ascii="ＭＳ 明朝" w:hAnsi="ＭＳ 明朝" w:hint="eastAsia"/>
          <w:spacing w:val="-12"/>
        </w:rPr>
        <w:t>１</w:t>
      </w:r>
      <w:r w:rsidRPr="003C3D4F">
        <w:rPr>
          <w:rFonts w:ascii="ＭＳ 明朝" w:hAnsi="ＭＳ 明朝" w:hint="eastAsia"/>
          <w:spacing w:val="-12"/>
        </w:rPr>
        <w:t xml:space="preserve">　次の書類を添付し、開発区域、土砂災害特別警戒区域、予定建築物の位置及び敷地並びに切土、盛土をする土地の部分を明らかにしてください。</w:t>
      </w:r>
    </w:p>
    <w:p w:rsidR="00D01FB6" w:rsidRPr="003C3D4F" w:rsidRDefault="00D01FB6" w:rsidP="00D01FB6">
      <w:pPr>
        <w:spacing w:line="260" w:lineRule="exact"/>
        <w:ind w:firstLineChars="550" w:firstLine="1023"/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>(1)開発区域位置図（縮尺１</w:t>
      </w:r>
      <w:r w:rsidRPr="003C3D4F">
        <w:rPr>
          <w:rFonts w:ascii="ＭＳ 明朝" w:hAnsi="ＭＳ 明朝"/>
          <w:spacing w:val="-12"/>
        </w:rPr>
        <w:t>/</w:t>
      </w:r>
      <w:r w:rsidRPr="003C3D4F">
        <w:rPr>
          <w:rFonts w:ascii="ＭＳ 明朝" w:hAnsi="ＭＳ 明朝" w:hint="eastAsia"/>
          <w:spacing w:val="-12"/>
        </w:rPr>
        <w:t>50,</w:t>
      </w:r>
      <w:r w:rsidRPr="003C3D4F">
        <w:rPr>
          <w:rFonts w:ascii="ＭＳ 明朝" w:hAnsi="ＭＳ 明朝"/>
          <w:spacing w:val="-12"/>
        </w:rPr>
        <w:t>000</w:t>
      </w:r>
      <w:r w:rsidRPr="003C3D4F">
        <w:rPr>
          <w:rFonts w:ascii="ＭＳ 明朝" w:hAnsi="ＭＳ 明朝" w:hint="eastAsia"/>
          <w:spacing w:val="-12"/>
        </w:rPr>
        <w:t>以上） (2)開発区域区域図（縮尺１</w:t>
      </w:r>
      <w:r w:rsidRPr="003C3D4F">
        <w:rPr>
          <w:rFonts w:ascii="ＭＳ 明朝" w:hAnsi="ＭＳ 明朝"/>
          <w:spacing w:val="-12"/>
        </w:rPr>
        <w:t>/</w:t>
      </w:r>
      <w:r w:rsidRPr="003C3D4F">
        <w:rPr>
          <w:rFonts w:ascii="ＭＳ 明朝" w:hAnsi="ＭＳ 明朝" w:hint="eastAsia"/>
          <w:spacing w:val="-12"/>
        </w:rPr>
        <w:t>2,5</w:t>
      </w:r>
      <w:r w:rsidRPr="003C3D4F">
        <w:rPr>
          <w:rFonts w:ascii="ＭＳ 明朝" w:hAnsi="ＭＳ 明朝"/>
          <w:spacing w:val="-12"/>
        </w:rPr>
        <w:t>00</w:t>
      </w:r>
      <w:r w:rsidRPr="003C3D4F">
        <w:rPr>
          <w:rFonts w:ascii="ＭＳ 明朝" w:hAnsi="ＭＳ 明朝" w:hint="eastAsia"/>
          <w:spacing w:val="-12"/>
        </w:rPr>
        <w:t>以上）</w:t>
      </w:r>
    </w:p>
    <w:p w:rsidR="00D01FB6" w:rsidRPr="003C3D4F" w:rsidRDefault="00D01FB6" w:rsidP="00D01FB6">
      <w:pPr>
        <w:spacing w:line="260" w:lineRule="exact"/>
        <w:ind w:firstLineChars="550" w:firstLine="1023"/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>(3)現況地形図（縮尺１</w:t>
      </w:r>
      <w:r w:rsidRPr="003C3D4F">
        <w:rPr>
          <w:rFonts w:ascii="ＭＳ 明朝" w:hAnsi="ＭＳ 明朝"/>
          <w:spacing w:val="-12"/>
        </w:rPr>
        <w:t>/</w:t>
      </w:r>
      <w:r w:rsidRPr="003C3D4F">
        <w:rPr>
          <w:rFonts w:ascii="ＭＳ 明朝" w:hAnsi="ＭＳ 明朝" w:hint="eastAsia"/>
          <w:spacing w:val="-12"/>
        </w:rPr>
        <w:t>2,5</w:t>
      </w:r>
      <w:r w:rsidRPr="003C3D4F">
        <w:rPr>
          <w:rFonts w:ascii="ＭＳ 明朝" w:hAnsi="ＭＳ 明朝"/>
          <w:spacing w:val="-12"/>
        </w:rPr>
        <w:t>00</w:t>
      </w:r>
      <w:r w:rsidRPr="003C3D4F">
        <w:rPr>
          <w:rFonts w:ascii="ＭＳ 明朝" w:hAnsi="ＭＳ 明朝" w:hint="eastAsia"/>
          <w:spacing w:val="-12"/>
        </w:rPr>
        <w:t>以上） (4)土地利用計画図（縮尺１/1,000以上）</w:t>
      </w:r>
    </w:p>
    <w:p w:rsidR="00D01FB6" w:rsidRPr="003C3D4F" w:rsidRDefault="00D01FB6" w:rsidP="00D01FB6">
      <w:pPr>
        <w:spacing w:line="260" w:lineRule="exact"/>
        <w:ind w:firstLineChars="550" w:firstLine="1023"/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>(5)造成計画平面図（縮尺１</w:t>
      </w:r>
      <w:r w:rsidRPr="003C3D4F">
        <w:rPr>
          <w:rFonts w:ascii="ＭＳ 明朝" w:hAnsi="ＭＳ 明朝"/>
          <w:spacing w:val="-12"/>
        </w:rPr>
        <w:t>/</w:t>
      </w:r>
      <w:r w:rsidRPr="003C3D4F">
        <w:rPr>
          <w:rFonts w:ascii="ＭＳ 明朝" w:hAnsi="ＭＳ 明朝" w:hint="eastAsia"/>
          <w:spacing w:val="-12"/>
        </w:rPr>
        <w:t>1,0</w:t>
      </w:r>
      <w:r w:rsidRPr="003C3D4F">
        <w:rPr>
          <w:rFonts w:ascii="ＭＳ 明朝" w:hAnsi="ＭＳ 明朝"/>
          <w:spacing w:val="-12"/>
        </w:rPr>
        <w:t>00</w:t>
      </w:r>
      <w:r w:rsidRPr="003C3D4F">
        <w:rPr>
          <w:rFonts w:ascii="ＭＳ 明朝" w:hAnsi="ＭＳ 明朝" w:hint="eastAsia"/>
          <w:spacing w:val="-12"/>
        </w:rPr>
        <w:t>以上） (6)造成計画断面図（縮尺１/1,000以上）</w:t>
      </w:r>
    </w:p>
    <w:p w:rsidR="00D01FB6" w:rsidRPr="003C3D4F" w:rsidRDefault="00D01FB6" w:rsidP="00D01FB6">
      <w:pPr>
        <w:spacing w:line="260" w:lineRule="exact"/>
        <w:ind w:firstLineChars="550" w:firstLine="1023"/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>(7)　公図の写し (8)　土地の登記事項証明書　(9)　その他所長が必要とするもの</w:t>
      </w:r>
    </w:p>
    <w:p w:rsidR="00D01FB6" w:rsidRPr="003C3D4F" w:rsidRDefault="00415DC2" w:rsidP="00D01FB6">
      <w:pPr>
        <w:spacing w:line="260" w:lineRule="exact"/>
        <w:ind w:leftChars="356" w:left="934" w:hangingChars="100" w:hanging="186"/>
        <w:rPr>
          <w:rFonts w:ascii="ＭＳ 明朝" w:hAnsi="ＭＳ 明朝"/>
          <w:spacing w:val="-12"/>
        </w:rPr>
      </w:pPr>
      <w:r>
        <w:rPr>
          <w:rFonts w:ascii="ＭＳ 明朝" w:hAnsi="ＭＳ 明朝" w:hint="eastAsia"/>
          <w:spacing w:val="-12"/>
        </w:rPr>
        <w:t>２</w:t>
      </w:r>
      <w:r w:rsidR="00D01FB6" w:rsidRPr="003C3D4F">
        <w:rPr>
          <w:rFonts w:ascii="ＭＳ 明朝" w:hAnsi="ＭＳ 明朝" w:hint="eastAsia"/>
          <w:spacing w:val="-12"/>
        </w:rPr>
        <w:t xml:space="preserve">　前項の図面に明示すべき事項は、審査基準別表１に記載のとおりです。</w:t>
      </w:r>
    </w:p>
    <w:p w:rsidR="00405DA8" w:rsidRPr="00B10607" w:rsidRDefault="00415DC2" w:rsidP="0016214E">
      <w:pPr>
        <w:spacing w:line="260" w:lineRule="exact"/>
        <w:ind w:leftChars="356" w:left="934" w:hangingChars="100" w:hanging="186"/>
        <w:rPr>
          <w:rFonts w:ascii="ＭＳ 明朝" w:hAnsi="ＭＳ 明朝"/>
          <w:strike/>
          <w:color w:val="000000"/>
          <w:spacing w:val="5"/>
          <w:kern w:val="0"/>
          <w:szCs w:val="21"/>
        </w:rPr>
      </w:pPr>
      <w:r>
        <w:rPr>
          <w:rFonts w:ascii="ＭＳ 明朝" w:hAnsi="ＭＳ 明朝" w:hint="eastAsia"/>
          <w:spacing w:val="-12"/>
        </w:rPr>
        <w:t>３</w:t>
      </w:r>
      <w:bookmarkStart w:id="0" w:name="_GoBack"/>
      <w:bookmarkEnd w:id="0"/>
      <w:r w:rsidR="00D01FB6" w:rsidRPr="003C3D4F">
        <w:rPr>
          <w:rFonts w:ascii="ＭＳ 明朝" w:hAnsi="ＭＳ 明朝" w:hint="eastAsia"/>
          <w:spacing w:val="-12"/>
        </w:rPr>
        <w:t xml:space="preserve">　「参考事項」の欄には、特定開発行為を行うことについて、他の法令による許可、認可等を要する場合には、その手続の状況を記載してください。</w:t>
      </w:r>
    </w:p>
    <w:sectPr w:rsidR="00405DA8" w:rsidRPr="00B10607" w:rsidSect="00B0652E">
      <w:pgSz w:w="11906" w:h="16838" w:code="9"/>
      <w:pgMar w:top="680" w:right="1247" w:bottom="567" w:left="1247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50" w:rsidRDefault="006E4F50">
      <w:r>
        <w:separator/>
      </w:r>
    </w:p>
  </w:endnote>
  <w:endnote w:type="continuationSeparator" w:id="0">
    <w:p w:rsidR="006E4F50" w:rsidRDefault="006E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50" w:rsidRDefault="006E4F50">
      <w:r>
        <w:separator/>
      </w:r>
    </w:p>
  </w:footnote>
  <w:footnote w:type="continuationSeparator" w:id="0">
    <w:p w:rsidR="006E4F50" w:rsidRDefault="006E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6145">
      <v:stroke dashstyle="dash" endarrow="open" endarrowwidth="narr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8A2"/>
    <w:rsid w:val="00113AA1"/>
    <w:rsid w:val="0011497A"/>
    <w:rsid w:val="00120BBE"/>
    <w:rsid w:val="00125FE5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214E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567F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41F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1B1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5DC2"/>
    <w:rsid w:val="00416C1B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4F50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7F538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5D19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45AD"/>
    <w:rsid w:val="00A151B6"/>
    <w:rsid w:val="00A15B6B"/>
    <w:rsid w:val="00A16789"/>
    <w:rsid w:val="00A20BA6"/>
    <w:rsid w:val="00A20BEB"/>
    <w:rsid w:val="00A21801"/>
    <w:rsid w:val="00A22AD0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652E"/>
    <w:rsid w:val="00B06A13"/>
    <w:rsid w:val="00B10607"/>
    <w:rsid w:val="00B10F2F"/>
    <w:rsid w:val="00B12601"/>
    <w:rsid w:val="00B13BCD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96B68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39E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8213A"/>
    <w:rsid w:val="00F8384C"/>
    <w:rsid w:val="00F97C59"/>
    <w:rsid w:val="00F97CDD"/>
    <w:rsid w:val="00FA0ECE"/>
    <w:rsid w:val="00FA28A1"/>
    <w:rsid w:val="00FA4846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dash" endarrow="open" endarrowwidth="narr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B407F-D02D-43AD-9F67-3E026DCE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BD96-EA19-491D-8C18-31007584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587</Words>
  <Characters>288</Characters>
  <Application>Microsoft Office Word</Application>
  <DocSecurity>0</DocSecurity>
  <Lines>2</Lines>
  <Paragraphs>1</Paragraphs>
  <ScaleCrop>false</ScaleCrop>
  <Company> 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2021-07-27T05:51:00Z</dcterms:created>
  <dcterms:modified xsi:type="dcterms:W3CDTF">2021-07-27T07:03:00Z</dcterms:modified>
</cp:coreProperties>
</file>