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D9" w:rsidRPr="007125F4" w:rsidRDefault="008263D9" w:rsidP="008263D9">
      <w:pPr>
        <w:rPr>
          <w:rFonts w:hAnsi="ＭＳ 明朝"/>
          <w:sz w:val="24"/>
          <w:szCs w:val="24"/>
          <w:u w:val="single"/>
        </w:rPr>
      </w:pPr>
    </w:p>
    <w:p w:rsidR="00A67199" w:rsidRPr="007125F4" w:rsidRDefault="00474A08" w:rsidP="00474A08">
      <w:pPr>
        <w:jc w:val="right"/>
        <w:rPr>
          <w:rFonts w:hAnsi="ＭＳ 明朝"/>
          <w:sz w:val="24"/>
          <w:szCs w:val="24"/>
        </w:rPr>
      </w:pPr>
      <w:r w:rsidRPr="007125F4">
        <w:rPr>
          <w:rFonts w:hAnsi="ＭＳ 明朝" w:hint="eastAsia"/>
          <w:sz w:val="24"/>
          <w:szCs w:val="24"/>
        </w:rPr>
        <w:t>（</w:t>
      </w:r>
      <w:r w:rsidR="00A67199" w:rsidRPr="007125F4">
        <w:rPr>
          <w:rFonts w:hAnsi="ＭＳ 明朝" w:hint="eastAsia"/>
          <w:sz w:val="24"/>
          <w:szCs w:val="24"/>
        </w:rPr>
        <w:t>様式</w:t>
      </w:r>
      <w:r w:rsidRPr="007125F4">
        <w:rPr>
          <w:rFonts w:hAnsi="ＭＳ 明朝" w:hint="eastAsia"/>
          <w:sz w:val="24"/>
          <w:szCs w:val="24"/>
        </w:rPr>
        <w:t>４</w:t>
      </w:r>
      <w:r w:rsidR="00A67199" w:rsidRPr="007125F4">
        <w:rPr>
          <w:rFonts w:hAnsi="ＭＳ 明朝" w:hint="eastAsia"/>
          <w:sz w:val="24"/>
          <w:szCs w:val="24"/>
        </w:rPr>
        <w:t>）</w:t>
      </w:r>
    </w:p>
    <w:p w:rsidR="00A67199" w:rsidRPr="007125F4" w:rsidRDefault="00A67199" w:rsidP="00A67199">
      <w:pPr>
        <w:jc w:val="center"/>
        <w:rPr>
          <w:rFonts w:hAnsi="ＭＳ 明朝"/>
          <w:sz w:val="24"/>
          <w:szCs w:val="24"/>
        </w:rPr>
      </w:pPr>
      <w:r w:rsidRPr="007125F4">
        <w:rPr>
          <w:rFonts w:hAnsi="ＭＳ 明朝" w:hint="eastAsia"/>
          <w:sz w:val="24"/>
          <w:szCs w:val="24"/>
        </w:rPr>
        <w:t>誓約書</w:t>
      </w:r>
    </w:p>
    <w:p w:rsidR="00A67199" w:rsidRPr="007125F4" w:rsidRDefault="00A67199" w:rsidP="00A67199">
      <w:pPr>
        <w:jc w:val="center"/>
        <w:rPr>
          <w:rFonts w:hAnsi="ＭＳ 明朝"/>
          <w:sz w:val="24"/>
          <w:szCs w:val="24"/>
        </w:rPr>
      </w:pPr>
    </w:p>
    <w:p w:rsidR="00A67199" w:rsidRPr="007125F4" w:rsidRDefault="00A67199" w:rsidP="00A67199">
      <w:pPr>
        <w:jc w:val="center"/>
        <w:rPr>
          <w:rFonts w:hAnsi="ＭＳ 明朝"/>
          <w:sz w:val="24"/>
          <w:szCs w:val="24"/>
        </w:rPr>
      </w:pPr>
    </w:p>
    <w:p w:rsidR="00A67199" w:rsidRPr="007125F4" w:rsidRDefault="00A67199" w:rsidP="00A67199">
      <w:pPr>
        <w:jc w:val="center"/>
        <w:rPr>
          <w:rFonts w:hAnsi="ＭＳ 明朝"/>
          <w:sz w:val="24"/>
          <w:szCs w:val="24"/>
        </w:rPr>
      </w:pPr>
      <w:r w:rsidRPr="007125F4">
        <w:rPr>
          <w:rFonts w:hAnsi="ＭＳ 明朝" w:hint="eastAsia"/>
          <w:sz w:val="24"/>
          <w:szCs w:val="24"/>
        </w:rPr>
        <w:t xml:space="preserve">　　　　　　　　団体名</w:t>
      </w:r>
    </w:p>
    <w:p w:rsidR="00A67199" w:rsidRPr="007125F4" w:rsidRDefault="00A67199" w:rsidP="00A67199">
      <w:pPr>
        <w:jc w:val="center"/>
        <w:rPr>
          <w:rFonts w:hAnsi="ＭＳ 明朝"/>
          <w:sz w:val="24"/>
          <w:szCs w:val="24"/>
        </w:rPr>
      </w:pPr>
      <w:r w:rsidRPr="007125F4">
        <w:rPr>
          <w:rFonts w:hAnsi="ＭＳ 明朝" w:hint="eastAsia"/>
          <w:sz w:val="24"/>
          <w:szCs w:val="24"/>
        </w:rPr>
        <w:t xml:space="preserve">　</w:t>
      </w:r>
      <w:r w:rsidR="008F143C" w:rsidRPr="007125F4">
        <w:rPr>
          <w:rFonts w:hAnsi="ＭＳ 明朝" w:hint="eastAsia"/>
          <w:sz w:val="24"/>
          <w:szCs w:val="24"/>
        </w:rPr>
        <w:t xml:space="preserve">　　　　　　　代表者</w:t>
      </w:r>
    </w:p>
    <w:p w:rsidR="00A67199" w:rsidRPr="007125F4" w:rsidRDefault="00A67199" w:rsidP="00A67199">
      <w:pPr>
        <w:rPr>
          <w:rFonts w:hAnsi="ＭＳ 明朝"/>
          <w:sz w:val="24"/>
          <w:szCs w:val="24"/>
        </w:rPr>
      </w:pPr>
    </w:p>
    <w:p w:rsidR="00A67199" w:rsidRPr="007125F4" w:rsidRDefault="00A67199" w:rsidP="00A67199">
      <w:pPr>
        <w:rPr>
          <w:rFonts w:hAnsi="ＭＳ 明朝"/>
          <w:sz w:val="24"/>
          <w:szCs w:val="24"/>
        </w:rPr>
      </w:pPr>
    </w:p>
    <w:p w:rsidR="00A67199" w:rsidRPr="007125F4" w:rsidRDefault="00396B21" w:rsidP="00A67199">
      <w:pPr>
        <w:rPr>
          <w:rFonts w:hAnsi="ＭＳ 明朝"/>
          <w:sz w:val="24"/>
          <w:szCs w:val="24"/>
        </w:rPr>
      </w:pPr>
      <w:r w:rsidRPr="007125F4">
        <w:rPr>
          <w:rFonts w:hAnsi="ＭＳ 明朝" w:hint="eastAsia"/>
          <w:sz w:val="24"/>
          <w:szCs w:val="24"/>
        </w:rPr>
        <w:t xml:space="preserve">　神奈川県が実施する「令和</w:t>
      </w:r>
      <w:r w:rsidR="002326BC" w:rsidRPr="007125F4">
        <w:rPr>
          <w:rFonts w:hAnsi="ＭＳ 明朝" w:hint="eastAsia"/>
          <w:sz w:val="24"/>
          <w:szCs w:val="24"/>
        </w:rPr>
        <w:t>６</w:t>
      </w:r>
      <w:r w:rsidR="00A67199" w:rsidRPr="007125F4">
        <w:rPr>
          <w:rFonts w:hAnsi="ＭＳ 明朝" w:hint="eastAsia"/>
          <w:sz w:val="24"/>
          <w:szCs w:val="24"/>
        </w:rPr>
        <w:t>年度</w:t>
      </w:r>
      <w:r w:rsidR="002C61CA" w:rsidRPr="007125F4">
        <w:rPr>
          <w:rFonts w:hAnsi="ＭＳ 明朝" w:hint="eastAsia"/>
          <w:sz w:val="24"/>
          <w:szCs w:val="24"/>
        </w:rPr>
        <w:t>保育エキスパート等</w:t>
      </w:r>
      <w:r w:rsidR="00166921" w:rsidRPr="007125F4">
        <w:rPr>
          <w:rFonts w:hAnsi="ＭＳ 明朝" w:hint="eastAsia"/>
          <w:sz w:val="24"/>
          <w:szCs w:val="24"/>
        </w:rPr>
        <w:t>（保育士等キャリアアップ）</w:t>
      </w:r>
      <w:r w:rsidR="002C61CA" w:rsidRPr="007125F4">
        <w:rPr>
          <w:rFonts w:hAnsi="ＭＳ 明朝" w:hint="eastAsia"/>
          <w:sz w:val="24"/>
          <w:szCs w:val="24"/>
        </w:rPr>
        <w:t>研修</w:t>
      </w:r>
      <w:r w:rsidR="00A67199" w:rsidRPr="007125F4">
        <w:rPr>
          <w:rFonts w:hAnsi="ＭＳ 明朝" w:hint="eastAsia"/>
          <w:sz w:val="24"/>
          <w:szCs w:val="24"/>
        </w:rPr>
        <w:t>事業</w:t>
      </w:r>
      <w:r w:rsidR="002C61CA" w:rsidRPr="007125F4">
        <w:rPr>
          <w:rFonts w:hAnsi="ＭＳ 明朝" w:hint="eastAsia"/>
          <w:sz w:val="24"/>
          <w:szCs w:val="24"/>
        </w:rPr>
        <w:t>委託</w:t>
      </w:r>
      <w:r w:rsidR="00A67199" w:rsidRPr="007125F4">
        <w:rPr>
          <w:rFonts w:hAnsi="ＭＳ 明朝" w:hint="eastAsia"/>
          <w:sz w:val="24"/>
          <w:szCs w:val="24"/>
        </w:rPr>
        <w:t>に係る公募型プロポーザル募集」に参加するにあたり、次の事項を誓約します。</w:t>
      </w:r>
    </w:p>
    <w:p w:rsidR="00A67199" w:rsidRPr="007125F4" w:rsidRDefault="00A67199" w:rsidP="00A67199">
      <w:pPr>
        <w:ind w:left="720"/>
        <w:rPr>
          <w:rFonts w:hAnsi="ＭＳ 明朝"/>
          <w:sz w:val="24"/>
          <w:szCs w:val="24"/>
        </w:rPr>
      </w:pPr>
      <w:bookmarkStart w:id="0" w:name="_GoBack"/>
      <w:bookmarkEnd w:id="0"/>
    </w:p>
    <w:p w:rsidR="00A67199" w:rsidRPr="002C6E1B" w:rsidRDefault="00A67199" w:rsidP="002C6E1B">
      <w:pPr>
        <w:pStyle w:val="a8"/>
        <w:numPr>
          <w:ilvl w:val="0"/>
          <w:numId w:val="11"/>
        </w:numPr>
        <w:ind w:leftChars="0"/>
        <w:rPr>
          <w:rFonts w:hAnsi="ＭＳ 明朝"/>
          <w:sz w:val="24"/>
          <w:szCs w:val="24"/>
        </w:rPr>
      </w:pPr>
      <w:r w:rsidRPr="002C6E1B">
        <w:rPr>
          <w:rFonts w:hAnsi="ＭＳ 明朝" w:hint="eastAsia"/>
          <w:sz w:val="24"/>
          <w:szCs w:val="24"/>
        </w:rPr>
        <w:t>地方自治法施行令第</w:t>
      </w:r>
      <w:r w:rsidRPr="002C6E1B">
        <w:rPr>
          <w:rFonts w:hAnsi="ＭＳ 明朝"/>
          <w:sz w:val="24"/>
          <w:szCs w:val="24"/>
        </w:rPr>
        <w:t xml:space="preserve">167 </w:t>
      </w:r>
      <w:r w:rsidRPr="002C6E1B">
        <w:rPr>
          <w:rFonts w:hAnsi="ＭＳ 明朝" w:hint="eastAsia"/>
          <w:sz w:val="24"/>
          <w:szCs w:val="24"/>
        </w:rPr>
        <w:t>条の４の規定に該当しない者であること。</w:t>
      </w:r>
    </w:p>
    <w:p w:rsidR="002C6E1B" w:rsidRPr="002C6E1B" w:rsidRDefault="002C6E1B" w:rsidP="002C6E1B">
      <w:pPr>
        <w:pStyle w:val="a8"/>
        <w:numPr>
          <w:ilvl w:val="0"/>
          <w:numId w:val="11"/>
        </w:numPr>
        <w:ind w:leftChars="0"/>
        <w:rPr>
          <w:rFonts w:asciiTheme="minorEastAsia" w:eastAsiaTheme="minorEastAsia" w:hAnsiTheme="minorEastAsia" w:hint="eastAsia"/>
          <w:sz w:val="24"/>
          <w:szCs w:val="24"/>
        </w:rPr>
      </w:pPr>
      <w:r w:rsidRPr="002C6E1B">
        <w:rPr>
          <w:rFonts w:asciiTheme="minorEastAsia" w:eastAsiaTheme="minorEastAsia" w:hAnsiTheme="minorEastAsia" w:cs="CIDFont+F1" w:hint="eastAsia"/>
          <w:kern w:val="0"/>
          <w:sz w:val="24"/>
          <w:szCs w:val="24"/>
        </w:rPr>
        <w:t>神奈川県の指名停止措置を受けていないこと。</w:t>
      </w:r>
    </w:p>
    <w:p w:rsidR="00A67199" w:rsidRPr="002C6E1B" w:rsidRDefault="0061293E" w:rsidP="001C76A7">
      <w:pPr>
        <w:ind w:leftChars="100" w:left="930" w:hangingChars="300" w:hanging="720"/>
        <w:rPr>
          <w:rFonts w:asciiTheme="minorEastAsia" w:eastAsiaTheme="minorEastAsia" w:hAnsiTheme="minorEastAsia"/>
          <w:sz w:val="24"/>
          <w:szCs w:val="24"/>
        </w:rPr>
      </w:pPr>
      <w:r w:rsidRPr="002C6E1B">
        <w:rPr>
          <w:rFonts w:asciiTheme="minorEastAsia" w:eastAsiaTheme="minorEastAsia" w:hAnsiTheme="minorEastAsia" w:hint="eastAsia"/>
          <w:sz w:val="24"/>
          <w:szCs w:val="24"/>
        </w:rPr>
        <w:t>（</w:t>
      </w:r>
      <w:r w:rsidR="002C6E1B" w:rsidRPr="002C6E1B">
        <w:rPr>
          <w:rFonts w:asciiTheme="minorEastAsia" w:eastAsiaTheme="minorEastAsia" w:hAnsiTheme="minorEastAsia" w:hint="eastAsia"/>
          <w:sz w:val="24"/>
          <w:szCs w:val="24"/>
        </w:rPr>
        <w:t>３</w:t>
      </w:r>
      <w:r w:rsidR="00A67199" w:rsidRPr="002C6E1B">
        <w:rPr>
          <w:rFonts w:asciiTheme="minorEastAsia" w:eastAsiaTheme="minorEastAsia" w:hAnsiTheme="minorEastAsia" w:hint="eastAsia"/>
          <w:sz w:val="24"/>
          <w:szCs w:val="24"/>
        </w:rPr>
        <w:t xml:space="preserve">）　</w:t>
      </w:r>
      <w:r w:rsidRPr="002C6E1B">
        <w:rPr>
          <w:rFonts w:asciiTheme="minorEastAsia" w:eastAsiaTheme="minorEastAsia" w:hAnsiTheme="minorEastAsia" w:hint="eastAsia"/>
          <w:sz w:val="24"/>
          <w:szCs w:val="24"/>
        </w:rPr>
        <w:t>会社更生法、民事再生法に基づき更正又は再生手続きをしていない者であること。</w:t>
      </w:r>
    </w:p>
    <w:p w:rsidR="00A67199" w:rsidRPr="002C6E1B" w:rsidRDefault="002C6E1B" w:rsidP="00A67199">
      <w:pPr>
        <w:ind w:leftChars="100" w:left="930" w:hangingChars="300" w:hanging="720"/>
        <w:rPr>
          <w:rFonts w:asciiTheme="minorEastAsia" w:eastAsiaTheme="minorEastAsia" w:hAnsiTheme="minorEastAsia"/>
          <w:sz w:val="24"/>
          <w:szCs w:val="24"/>
        </w:rPr>
      </w:pPr>
      <w:r w:rsidRPr="002C6E1B">
        <w:rPr>
          <w:rFonts w:asciiTheme="minorEastAsia" w:eastAsiaTheme="minorEastAsia" w:hAnsiTheme="minorEastAsia" w:hint="eastAsia"/>
          <w:sz w:val="24"/>
          <w:szCs w:val="24"/>
        </w:rPr>
        <w:t>（４</w:t>
      </w:r>
      <w:r w:rsidR="00A67199" w:rsidRPr="002C6E1B">
        <w:rPr>
          <w:rFonts w:asciiTheme="minorEastAsia" w:eastAsiaTheme="minorEastAsia" w:hAnsiTheme="minorEastAsia" w:hint="eastAsia"/>
          <w:sz w:val="24"/>
          <w:szCs w:val="24"/>
        </w:rPr>
        <w:t xml:space="preserve">）　</w:t>
      </w:r>
      <w:r w:rsidR="0061293E" w:rsidRPr="002C6E1B">
        <w:rPr>
          <w:rFonts w:asciiTheme="minorEastAsia" w:eastAsiaTheme="minorEastAsia" w:hAnsiTheme="minorEastAsia" w:hint="eastAsia"/>
          <w:sz w:val="24"/>
          <w:szCs w:val="24"/>
        </w:rPr>
        <w:t>債務の不履行により、所有する資産に対し、仮差押え、保全差押え又は差押えの命令及び競売手続の開始決定を受けている者でないこと。</w:t>
      </w:r>
    </w:p>
    <w:p w:rsidR="002C6E1B" w:rsidRPr="002C6E1B" w:rsidRDefault="002C6E1B" w:rsidP="002C6E1B">
      <w:pPr>
        <w:ind w:leftChars="100" w:left="930" w:hangingChars="300" w:hanging="720"/>
        <w:rPr>
          <w:rFonts w:asciiTheme="minorEastAsia" w:eastAsiaTheme="minorEastAsia" w:hAnsiTheme="minorEastAsia" w:hint="eastAsia"/>
          <w:sz w:val="24"/>
          <w:szCs w:val="24"/>
        </w:rPr>
      </w:pPr>
      <w:r w:rsidRPr="002C6E1B">
        <w:rPr>
          <w:rFonts w:asciiTheme="minorEastAsia" w:eastAsiaTheme="minorEastAsia" w:hAnsiTheme="minorEastAsia" w:hint="eastAsia"/>
          <w:sz w:val="24"/>
          <w:szCs w:val="24"/>
        </w:rPr>
        <w:t xml:space="preserve">（５）　</w:t>
      </w:r>
      <w:r w:rsidRPr="002C6E1B">
        <w:rPr>
          <w:rFonts w:asciiTheme="minorEastAsia" w:eastAsiaTheme="minorEastAsia" w:hAnsiTheme="minorEastAsia" w:cs="CIDFont+F1" w:hint="eastAsia"/>
          <w:kern w:val="0"/>
          <w:sz w:val="24"/>
          <w:szCs w:val="24"/>
        </w:rPr>
        <w:t>事業税、消費税及び地方消費税を滞納していないこと。</w:t>
      </w:r>
    </w:p>
    <w:p w:rsidR="00A67199" w:rsidRPr="002C6E1B" w:rsidRDefault="002C6E1B" w:rsidP="00A67199">
      <w:pPr>
        <w:ind w:leftChars="100" w:left="930" w:hangingChars="300" w:hanging="720"/>
        <w:rPr>
          <w:rFonts w:asciiTheme="minorEastAsia" w:eastAsiaTheme="minorEastAsia" w:hAnsiTheme="minorEastAsia"/>
          <w:sz w:val="24"/>
          <w:szCs w:val="24"/>
        </w:rPr>
      </w:pPr>
      <w:r w:rsidRPr="002C6E1B">
        <w:rPr>
          <w:rFonts w:asciiTheme="minorEastAsia" w:eastAsiaTheme="minorEastAsia" w:hAnsiTheme="minorEastAsia" w:hint="eastAsia"/>
          <w:sz w:val="24"/>
          <w:szCs w:val="24"/>
        </w:rPr>
        <w:t>（６</w:t>
      </w:r>
      <w:r w:rsidR="00A67199" w:rsidRPr="002C6E1B">
        <w:rPr>
          <w:rFonts w:asciiTheme="minorEastAsia" w:eastAsiaTheme="minorEastAsia" w:hAnsiTheme="minorEastAsia" w:hint="eastAsia"/>
          <w:sz w:val="24"/>
          <w:szCs w:val="24"/>
        </w:rPr>
        <w:t xml:space="preserve">）　</w:t>
      </w:r>
      <w:r w:rsidR="0061293E" w:rsidRPr="002C6E1B">
        <w:rPr>
          <w:rFonts w:asciiTheme="minorEastAsia" w:eastAsiaTheme="minorEastAsia" w:hAnsiTheme="minorEastAsia" w:hint="eastAsia"/>
          <w:sz w:val="24"/>
          <w:szCs w:val="24"/>
        </w:rPr>
        <w:t>暴力団（暴力団員による不当な行為の防止等に関する法律第２条第２号に規定する暴力団をいう。以下同じ。）でないこと。</w:t>
      </w:r>
    </w:p>
    <w:p w:rsidR="00A67199" w:rsidRPr="002C6E1B" w:rsidRDefault="002C6E1B" w:rsidP="00A67199">
      <w:pPr>
        <w:ind w:leftChars="100" w:left="930" w:hangingChars="300" w:hanging="720"/>
        <w:rPr>
          <w:rFonts w:asciiTheme="minorEastAsia" w:eastAsiaTheme="minorEastAsia" w:hAnsiTheme="minorEastAsia"/>
          <w:sz w:val="24"/>
          <w:szCs w:val="24"/>
        </w:rPr>
      </w:pPr>
      <w:r w:rsidRPr="002C6E1B">
        <w:rPr>
          <w:rFonts w:asciiTheme="minorEastAsia" w:eastAsiaTheme="minorEastAsia" w:hAnsiTheme="minorEastAsia" w:hint="eastAsia"/>
          <w:sz w:val="24"/>
          <w:szCs w:val="24"/>
        </w:rPr>
        <w:t>（７</w:t>
      </w:r>
      <w:r w:rsidR="00A67199" w:rsidRPr="002C6E1B">
        <w:rPr>
          <w:rFonts w:asciiTheme="minorEastAsia" w:eastAsiaTheme="minorEastAsia" w:hAnsiTheme="minorEastAsia" w:hint="eastAsia"/>
          <w:sz w:val="24"/>
          <w:szCs w:val="24"/>
        </w:rPr>
        <w:t xml:space="preserve">）　</w:t>
      </w:r>
      <w:r w:rsidR="0061293E" w:rsidRPr="002C6E1B">
        <w:rPr>
          <w:rFonts w:asciiTheme="minorEastAsia" w:eastAsiaTheme="minorEastAsia" w:hAnsiTheme="minorEastAsia" w:hint="eastAsia"/>
          <w:sz w:val="24"/>
          <w:szCs w:val="24"/>
        </w:rPr>
        <w:t>暴力団又はその構成員（暴力団の構成団体の構成員を含む。以下同じ。）若しくは暴力団の構成員でなくなった日から５年を経過しない者の統制の下にないこと。</w:t>
      </w:r>
    </w:p>
    <w:p w:rsidR="00A67199" w:rsidRPr="007125F4" w:rsidRDefault="002C6E1B" w:rsidP="0061293E">
      <w:pPr>
        <w:ind w:leftChars="100" w:left="930" w:hangingChars="300" w:hanging="720"/>
        <w:rPr>
          <w:rFonts w:hAnsi="ＭＳ 明朝"/>
          <w:sz w:val="24"/>
          <w:szCs w:val="24"/>
        </w:rPr>
      </w:pPr>
      <w:r>
        <w:rPr>
          <w:rFonts w:hAnsi="ＭＳ 明朝" w:hint="eastAsia"/>
          <w:sz w:val="24"/>
          <w:szCs w:val="24"/>
        </w:rPr>
        <w:t>（８</w:t>
      </w:r>
      <w:r w:rsidR="00A67199" w:rsidRPr="007125F4">
        <w:rPr>
          <w:rFonts w:hAnsi="ＭＳ 明朝" w:hint="eastAsia"/>
          <w:sz w:val="24"/>
          <w:szCs w:val="24"/>
        </w:rPr>
        <w:t xml:space="preserve">）　</w:t>
      </w:r>
      <w:r w:rsidR="0061293E" w:rsidRPr="007125F4">
        <w:rPr>
          <w:rFonts w:hAnsi="ＭＳ 明朝" w:hint="eastAsia"/>
          <w:sz w:val="24"/>
          <w:szCs w:val="24"/>
        </w:rPr>
        <w:t>暴力団の構成員又は暴力団の構成員でなくなった日から５年を経過しない者を役員に含まないこと。</w:t>
      </w:r>
    </w:p>
    <w:p w:rsidR="00A67199" w:rsidRPr="007125F4" w:rsidRDefault="00A67199" w:rsidP="00A67199">
      <w:pPr>
        <w:ind w:left="720"/>
        <w:rPr>
          <w:rFonts w:hAnsi="ＭＳ 明朝"/>
          <w:sz w:val="24"/>
          <w:szCs w:val="24"/>
        </w:rPr>
      </w:pPr>
    </w:p>
    <w:p w:rsidR="00A67199" w:rsidRPr="007125F4" w:rsidRDefault="00A67199" w:rsidP="00A67199">
      <w:pPr>
        <w:ind w:left="720"/>
        <w:rPr>
          <w:rFonts w:hAnsi="ＭＳ 明朝"/>
          <w:sz w:val="24"/>
          <w:szCs w:val="24"/>
        </w:rPr>
      </w:pPr>
    </w:p>
    <w:p w:rsidR="00A67199" w:rsidRPr="007125F4" w:rsidRDefault="00A67199" w:rsidP="00A67199">
      <w:pPr>
        <w:ind w:left="720"/>
        <w:rPr>
          <w:rFonts w:hAnsi="ＭＳ 明朝"/>
          <w:sz w:val="24"/>
          <w:szCs w:val="24"/>
        </w:rPr>
      </w:pPr>
    </w:p>
    <w:p w:rsidR="00A67199" w:rsidRPr="007125F4" w:rsidRDefault="00A67199" w:rsidP="00A67199">
      <w:pPr>
        <w:ind w:left="720"/>
        <w:rPr>
          <w:rFonts w:hAnsi="ＭＳ 明朝"/>
          <w:sz w:val="24"/>
          <w:szCs w:val="24"/>
        </w:rPr>
      </w:pPr>
    </w:p>
    <w:p w:rsidR="00A67199" w:rsidRPr="007125F4" w:rsidRDefault="00A67199" w:rsidP="00A67199">
      <w:pPr>
        <w:ind w:left="720"/>
        <w:rPr>
          <w:rFonts w:hAnsi="ＭＳ 明朝"/>
          <w:sz w:val="24"/>
          <w:szCs w:val="24"/>
        </w:rPr>
      </w:pPr>
    </w:p>
    <w:p w:rsidR="00A67199" w:rsidRPr="007125F4" w:rsidRDefault="00A67199" w:rsidP="00A67199">
      <w:pPr>
        <w:ind w:left="720"/>
        <w:rPr>
          <w:rFonts w:hAnsi="ＭＳ 明朝"/>
          <w:sz w:val="24"/>
          <w:szCs w:val="24"/>
        </w:rPr>
      </w:pPr>
    </w:p>
    <w:p w:rsidR="00A67199" w:rsidRPr="007125F4" w:rsidRDefault="00A67199" w:rsidP="00A67199">
      <w:pPr>
        <w:ind w:left="720"/>
        <w:rPr>
          <w:rFonts w:hAnsi="ＭＳ 明朝"/>
          <w:sz w:val="24"/>
          <w:szCs w:val="24"/>
        </w:rPr>
      </w:pPr>
    </w:p>
    <w:p w:rsidR="00A67199" w:rsidRPr="007125F4" w:rsidRDefault="00A67199" w:rsidP="00A67199">
      <w:pPr>
        <w:ind w:left="720"/>
        <w:rPr>
          <w:rFonts w:hAnsi="ＭＳ 明朝"/>
          <w:sz w:val="24"/>
          <w:szCs w:val="24"/>
        </w:rPr>
      </w:pPr>
    </w:p>
    <w:p w:rsidR="008263D9" w:rsidRPr="007125F4" w:rsidRDefault="008263D9" w:rsidP="00A67199">
      <w:pPr>
        <w:ind w:left="720"/>
        <w:rPr>
          <w:rFonts w:hAnsi="ＭＳ 明朝"/>
          <w:sz w:val="24"/>
          <w:szCs w:val="24"/>
        </w:rPr>
      </w:pPr>
    </w:p>
    <w:p w:rsidR="00A67199" w:rsidRPr="007125F4" w:rsidRDefault="00A67199" w:rsidP="00A67199">
      <w:pPr>
        <w:ind w:left="720"/>
        <w:rPr>
          <w:rFonts w:hAnsi="ＭＳ 明朝"/>
          <w:sz w:val="24"/>
          <w:szCs w:val="24"/>
        </w:rPr>
      </w:pPr>
    </w:p>
    <w:sectPr w:rsidR="00A67199" w:rsidRPr="007125F4" w:rsidSect="00781B05">
      <w:headerReference w:type="default" r:id="rId7"/>
      <w:footerReference w:type="default" r:id="rId8"/>
      <w:pgSz w:w="11906" w:h="16838" w:code="9"/>
      <w:pgMar w:top="1134" w:right="1418" w:bottom="1134" w:left="1418" w:header="851" w:footer="737" w:gutter="0"/>
      <w:pgNumType w:start="5"/>
      <w:cols w:space="425"/>
      <w:docGrid w:type="lines" w:linePitch="331" w:charSpace="-35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4F8" w:rsidRDefault="00D514F8" w:rsidP="00D514F8">
      <w:r>
        <w:separator/>
      </w:r>
    </w:p>
  </w:endnote>
  <w:endnote w:type="continuationSeparator" w:id="0">
    <w:p w:rsidR="00D514F8" w:rsidRDefault="00D514F8" w:rsidP="00D5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78" w:rsidRPr="003D6DBB" w:rsidRDefault="002C6E1B" w:rsidP="003D6DBB">
    <w:pPr>
      <w:pStyle w:val="a6"/>
      <w:jc w:val="center"/>
      <w:rPr>
        <w:rFonts w:ascii="ＭＳ ゴシック" w:eastAsia="ＭＳ ゴシック" w:hAnsi="ＭＳ ゴシック"/>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4F8" w:rsidRDefault="00D514F8" w:rsidP="00D514F8">
      <w:r>
        <w:separator/>
      </w:r>
    </w:p>
  </w:footnote>
  <w:footnote w:type="continuationSeparator" w:id="0">
    <w:p w:rsidR="00D514F8" w:rsidRDefault="00D514F8" w:rsidP="00D5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78" w:rsidRDefault="002C6E1B" w:rsidP="00781B05">
    <w:pPr>
      <w:pStyle w:val="a4"/>
      <w:tabs>
        <w:tab w:val="clear" w:pos="4252"/>
        <w:tab w:val="clear" w:pos="8504"/>
        <w:tab w:val="left" w:pos="2790"/>
      </w:tabs>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6CE9"/>
    <w:multiLevelType w:val="hybridMultilevel"/>
    <w:tmpl w:val="3DDC9992"/>
    <w:lvl w:ilvl="0" w:tplc="1CC28BB2">
      <w:start w:val="1"/>
      <w:numFmt w:val="decimalFullWidth"/>
      <w:lvlText w:val="（%1）"/>
      <w:lvlJc w:val="left"/>
      <w:pPr>
        <w:ind w:left="930" w:hanging="720"/>
      </w:pPr>
      <w:rPr>
        <w:rFonts w:ascii="ＭＳ 明朝" w:eastAsia="ＭＳ 明朝" w:hAnsi="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505498"/>
    <w:multiLevelType w:val="hybridMultilevel"/>
    <w:tmpl w:val="A2727FFC"/>
    <w:lvl w:ilvl="0" w:tplc="94BA1F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3AE59EF"/>
    <w:multiLevelType w:val="hybridMultilevel"/>
    <w:tmpl w:val="6E1498EE"/>
    <w:lvl w:ilvl="0" w:tplc="005AC300">
      <w:start w:val="1"/>
      <w:numFmt w:val="decimalFullWidth"/>
      <w:lvlText w:val="（%1）"/>
      <w:lvlJc w:val="left"/>
      <w:pPr>
        <w:ind w:left="720" w:hanging="720"/>
      </w:pPr>
      <w:rPr>
        <w:rFonts w:hint="default"/>
      </w:rPr>
    </w:lvl>
    <w:lvl w:ilvl="1" w:tplc="FF5E7AC0">
      <w:numFmt w:val="bullet"/>
      <w:lvlText w:val="※"/>
      <w:lvlJc w:val="left"/>
      <w:pPr>
        <w:ind w:left="780" w:hanging="360"/>
      </w:pPr>
      <w:rPr>
        <w:rFonts w:ascii="ＭＳ 明朝" w:eastAsia="ＭＳ 明朝" w:hAnsi="ＭＳ 明朝" w:cs="Times New Roman" w:hint="eastAsia"/>
        <w:color w:val="auto"/>
      </w:rPr>
    </w:lvl>
    <w:lvl w:ilvl="2" w:tplc="846CBF38">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1E605F"/>
    <w:multiLevelType w:val="hybridMultilevel"/>
    <w:tmpl w:val="E1DEB83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44552B9"/>
    <w:multiLevelType w:val="hybridMultilevel"/>
    <w:tmpl w:val="A2D2BFB8"/>
    <w:lvl w:ilvl="0" w:tplc="94BA1F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4BF95FA7"/>
    <w:multiLevelType w:val="hybridMultilevel"/>
    <w:tmpl w:val="A2D2BFB8"/>
    <w:lvl w:ilvl="0" w:tplc="94BA1F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4E776496"/>
    <w:multiLevelType w:val="hybridMultilevel"/>
    <w:tmpl w:val="A4ACDAEE"/>
    <w:lvl w:ilvl="0" w:tplc="2842F0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45648"/>
    <w:multiLevelType w:val="hybridMultilevel"/>
    <w:tmpl w:val="6936CEF0"/>
    <w:lvl w:ilvl="0" w:tplc="B1D4B1B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999790A"/>
    <w:multiLevelType w:val="hybridMultilevel"/>
    <w:tmpl w:val="75F820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053C4B"/>
    <w:multiLevelType w:val="hybridMultilevel"/>
    <w:tmpl w:val="A196738E"/>
    <w:lvl w:ilvl="0" w:tplc="60A635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B917FD"/>
    <w:multiLevelType w:val="hybridMultilevel"/>
    <w:tmpl w:val="19D08E4A"/>
    <w:lvl w:ilvl="0" w:tplc="59AA2C5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10"/>
  </w:num>
  <w:num w:numId="4">
    <w:abstractNumId w:val="6"/>
  </w:num>
  <w:num w:numId="5">
    <w:abstractNumId w:val="5"/>
  </w:num>
  <w:num w:numId="6">
    <w:abstractNumId w:val="0"/>
  </w:num>
  <w:num w:numId="7">
    <w:abstractNumId w:val="1"/>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99"/>
    <w:rsid w:val="00074175"/>
    <w:rsid w:val="00166921"/>
    <w:rsid w:val="001C76A7"/>
    <w:rsid w:val="0022457F"/>
    <w:rsid w:val="002326BC"/>
    <w:rsid w:val="002C61CA"/>
    <w:rsid w:val="002C6E1B"/>
    <w:rsid w:val="00303A9D"/>
    <w:rsid w:val="0035086E"/>
    <w:rsid w:val="00396B21"/>
    <w:rsid w:val="004164C7"/>
    <w:rsid w:val="00472E64"/>
    <w:rsid w:val="00474A08"/>
    <w:rsid w:val="0061293E"/>
    <w:rsid w:val="00615E41"/>
    <w:rsid w:val="006956AA"/>
    <w:rsid w:val="007125F4"/>
    <w:rsid w:val="008263D9"/>
    <w:rsid w:val="008A05D2"/>
    <w:rsid w:val="008F143C"/>
    <w:rsid w:val="00A67199"/>
    <w:rsid w:val="00C1481D"/>
    <w:rsid w:val="00CB3854"/>
    <w:rsid w:val="00CB7FF8"/>
    <w:rsid w:val="00D514F8"/>
    <w:rsid w:val="00F57AFB"/>
    <w:rsid w:val="00FF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D137D91"/>
  <w15:chartTrackingRefBased/>
  <w15:docId w15:val="{B998EA7C-B9E1-46C0-B5AE-8986B1FC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19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7199"/>
    <w:rPr>
      <w:strike w:val="0"/>
      <w:dstrike w:val="0"/>
      <w:color w:val="0000FF"/>
      <w:u w:val="none"/>
      <w:effect w:val="none"/>
    </w:rPr>
  </w:style>
  <w:style w:type="paragraph" w:styleId="a4">
    <w:name w:val="header"/>
    <w:basedOn w:val="a"/>
    <w:link w:val="a5"/>
    <w:rsid w:val="00A67199"/>
    <w:pPr>
      <w:tabs>
        <w:tab w:val="center" w:pos="4252"/>
        <w:tab w:val="right" w:pos="8504"/>
      </w:tabs>
      <w:snapToGrid w:val="0"/>
    </w:pPr>
    <w:rPr>
      <w:lang w:val="x-none" w:eastAsia="x-none"/>
    </w:rPr>
  </w:style>
  <w:style w:type="character" w:customStyle="1" w:styleId="a5">
    <w:name w:val="ヘッダー (文字)"/>
    <w:basedOn w:val="a0"/>
    <w:link w:val="a4"/>
    <w:rsid w:val="00A67199"/>
    <w:rPr>
      <w:rFonts w:ascii="ＭＳ 明朝" w:eastAsia="ＭＳ 明朝" w:hAnsi="Century" w:cs="Times New Roman"/>
      <w:szCs w:val="21"/>
      <w:lang w:val="x-none" w:eastAsia="x-none"/>
    </w:rPr>
  </w:style>
  <w:style w:type="paragraph" w:styleId="a6">
    <w:name w:val="footer"/>
    <w:basedOn w:val="a"/>
    <w:link w:val="a7"/>
    <w:uiPriority w:val="99"/>
    <w:rsid w:val="00A67199"/>
    <w:pPr>
      <w:tabs>
        <w:tab w:val="center" w:pos="4252"/>
        <w:tab w:val="right" w:pos="8504"/>
      </w:tabs>
      <w:snapToGrid w:val="0"/>
    </w:pPr>
    <w:rPr>
      <w:lang w:val="x-none" w:eastAsia="x-none"/>
    </w:rPr>
  </w:style>
  <w:style w:type="character" w:customStyle="1" w:styleId="a7">
    <w:name w:val="フッター (文字)"/>
    <w:basedOn w:val="a0"/>
    <w:link w:val="a6"/>
    <w:uiPriority w:val="99"/>
    <w:rsid w:val="00A67199"/>
    <w:rPr>
      <w:rFonts w:ascii="ＭＳ 明朝" w:eastAsia="ＭＳ 明朝" w:hAnsi="Century" w:cs="Times New Roman"/>
      <w:szCs w:val="21"/>
      <w:lang w:val="x-none" w:eastAsia="x-none"/>
    </w:rPr>
  </w:style>
  <w:style w:type="paragraph" w:styleId="a8">
    <w:name w:val="List Paragraph"/>
    <w:basedOn w:val="a"/>
    <w:uiPriority w:val="34"/>
    <w:qFormat/>
    <w:rsid w:val="00C1481D"/>
    <w:pPr>
      <w:ind w:leftChars="400" w:left="840"/>
    </w:pPr>
  </w:style>
  <w:style w:type="paragraph" w:styleId="a9">
    <w:name w:val="Balloon Text"/>
    <w:basedOn w:val="a"/>
    <w:link w:val="aa"/>
    <w:uiPriority w:val="99"/>
    <w:semiHidden/>
    <w:unhideWhenUsed/>
    <w:rsid w:val="001C7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9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2023-12-21T06:59:00Z</cp:lastPrinted>
  <dcterms:created xsi:type="dcterms:W3CDTF">2019-02-08T07:16:00Z</dcterms:created>
  <dcterms:modified xsi:type="dcterms:W3CDTF">2024-02-06T00:48:00Z</dcterms:modified>
</cp:coreProperties>
</file>