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56EC" w:rsidRPr="004B56EC" w:rsidRDefault="00404BD9" w:rsidP="00086461">
      <w:pPr>
        <w:jc w:val="center"/>
        <w:rPr>
          <w:rFonts w:asciiTheme="majorEastAsia" w:eastAsiaTheme="majorEastAsia" w:hAnsiTheme="majorEastAsia"/>
          <w:sz w:val="28"/>
          <w:szCs w:val="28"/>
        </w:rPr>
      </w:pPr>
      <w:r w:rsidRPr="00404BD9">
        <w:rPr>
          <w:rFonts w:ascii="ＭＳ Ｐゴシック" w:eastAsia="ＭＳ Ｐゴシック" w:hAnsi="ＭＳ Ｐゴシック" w:hint="eastAsia"/>
          <w:noProof/>
          <w:sz w:val="28"/>
          <w:szCs w:val="22"/>
        </w:rPr>
        <mc:AlternateContent>
          <mc:Choice Requires="wps">
            <w:drawing>
              <wp:anchor distT="0" distB="0" distL="114300" distR="114300" simplePos="0" relativeHeight="251682816" behindDoc="0" locked="0" layoutInCell="1" allowOverlap="1" wp14:anchorId="6F78CADD" wp14:editId="080B7181">
                <wp:simplePos x="0" y="0"/>
                <wp:positionH relativeFrom="margin">
                  <wp:align>right</wp:align>
                </wp:positionH>
                <wp:positionV relativeFrom="paragraph">
                  <wp:posOffset>-361950</wp:posOffset>
                </wp:positionV>
                <wp:extent cx="968721" cy="316872"/>
                <wp:effectExtent l="0" t="0" r="22225" b="26035"/>
                <wp:wrapNone/>
                <wp:docPr id="1" name="正方形/長方形 1"/>
                <wp:cNvGraphicFramePr/>
                <a:graphic xmlns:a="http://schemas.openxmlformats.org/drawingml/2006/main">
                  <a:graphicData uri="http://schemas.microsoft.com/office/word/2010/wordprocessingShape">
                    <wps:wsp>
                      <wps:cNvSpPr/>
                      <wps:spPr>
                        <a:xfrm>
                          <a:off x="0" y="0"/>
                          <a:ext cx="968721" cy="316872"/>
                        </a:xfrm>
                        <a:prstGeom prst="rect">
                          <a:avLst/>
                        </a:prstGeom>
                        <a:noFill/>
                        <a:ln w="12700" cap="flat" cmpd="sng" algn="ctr">
                          <a:solidFill>
                            <a:sysClr val="windowText" lastClr="000000"/>
                          </a:solidFill>
                          <a:prstDash val="solid"/>
                          <a:miter lim="800000"/>
                        </a:ln>
                        <a:effectLst/>
                      </wps:spPr>
                      <wps:txbx>
                        <w:txbxContent>
                          <w:p w:rsidR="00404BD9" w:rsidRPr="00404BD9" w:rsidRDefault="00404BD9" w:rsidP="00404BD9">
                            <w:pPr>
                              <w:jc w:val="center"/>
                              <w:rPr>
                                <w:rFonts w:ascii="ＭＳ ゴシック" w:eastAsia="ＭＳ ゴシック" w:hAnsi="ＭＳ ゴシック"/>
                              </w:rPr>
                            </w:pPr>
                            <w:r w:rsidRPr="00404BD9">
                              <w:rPr>
                                <w:rFonts w:ascii="ＭＳ ゴシック" w:eastAsia="ＭＳ ゴシック" w:hAnsi="ＭＳ ゴシック" w:hint="eastAsia"/>
                                <w:color w:val="000000"/>
                              </w:rPr>
                              <w:t>資料１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F78CADD" id="正方形/長方形 1" o:spid="_x0000_s1026" style="position:absolute;left:0;text-align:left;margin-left:25.1pt;margin-top:-28.5pt;width:76.3pt;height:24.95pt;z-index:251682816;visibility:visible;mso-wrap-style:square;mso-wrap-distance-left:9pt;mso-wrap-distance-top:0;mso-wrap-distance-right:9pt;mso-wrap-distance-bottom:0;mso-position-horizontal:right;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" filled="f" strokecolor="windowText" strokeweight="1pt">
                <v:textbox>
                  <w:txbxContent>
                    <w:p w:rsidR="00404BD9" w:rsidRPr="00404BD9" w:rsidRDefault="00404BD9" w:rsidP="00404BD9">
                      <w:pPr>
                        <w:jc w:val="center"/>
                        <w:rPr>
                          <w:rFonts w:ascii="ＭＳ ゴシック" w:eastAsia="ＭＳ ゴシック" w:hAnsi="ＭＳ ゴシック"/>
                        </w:rPr>
                      </w:pPr>
                      <w:bookmarkStart w:id="1" w:name="_GoBack"/>
                      <w:r w:rsidRPr="00404BD9">
                        <w:rPr>
                          <w:rFonts w:ascii="ＭＳ ゴシック" w:eastAsia="ＭＳ ゴシック" w:hAnsi="ＭＳ ゴシック" w:hint="eastAsia"/>
                          <w:color w:val="000000"/>
                        </w:rPr>
                        <w:t>資料１</w:t>
                      </w:r>
                      <w:bookmarkEnd w:id="1"/>
                    </w:p>
                  </w:txbxContent>
                </v:textbox>
                <w10:wrap anchorx="margin"/>
              </v:rect>
            </w:pict>
          </mc:Fallback>
        </mc:AlternateContent>
      </w:r>
      <w:r w:rsidR="00086461">
        <w:rPr>
          <w:rFonts w:asciiTheme="majorEastAsia" w:eastAsiaTheme="majorEastAsia" w:hAnsiTheme="majorEastAsia" w:hint="eastAsia"/>
          <w:sz w:val="28"/>
          <w:szCs w:val="28"/>
        </w:rPr>
        <w:t>20</w:t>
      </w:r>
      <w:r w:rsidR="00E878A3">
        <w:rPr>
          <w:rFonts w:asciiTheme="majorEastAsia" w:eastAsiaTheme="majorEastAsia" w:hAnsiTheme="majorEastAsia"/>
          <w:sz w:val="28"/>
          <w:szCs w:val="28"/>
        </w:rPr>
        <w:t>2</w:t>
      </w:r>
      <w:r w:rsidR="00E878A3">
        <w:rPr>
          <w:rFonts w:asciiTheme="majorEastAsia" w:eastAsiaTheme="majorEastAsia" w:hAnsiTheme="majorEastAsia" w:hint="eastAsia"/>
          <w:sz w:val="28"/>
          <w:szCs w:val="28"/>
        </w:rPr>
        <w:t>1</w:t>
      </w:r>
      <w:r w:rsidR="00D51668" w:rsidRPr="004B56EC">
        <w:rPr>
          <w:rFonts w:asciiTheme="majorEastAsia" w:eastAsiaTheme="majorEastAsia" w:hAnsiTheme="majorEastAsia" w:hint="eastAsia"/>
          <w:sz w:val="28"/>
          <w:szCs w:val="28"/>
        </w:rPr>
        <w:t>年度</w:t>
      </w:r>
      <w:r w:rsidR="0013445A" w:rsidRPr="004B56EC">
        <w:rPr>
          <w:rFonts w:asciiTheme="majorEastAsia" w:eastAsiaTheme="majorEastAsia" w:hAnsiTheme="majorEastAsia" w:hint="eastAsia"/>
          <w:sz w:val="28"/>
          <w:szCs w:val="28"/>
        </w:rPr>
        <w:t>の</w:t>
      </w:r>
      <w:r w:rsidR="00AA066B" w:rsidRPr="004B56EC">
        <w:rPr>
          <w:rFonts w:asciiTheme="majorEastAsia" w:eastAsiaTheme="majorEastAsia" w:hAnsiTheme="majorEastAsia" w:hint="eastAsia"/>
          <w:sz w:val="28"/>
          <w:szCs w:val="28"/>
        </w:rPr>
        <w:t>予防対策</w:t>
      </w:r>
      <w:r w:rsidR="00D51668" w:rsidRPr="004B56EC">
        <w:rPr>
          <w:rFonts w:asciiTheme="majorEastAsia" w:eastAsiaTheme="majorEastAsia" w:hAnsiTheme="majorEastAsia" w:hint="eastAsia"/>
          <w:sz w:val="28"/>
          <w:szCs w:val="28"/>
        </w:rPr>
        <w:t>取組</w:t>
      </w:r>
      <w:r w:rsidR="00A21BC7" w:rsidRPr="004B56EC">
        <w:rPr>
          <w:rFonts w:asciiTheme="majorEastAsia" w:eastAsiaTheme="majorEastAsia" w:hAnsiTheme="majorEastAsia" w:hint="eastAsia"/>
          <w:sz w:val="28"/>
          <w:szCs w:val="28"/>
        </w:rPr>
        <w:t>状況調査の</w:t>
      </w:r>
      <w:r w:rsidR="00AA066B" w:rsidRPr="004B56EC">
        <w:rPr>
          <w:rFonts w:asciiTheme="majorEastAsia" w:eastAsiaTheme="majorEastAsia" w:hAnsiTheme="majorEastAsia" w:hint="eastAsia"/>
          <w:sz w:val="28"/>
          <w:szCs w:val="28"/>
        </w:rPr>
        <w:t>調査内容について</w:t>
      </w:r>
    </w:p>
    <w:p w:rsidR="00086461" w:rsidRDefault="00086461" w:rsidP="008837BA">
      <w:pPr>
        <w:jc w:val="left"/>
        <w:rPr>
          <w:rFonts w:asciiTheme="majorEastAsia" w:eastAsiaTheme="majorEastAsia" w:hAnsiTheme="majorEastAsia"/>
          <w:szCs w:val="24"/>
        </w:rPr>
      </w:pPr>
    </w:p>
    <w:p w:rsidR="00AA066B" w:rsidRPr="00A631C4" w:rsidRDefault="00A631C4" w:rsidP="008837BA">
      <w:pPr>
        <w:jc w:val="left"/>
        <w:rPr>
          <w:rFonts w:asciiTheme="majorEastAsia" w:eastAsiaTheme="majorEastAsia" w:hAnsiTheme="majorEastAsia"/>
          <w:sz w:val="28"/>
        </w:rPr>
      </w:pPr>
      <w:r w:rsidRPr="00A631C4">
        <w:rPr>
          <w:rFonts w:asciiTheme="majorEastAsia" w:eastAsiaTheme="majorEastAsia" w:hAnsiTheme="majorEastAsia" w:hint="eastAsia"/>
          <w:szCs w:val="24"/>
        </w:rPr>
        <w:t>１．</w:t>
      </w:r>
      <w:r w:rsidR="00AA066B" w:rsidRPr="00A631C4">
        <w:rPr>
          <w:rFonts w:asciiTheme="majorEastAsia" w:eastAsiaTheme="majorEastAsia" w:hAnsiTheme="majorEastAsia" w:hint="eastAsia"/>
        </w:rPr>
        <w:t>背景</w:t>
      </w:r>
    </w:p>
    <w:p w:rsidR="00AA066B" w:rsidRPr="00674BF0" w:rsidRDefault="00287969" w:rsidP="008837BA">
      <w:pPr>
        <w:ind w:leftChars="100" w:left="240" w:firstLineChars="100" w:firstLine="240"/>
        <w:rPr>
          <w:rFonts w:asciiTheme="minorEastAsia" w:eastAsiaTheme="minorEastAsia" w:hAnsiTheme="minorEastAsia"/>
        </w:rPr>
      </w:pPr>
      <w:r>
        <w:rPr>
          <w:rFonts w:asciiTheme="minorEastAsia" w:eastAsiaTheme="minorEastAsia" w:hAnsiTheme="minorEastAsia" w:hint="eastAsia"/>
        </w:rPr>
        <w:t>2013・2014年度</w:t>
      </w:r>
      <w:r w:rsidR="00AA066B" w:rsidRPr="00674BF0">
        <w:rPr>
          <w:rFonts w:asciiTheme="minorEastAsia" w:eastAsiaTheme="minorEastAsia" w:hAnsiTheme="minorEastAsia" w:hint="eastAsia"/>
        </w:rPr>
        <w:t>に実施した</w:t>
      </w:r>
      <w:r w:rsidR="00AA066B">
        <w:rPr>
          <w:rFonts w:asciiTheme="minorEastAsia" w:eastAsiaTheme="minorEastAsia" w:hAnsiTheme="minorEastAsia" w:hint="eastAsia"/>
        </w:rPr>
        <w:t>「神奈川県</w:t>
      </w:r>
      <w:r w:rsidR="00AA066B" w:rsidRPr="00674BF0">
        <w:rPr>
          <w:rFonts w:asciiTheme="minorEastAsia" w:eastAsiaTheme="minorEastAsia" w:hAnsiTheme="minorEastAsia" w:hint="eastAsia"/>
        </w:rPr>
        <w:t>石油コンビナート等防災アセスメント調査</w:t>
      </w:r>
      <w:r w:rsidR="00AA066B">
        <w:rPr>
          <w:rFonts w:asciiTheme="minorEastAsia" w:eastAsiaTheme="minorEastAsia" w:hAnsiTheme="minorEastAsia" w:hint="eastAsia"/>
        </w:rPr>
        <w:t>」</w:t>
      </w:r>
      <w:r w:rsidR="00AA066B" w:rsidRPr="00674BF0">
        <w:rPr>
          <w:rFonts w:asciiTheme="minorEastAsia" w:eastAsiaTheme="minorEastAsia" w:hAnsiTheme="minorEastAsia" w:hint="eastAsia"/>
        </w:rPr>
        <w:t>で想定した災害に対応するため、</w:t>
      </w:r>
      <w:r>
        <w:rPr>
          <w:rFonts w:asciiTheme="minorEastAsia" w:eastAsiaTheme="minorEastAsia" w:hAnsiTheme="minorEastAsia" w:hint="eastAsia"/>
        </w:rPr>
        <w:t>2015年度</w:t>
      </w:r>
      <w:r w:rsidR="00AA066B" w:rsidRPr="00674BF0">
        <w:rPr>
          <w:rFonts w:asciiTheme="minorEastAsia" w:eastAsiaTheme="minorEastAsia" w:hAnsiTheme="minorEastAsia" w:hint="eastAsia"/>
        </w:rPr>
        <w:t>に</w:t>
      </w:r>
      <w:r w:rsidR="00AA066B">
        <w:rPr>
          <w:rFonts w:asciiTheme="minorEastAsia" w:eastAsiaTheme="minorEastAsia" w:hAnsiTheme="minorEastAsia" w:hint="eastAsia"/>
        </w:rPr>
        <w:t>「</w:t>
      </w:r>
      <w:r w:rsidR="00AA066B" w:rsidRPr="00674BF0">
        <w:rPr>
          <w:rFonts w:asciiTheme="minorEastAsia" w:eastAsiaTheme="minorEastAsia" w:hAnsiTheme="minorEastAsia" w:hint="eastAsia"/>
        </w:rPr>
        <w:t>神奈川県石油コンビナート等防災計画</w:t>
      </w:r>
      <w:r w:rsidR="00AA066B">
        <w:rPr>
          <w:rFonts w:asciiTheme="minorEastAsia" w:eastAsiaTheme="minorEastAsia" w:hAnsiTheme="minorEastAsia" w:hint="eastAsia"/>
        </w:rPr>
        <w:t>」</w:t>
      </w:r>
      <w:r w:rsidR="00AA066B" w:rsidRPr="00674BF0">
        <w:rPr>
          <w:rFonts w:asciiTheme="minorEastAsia" w:eastAsiaTheme="minorEastAsia" w:hAnsiTheme="minorEastAsia" w:hint="eastAsia"/>
        </w:rPr>
        <w:t>を見直した。</w:t>
      </w:r>
    </w:p>
    <w:p w:rsidR="00AA066B" w:rsidRDefault="00287969" w:rsidP="008837BA">
      <w:pPr>
        <w:ind w:leftChars="100" w:left="240" w:firstLineChars="100" w:firstLine="240"/>
        <w:rPr>
          <w:rFonts w:asciiTheme="minorEastAsia" w:eastAsiaTheme="minorEastAsia" w:hAnsiTheme="minorEastAsia"/>
        </w:rPr>
      </w:pPr>
      <w:r>
        <w:rPr>
          <w:rFonts w:asciiTheme="minorEastAsia" w:eastAsiaTheme="minorEastAsia" w:hAnsiTheme="minorEastAsia" w:hint="eastAsia"/>
        </w:rPr>
        <w:t>2016年度</w:t>
      </w:r>
      <w:r w:rsidR="00AA066B" w:rsidRPr="00FA24CE">
        <w:rPr>
          <w:rFonts w:asciiTheme="minorEastAsia" w:eastAsiaTheme="minorEastAsia" w:hAnsiTheme="minorEastAsia" w:hint="eastAsia"/>
        </w:rPr>
        <w:t>から、見直した防災計画の推進のため、特定事業所の予防対策の促進</w:t>
      </w:r>
      <w:r w:rsidR="0003053C">
        <w:rPr>
          <w:rFonts w:asciiTheme="minorEastAsia" w:eastAsiaTheme="minorEastAsia" w:hAnsiTheme="minorEastAsia" w:hint="eastAsia"/>
        </w:rPr>
        <w:t>等</w:t>
      </w:r>
      <w:r w:rsidR="00AA066B" w:rsidRPr="00FA24CE">
        <w:rPr>
          <w:rFonts w:asciiTheme="minorEastAsia" w:eastAsiaTheme="minorEastAsia" w:hAnsiTheme="minorEastAsia" w:hint="eastAsia"/>
        </w:rPr>
        <w:t>を進めている。</w:t>
      </w:r>
      <w:bookmarkStart w:id="0" w:name="_GoBack"/>
      <w:bookmarkEnd w:id="0"/>
    </w:p>
    <w:p w:rsidR="00A631C4" w:rsidRDefault="00A631C4" w:rsidP="008837BA">
      <w:pPr>
        <w:ind w:leftChars="118" w:left="463" w:hangingChars="100" w:hanging="180"/>
        <w:rPr>
          <w:rFonts w:asciiTheme="minorEastAsia" w:eastAsiaTheme="minorEastAsia" w:hAnsiTheme="minorEastAsia"/>
          <w:sz w:val="18"/>
        </w:rPr>
      </w:pPr>
    </w:p>
    <w:p w:rsidR="00622642" w:rsidRPr="00A631C4" w:rsidRDefault="00A631C4" w:rsidP="008837BA">
      <w:pPr>
        <w:ind w:left="2" w:hangingChars="1" w:hanging="2"/>
        <w:rPr>
          <w:rFonts w:asciiTheme="majorEastAsia" w:eastAsiaTheme="majorEastAsia" w:hAnsiTheme="majorEastAsia"/>
          <w:szCs w:val="24"/>
        </w:rPr>
      </w:pPr>
      <w:r w:rsidRPr="00A631C4">
        <w:rPr>
          <w:rFonts w:asciiTheme="majorEastAsia" w:eastAsiaTheme="majorEastAsia" w:hAnsiTheme="majorEastAsia" w:hint="eastAsia"/>
          <w:szCs w:val="24"/>
        </w:rPr>
        <w:t>２．</w:t>
      </w:r>
      <w:r w:rsidR="00D062C5">
        <w:rPr>
          <w:rFonts w:asciiTheme="majorEastAsia" w:eastAsiaTheme="majorEastAsia" w:hAnsiTheme="majorEastAsia" w:hint="eastAsia"/>
          <w:szCs w:val="24"/>
        </w:rPr>
        <w:t>20</w:t>
      </w:r>
      <w:r w:rsidR="00B10AB0">
        <w:rPr>
          <w:rFonts w:asciiTheme="majorEastAsia" w:eastAsiaTheme="majorEastAsia" w:hAnsiTheme="majorEastAsia"/>
          <w:szCs w:val="24"/>
        </w:rPr>
        <w:t>2</w:t>
      </w:r>
      <w:r w:rsidR="00B10AB0">
        <w:rPr>
          <w:rFonts w:asciiTheme="majorEastAsia" w:eastAsiaTheme="majorEastAsia" w:hAnsiTheme="majorEastAsia" w:hint="eastAsia"/>
          <w:szCs w:val="24"/>
        </w:rPr>
        <w:t>1</w:t>
      </w:r>
      <w:r w:rsidR="00B6240E" w:rsidRPr="00A631C4">
        <w:rPr>
          <w:rFonts w:asciiTheme="majorEastAsia" w:eastAsiaTheme="majorEastAsia" w:hAnsiTheme="majorEastAsia" w:hint="eastAsia"/>
          <w:szCs w:val="24"/>
        </w:rPr>
        <w:t>年度</w:t>
      </w:r>
      <w:r w:rsidR="004E5E46">
        <w:rPr>
          <w:rFonts w:asciiTheme="majorEastAsia" w:eastAsiaTheme="majorEastAsia" w:hAnsiTheme="majorEastAsia" w:hint="eastAsia"/>
          <w:szCs w:val="24"/>
        </w:rPr>
        <w:t>以降</w:t>
      </w:r>
      <w:r w:rsidR="00B6240E" w:rsidRPr="00A631C4">
        <w:rPr>
          <w:rFonts w:asciiTheme="majorEastAsia" w:eastAsiaTheme="majorEastAsia" w:hAnsiTheme="majorEastAsia" w:hint="eastAsia"/>
          <w:szCs w:val="24"/>
        </w:rPr>
        <w:t>の</w:t>
      </w:r>
      <w:r w:rsidR="00403A83" w:rsidRPr="00A631C4">
        <w:rPr>
          <w:rFonts w:asciiTheme="majorEastAsia" w:eastAsiaTheme="majorEastAsia" w:hAnsiTheme="majorEastAsia" w:hint="eastAsia"/>
          <w:szCs w:val="24"/>
        </w:rPr>
        <w:t>調査</w:t>
      </w:r>
      <w:r w:rsidR="0003053C" w:rsidRPr="00A631C4">
        <w:rPr>
          <w:rFonts w:asciiTheme="majorEastAsia" w:eastAsiaTheme="majorEastAsia" w:hAnsiTheme="majorEastAsia" w:hint="eastAsia"/>
          <w:szCs w:val="24"/>
        </w:rPr>
        <w:t>方針</w:t>
      </w:r>
      <w:r w:rsidR="001D1E3A" w:rsidRPr="00A631C4">
        <w:rPr>
          <w:rFonts w:asciiTheme="majorEastAsia" w:eastAsiaTheme="majorEastAsia" w:hAnsiTheme="majorEastAsia" w:hint="eastAsia"/>
          <w:szCs w:val="24"/>
        </w:rPr>
        <w:t>(案)</w:t>
      </w:r>
      <w:r w:rsidR="00187A38" w:rsidRPr="00A631C4">
        <w:rPr>
          <w:rFonts w:asciiTheme="majorEastAsia" w:eastAsiaTheme="majorEastAsia" w:hAnsiTheme="majorEastAsia"/>
          <w:szCs w:val="24"/>
        </w:rPr>
        <w:t xml:space="preserve"> </w:t>
      </w:r>
    </w:p>
    <w:p w:rsidR="00FB2C5C" w:rsidRDefault="00E018E0" w:rsidP="00FB2C5C">
      <w:pPr>
        <w:ind w:leftChars="200" w:left="1200" w:hangingChars="300" w:hanging="720"/>
        <w:jc w:val="left"/>
        <w:rPr>
          <w:rFonts w:asciiTheme="minorEastAsia" w:hAnsiTheme="minorEastAsia"/>
        </w:rPr>
      </w:pPr>
      <w:r w:rsidRPr="006C27EC">
        <w:rPr>
          <w:rFonts w:asciiTheme="minorEastAsia" w:hAnsiTheme="minorEastAsia" w:hint="eastAsia"/>
        </w:rPr>
        <w:t>（１）</w:t>
      </w:r>
      <w:r w:rsidR="006861C8">
        <w:rPr>
          <w:rFonts w:asciiTheme="minorEastAsia" w:hAnsiTheme="minorEastAsia" w:hint="eastAsia"/>
        </w:rPr>
        <w:t xml:space="preserve">　</w:t>
      </w:r>
      <w:r w:rsidR="00FB2C5C" w:rsidRPr="000B2315">
        <w:rPr>
          <w:rFonts w:asciiTheme="minorEastAsia" w:hAnsiTheme="minorEastAsia" w:hint="eastAsia"/>
        </w:rPr>
        <w:t>現在、公表資料等に活用している項目については毎年調査を実施する。</w:t>
      </w:r>
    </w:p>
    <w:p w:rsidR="00FB2C5C" w:rsidRPr="006C27EC" w:rsidRDefault="00FB2C5C" w:rsidP="006861C8">
      <w:pPr>
        <w:ind w:leftChars="500" w:left="1200" w:firstLineChars="100" w:firstLine="240"/>
        <w:jc w:val="left"/>
        <w:rPr>
          <w:rFonts w:asciiTheme="minorEastAsia" w:hAnsiTheme="minorEastAsia"/>
        </w:rPr>
      </w:pPr>
      <w:r>
        <w:rPr>
          <w:rFonts w:asciiTheme="minorEastAsia" w:hAnsiTheme="minorEastAsia" w:hint="eastAsia"/>
        </w:rPr>
        <w:t>（調査項目は参考資料1-</w:t>
      </w:r>
      <w:r>
        <w:rPr>
          <w:rFonts w:asciiTheme="minorEastAsia" w:hAnsiTheme="minorEastAsia"/>
        </w:rPr>
        <w:t>1</w:t>
      </w:r>
      <w:r>
        <w:rPr>
          <w:rFonts w:asciiTheme="minorEastAsia" w:hAnsiTheme="minorEastAsia" w:hint="eastAsia"/>
        </w:rPr>
        <w:t>を参照）</w:t>
      </w:r>
    </w:p>
    <w:p w:rsidR="00FB2C5C" w:rsidRPr="000B2315" w:rsidRDefault="00FB2C5C" w:rsidP="006861C8">
      <w:pPr>
        <w:ind w:firstLineChars="500" w:firstLine="1200"/>
        <w:jc w:val="left"/>
        <w:rPr>
          <w:rFonts w:asciiTheme="minorEastAsia" w:hAnsiTheme="minorEastAsia"/>
        </w:rPr>
      </w:pPr>
      <w:r w:rsidRPr="000B2315">
        <w:rPr>
          <w:rFonts w:asciiTheme="minorEastAsia" w:hAnsiTheme="minorEastAsia" w:hint="eastAsia"/>
        </w:rPr>
        <w:t>＜対象＞</w:t>
      </w:r>
    </w:p>
    <w:p w:rsidR="00FB2C5C" w:rsidRPr="000B2315" w:rsidRDefault="00FB2C5C" w:rsidP="00FB2C5C">
      <w:pPr>
        <w:ind w:firstLineChars="500" w:firstLine="1200"/>
        <w:jc w:val="left"/>
        <w:rPr>
          <w:rFonts w:asciiTheme="minorEastAsia" w:hAnsiTheme="minorEastAsia"/>
        </w:rPr>
      </w:pPr>
      <w:r w:rsidRPr="000B2315">
        <w:rPr>
          <w:rFonts w:asciiTheme="minorEastAsia" w:hAnsiTheme="minorEastAsia" w:hint="eastAsia"/>
        </w:rPr>
        <w:t>●設問1-2～1-2-1（保温材等設置配管の外面腐食対策）</w:t>
      </w:r>
    </w:p>
    <w:p w:rsidR="00FB2C5C" w:rsidRDefault="00FB2C5C" w:rsidP="00FB2C5C">
      <w:pPr>
        <w:ind w:firstLineChars="500" w:firstLine="1200"/>
        <w:jc w:val="left"/>
        <w:rPr>
          <w:rFonts w:asciiTheme="minorEastAsia" w:hAnsiTheme="minorEastAsia"/>
        </w:rPr>
      </w:pPr>
      <w:r w:rsidRPr="000B2315">
        <w:rPr>
          <w:rFonts w:asciiTheme="minorEastAsia" w:hAnsiTheme="minorEastAsia" w:hint="eastAsia"/>
        </w:rPr>
        <w:t>●設問5-2～5-</w:t>
      </w:r>
      <w:r w:rsidRPr="000B2315">
        <w:rPr>
          <w:rFonts w:asciiTheme="minorEastAsia" w:hAnsiTheme="minorEastAsia"/>
        </w:rPr>
        <w:t>4</w:t>
      </w:r>
      <w:r w:rsidRPr="000B2315">
        <w:rPr>
          <w:rFonts w:asciiTheme="minorEastAsia" w:hAnsiTheme="minorEastAsia" w:hint="eastAsia"/>
        </w:rPr>
        <w:t>（高圧ガス容器の流出防止策）</w:t>
      </w:r>
    </w:p>
    <w:p w:rsidR="00FB2C5C" w:rsidRPr="000B2315" w:rsidRDefault="00FB2C5C" w:rsidP="00FB2C5C">
      <w:pPr>
        <w:ind w:firstLineChars="500" w:firstLine="1200"/>
        <w:jc w:val="left"/>
        <w:rPr>
          <w:rFonts w:asciiTheme="minorEastAsia" w:hAnsiTheme="minorEastAsia"/>
        </w:rPr>
      </w:pPr>
      <w:r w:rsidRPr="000B2315">
        <w:rPr>
          <w:rFonts w:asciiTheme="minorEastAsia" w:hAnsiTheme="minorEastAsia" w:hint="eastAsia"/>
        </w:rPr>
        <w:t>●設問6-1～6-5（事業所外への被害拡大防止対策）</w:t>
      </w:r>
    </w:p>
    <w:p w:rsidR="00FB2C5C" w:rsidRPr="000B2315" w:rsidRDefault="00FB2C5C" w:rsidP="00FB2C5C">
      <w:pPr>
        <w:ind w:firstLineChars="500" w:firstLine="1200"/>
        <w:jc w:val="left"/>
        <w:rPr>
          <w:rFonts w:asciiTheme="minorEastAsia" w:hAnsiTheme="minorEastAsia"/>
        </w:rPr>
      </w:pPr>
      <w:r w:rsidRPr="000B2315">
        <w:rPr>
          <w:rFonts w:asciiTheme="minorEastAsia" w:hAnsiTheme="minorEastAsia" w:hint="eastAsia"/>
        </w:rPr>
        <w:t>●Excelのシートの「4.訓練」及び「別表１～４」</w:t>
      </w:r>
    </w:p>
    <w:p w:rsidR="00E018E0" w:rsidRPr="000B2315" w:rsidRDefault="00E018E0" w:rsidP="00E018E0">
      <w:pPr>
        <w:ind w:leftChars="100" w:left="240" w:firstLineChars="400" w:firstLine="960"/>
        <w:jc w:val="left"/>
        <w:rPr>
          <w:rFonts w:asciiTheme="minorEastAsia" w:hAnsiTheme="minorEastAsia"/>
        </w:rPr>
      </w:pPr>
    </w:p>
    <w:p w:rsidR="00FB2C5C" w:rsidRPr="000B2315" w:rsidRDefault="00E018E0" w:rsidP="006861C8">
      <w:pPr>
        <w:ind w:leftChars="200" w:left="1200" w:hangingChars="300" w:hanging="720"/>
        <w:jc w:val="left"/>
        <w:rPr>
          <w:rFonts w:asciiTheme="minorEastAsia" w:hAnsiTheme="minorEastAsia"/>
        </w:rPr>
      </w:pPr>
      <w:r w:rsidRPr="000B2315">
        <w:rPr>
          <w:rFonts w:asciiTheme="minorEastAsia" w:hAnsiTheme="minorEastAsia" w:hint="eastAsia"/>
        </w:rPr>
        <w:t>（２）</w:t>
      </w:r>
      <w:r w:rsidR="006861C8">
        <w:rPr>
          <w:rFonts w:asciiTheme="minorEastAsia" w:hAnsiTheme="minorEastAsia" w:hint="eastAsia"/>
        </w:rPr>
        <w:t xml:space="preserve">　</w:t>
      </w:r>
      <w:r w:rsidR="00FB2C5C" w:rsidRPr="000B2315">
        <w:rPr>
          <w:rFonts w:asciiTheme="minorEastAsia" w:hAnsiTheme="minorEastAsia" w:hint="eastAsia"/>
        </w:rPr>
        <w:t>１年間では対策の進展がほぼ見られないこと及び事業所への負担を考慮して、（</w:t>
      </w:r>
      <w:r w:rsidR="00FB2C5C">
        <w:rPr>
          <w:rFonts w:asciiTheme="minorEastAsia" w:hAnsiTheme="minorEastAsia" w:hint="eastAsia"/>
        </w:rPr>
        <w:t>１</w:t>
      </w:r>
      <w:r w:rsidR="00FB2C5C" w:rsidRPr="000B2315">
        <w:rPr>
          <w:rFonts w:asciiTheme="minorEastAsia" w:hAnsiTheme="minorEastAsia" w:hint="eastAsia"/>
        </w:rPr>
        <w:t>）以外の項目については、２グループに分け、グループごとに隔年で調査を実施する（</w:t>
      </w:r>
      <w:r w:rsidR="00FB2C5C">
        <w:rPr>
          <w:rFonts w:asciiTheme="minorEastAsia" w:hAnsiTheme="minorEastAsia" w:hint="eastAsia"/>
        </w:rPr>
        <w:t>今年度</w:t>
      </w:r>
      <w:r w:rsidR="00FB2C5C" w:rsidRPr="000B2315">
        <w:rPr>
          <w:rFonts w:asciiTheme="minorEastAsia" w:hAnsiTheme="minorEastAsia" w:hint="eastAsia"/>
          <w:u w:val="single"/>
        </w:rPr>
        <w:t>は第一グループで調査予定</w:t>
      </w:r>
      <w:r w:rsidR="00FB2C5C" w:rsidRPr="000B2315">
        <w:rPr>
          <w:rFonts w:asciiTheme="minorEastAsia" w:hAnsiTheme="minorEastAsia" w:hint="eastAsia"/>
        </w:rPr>
        <w:t>）。</w:t>
      </w:r>
    </w:p>
    <w:p w:rsidR="00FB2C5C" w:rsidRPr="000B2315" w:rsidRDefault="00FB2C5C" w:rsidP="006861C8">
      <w:pPr>
        <w:ind w:leftChars="500" w:left="1200" w:firstLineChars="100" w:firstLine="240"/>
        <w:jc w:val="left"/>
        <w:rPr>
          <w:rFonts w:asciiTheme="minorEastAsia" w:hAnsiTheme="minorEastAsia"/>
        </w:rPr>
      </w:pPr>
      <w:r w:rsidRPr="000B2315">
        <w:rPr>
          <w:rFonts w:asciiTheme="minorEastAsia" w:hAnsiTheme="minorEastAsia" w:hint="eastAsia"/>
        </w:rPr>
        <w:t>更に、毎年、立入検査等で集中的に確認及び指導</w:t>
      </w:r>
      <w:r>
        <w:rPr>
          <w:rFonts w:asciiTheme="minorEastAsia" w:hAnsiTheme="minorEastAsia" w:hint="eastAsia"/>
        </w:rPr>
        <w:t>する項目</w:t>
      </w:r>
      <w:r w:rsidRPr="000B2315">
        <w:rPr>
          <w:rFonts w:asciiTheme="minorEastAsia" w:hAnsiTheme="minorEastAsia" w:hint="eastAsia"/>
        </w:rPr>
        <w:t>を３～４つ選択し、対応方法の確認や指導を実施したのち、調査を継続するか検討する。</w:t>
      </w:r>
    </w:p>
    <w:p w:rsidR="00FB2C5C" w:rsidRPr="000B2315" w:rsidRDefault="00FB2C5C" w:rsidP="00FB2C5C">
      <w:pPr>
        <w:ind w:firstLineChars="500" w:firstLine="1200"/>
        <w:jc w:val="left"/>
        <w:rPr>
          <w:rFonts w:asciiTheme="minorEastAsia" w:hAnsiTheme="minorEastAsia"/>
        </w:rPr>
      </w:pPr>
      <w:r w:rsidRPr="000B2315">
        <w:rPr>
          <w:rFonts w:asciiTheme="minorEastAsia" w:hAnsiTheme="minorEastAsia" w:hint="eastAsia"/>
        </w:rPr>
        <w:t>＜グループ分け＞</w:t>
      </w:r>
    </w:p>
    <w:p w:rsidR="00FB2C5C" w:rsidRDefault="00FB2C5C" w:rsidP="00FB2C5C">
      <w:pPr>
        <w:ind w:firstLineChars="500" w:firstLine="1200"/>
        <w:jc w:val="left"/>
        <w:rPr>
          <w:rFonts w:asciiTheme="minorEastAsia" w:hAnsiTheme="minorEastAsia"/>
        </w:rPr>
      </w:pPr>
      <w:r w:rsidRPr="000B2315">
        <w:rPr>
          <w:rFonts w:asciiTheme="minorEastAsia" w:hAnsiTheme="minorEastAsia" w:hint="eastAsia"/>
        </w:rPr>
        <w:t>第一グループ：設問3-</w:t>
      </w:r>
      <w:r w:rsidRPr="000B2315">
        <w:rPr>
          <w:rFonts w:asciiTheme="minorEastAsia" w:hAnsiTheme="minorEastAsia"/>
        </w:rPr>
        <w:t>5</w:t>
      </w:r>
      <w:r>
        <w:rPr>
          <w:rFonts w:asciiTheme="minorEastAsia" w:hAnsiTheme="minorEastAsia" w:hint="eastAsia"/>
        </w:rPr>
        <w:t>～3-10-1：緊急移送設備</w:t>
      </w:r>
    </w:p>
    <w:p w:rsidR="00FB2C5C" w:rsidRPr="00BA62F5" w:rsidRDefault="00FB2C5C" w:rsidP="00FB2C5C">
      <w:pPr>
        <w:ind w:firstLineChars="1200" w:firstLine="2880"/>
        <w:jc w:val="left"/>
        <w:rPr>
          <w:rFonts w:asciiTheme="minorEastAsia" w:hAnsiTheme="minorEastAsia"/>
        </w:rPr>
      </w:pPr>
      <w:r>
        <w:rPr>
          <w:rFonts w:asciiTheme="minorEastAsia" w:hAnsiTheme="minorEastAsia" w:hint="eastAsia"/>
        </w:rPr>
        <w:t>設問5-1：応急復旧資機材（土嚢等）</w:t>
      </w:r>
    </w:p>
    <w:p w:rsidR="00FB2C5C" w:rsidRDefault="00FB2C5C" w:rsidP="00FB2C5C">
      <w:pPr>
        <w:ind w:firstLineChars="1200" w:firstLine="2880"/>
        <w:jc w:val="left"/>
        <w:rPr>
          <w:rFonts w:asciiTheme="minorEastAsia" w:hAnsiTheme="minorEastAsia"/>
        </w:rPr>
      </w:pPr>
      <w:r>
        <w:rPr>
          <w:rFonts w:asciiTheme="minorEastAsia" w:hAnsiTheme="minorEastAsia" w:hint="eastAsia"/>
        </w:rPr>
        <w:t>設問5-8～5-</w:t>
      </w:r>
      <w:r>
        <w:rPr>
          <w:rFonts w:asciiTheme="minorEastAsia" w:hAnsiTheme="minorEastAsia"/>
        </w:rPr>
        <w:t>11</w:t>
      </w:r>
      <w:r>
        <w:rPr>
          <w:rFonts w:asciiTheme="minorEastAsia" w:hAnsiTheme="minorEastAsia" w:hint="eastAsia"/>
        </w:rPr>
        <w:t>：緊急停止マニュアル</w:t>
      </w:r>
    </w:p>
    <w:p w:rsidR="00FB2C5C" w:rsidRDefault="00FB2C5C" w:rsidP="00FB2C5C">
      <w:pPr>
        <w:ind w:firstLineChars="500" w:firstLine="1200"/>
        <w:jc w:val="left"/>
        <w:rPr>
          <w:rFonts w:asciiTheme="minorEastAsia" w:hAnsiTheme="minorEastAsia"/>
        </w:rPr>
      </w:pPr>
      <w:r>
        <w:rPr>
          <w:rFonts w:asciiTheme="minorEastAsia" w:hAnsiTheme="minorEastAsia" w:hint="eastAsia"/>
        </w:rPr>
        <w:t>第二グループ：設問1-1、1-3～1-3-1：海上入出荷設備、配管の耐震対策</w:t>
      </w:r>
    </w:p>
    <w:p w:rsidR="00FB2C5C" w:rsidRDefault="00FB2C5C" w:rsidP="00FB2C5C">
      <w:pPr>
        <w:ind w:firstLineChars="1200" w:firstLine="2880"/>
        <w:jc w:val="left"/>
        <w:rPr>
          <w:rFonts w:asciiTheme="minorEastAsia" w:hAnsiTheme="minorEastAsia"/>
        </w:rPr>
      </w:pPr>
      <w:r>
        <w:rPr>
          <w:rFonts w:asciiTheme="minorEastAsia" w:hAnsiTheme="minorEastAsia" w:hint="eastAsia"/>
        </w:rPr>
        <w:t>設問2-6：危険物屋外タンクの点検規程</w:t>
      </w:r>
    </w:p>
    <w:p w:rsidR="00FB2C5C" w:rsidRDefault="00FB2C5C" w:rsidP="00FB2C5C">
      <w:pPr>
        <w:ind w:firstLineChars="1200" w:firstLine="2880"/>
        <w:jc w:val="left"/>
        <w:rPr>
          <w:rFonts w:asciiTheme="minorEastAsia" w:hAnsiTheme="minorEastAsia"/>
        </w:rPr>
      </w:pPr>
      <w:r>
        <w:rPr>
          <w:rFonts w:asciiTheme="minorEastAsia" w:hAnsiTheme="minorEastAsia" w:hint="eastAsia"/>
        </w:rPr>
        <w:t>設問3-2～3-3-1：計器室</w:t>
      </w:r>
    </w:p>
    <w:p w:rsidR="00FB2C5C" w:rsidRDefault="00FB2C5C" w:rsidP="00FB2C5C">
      <w:pPr>
        <w:ind w:firstLineChars="1200" w:firstLine="2880"/>
        <w:jc w:val="left"/>
        <w:rPr>
          <w:rFonts w:asciiTheme="minorEastAsia" w:hAnsiTheme="minorEastAsia"/>
        </w:rPr>
      </w:pPr>
      <w:r>
        <w:rPr>
          <w:rFonts w:asciiTheme="minorEastAsia" w:hAnsiTheme="minorEastAsia" w:hint="eastAsia"/>
        </w:rPr>
        <w:t>設問4-2～4</w:t>
      </w:r>
      <w:r>
        <w:rPr>
          <w:rFonts w:asciiTheme="minorEastAsia" w:hAnsiTheme="minorEastAsia"/>
        </w:rPr>
        <w:t>-4-1</w:t>
      </w:r>
      <w:r>
        <w:rPr>
          <w:rFonts w:asciiTheme="minorEastAsia" w:hAnsiTheme="minorEastAsia" w:hint="eastAsia"/>
        </w:rPr>
        <w:t>：保安設備</w:t>
      </w:r>
    </w:p>
    <w:p w:rsidR="006861C8" w:rsidRDefault="006861C8" w:rsidP="006861C8">
      <w:pPr>
        <w:jc w:val="left"/>
        <w:rPr>
          <w:rFonts w:asciiTheme="minorEastAsia" w:hAnsiTheme="minorEastAsia" w:hint="eastAsia"/>
        </w:rPr>
      </w:pPr>
    </w:p>
    <w:p w:rsidR="00FB2C5C" w:rsidRDefault="00FB2C5C">
      <w:pPr>
        <w:widowControl/>
        <w:jc w:val="left"/>
        <w:rPr>
          <w:rFonts w:asciiTheme="minorEastAsia" w:hAnsiTheme="minorEastAsia"/>
        </w:rPr>
      </w:pPr>
      <w:r>
        <w:rPr>
          <w:rFonts w:asciiTheme="minorEastAsia" w:hAnsiTheme="minorEastAsia"/>
        </w:rPr>
        <w:br w:type="page"/>
      </w:r>
    </w:p>
    <w:p w:rsidR="00FB2C5C" w:rsidRPr="006C27EC" w:rsidRDefault="00E018E0" w:rsidP="00FB2C5C">
      <w:pPr>
        <w:ind w:leftChars="200" w:left="1200" w:hangingChars="300" w:hanging="720"/>
        <w:jc w:val="left"/>
        <w:rPr>
          <w:rFonts w:asciiTheme="minorEastAsia" w:hAnsiTheme="minorEastAsia"/>
        </w:rPr>
      </w:pPr>
      <w:r w:rsidRPr="000B2315">
        <w:rPr>
          <w:rFonts w:asciiTheme="minorEastAsia" w:hAnsiTheme="minorEastAsia" w:hint="eastAsia"/>
        </w:rPr>
        <w:lastRenderedPageBreak/>
        <w:t>（３）</w:t>
      </w:r>
      <w:r w:rsidR="006861C8">
        <w:rPr>
          <w:rFonts w:asciiTheme="minorEastAsia" w:hAnsiTheme="minorEastAsia" w:hint="eastAsia"/>
        </w:rPr>
        <w:t xml:space="preserve">　</w:t>
      </w:r>
      <w:r w:rsidR="00FB2C5C">
        <w:rPr>
          <w:rFonts w:asciiTheme="minorEastAsia" w:hAnsiTheme="minorEastAsia" w:hint="eastAsia"/>
        </w:rPr>
        <w:t>次の</w:t>
      </w:r>
      <w:r w:rsidR="00FB2C5C" w:rsidRPr="006C27EC">
        <w:rPr>
          <w:rFonts w:asciiTheme="minorEastAsia" w:hAnsiTheme="minorEastAsia" w:hint="eastAsia"/>
        </w:rPr>
        <w:t>調査項目については、アンケート調査項目からは外し、５年ごとに調査を</w:t>
      </w:r>
      <w:r w:rsidR="00FB2C5C">
        <w:rPr>
          <w:rFonts w:asciiTheme="minorEastAsia" w:hAnsiTheme="minorEastAsia" w:hint="eastAsia"/>
        </w:rPr>
        <w:t>実施し推移をみていくこととする。</w:t>
      </w:r>
    </w:p>
    <w:p w:rsidR="00FB2C5C" w:rsidRPr="006C27EC" w:rsidRDefault="00FB2C5C" w:rsidP="006861C8">
      <w:pPr>
        <w:ind w:leftChars="100" w:left="240" w:firstLineChars="400" w:firstLine="960"/>
        <w:jc w:val="left"/>
        <w:rPr>
          <w:rFonts w:asciiTheme="minorEastAsia" w:hAnsiTheme="minorEastAsia"/>
        </w:rPr>
      </w:pPr>
      <w:r>
        <w:rPr>
          <w:rFonts w:asciiTheme="minorEastAsia" w:hAnsiTheme="minorEastAsia" w:hint="eastAsia"/>
        </w:rPr>
        <w:t>＜対象</w:t>
      </w:r>
      <w:r w:rsidRPr="006C27EC">
        <w:rPr>
          <w:rFonts w:asciiTheme="minorEastAsia" w:hAnsiTheme="minorEastAsia" w:hint="eastAsia"/>
        </w:rPr>
        <w:t>＞</w:t>
      </w:r>
    </w:p>
    <w:p w:rsidR="00FB2C5C" w:rsidRPr="00B93291" w:rsidRDefault="00FB2C5C" w:rsidP="00FB2C5C">
      <w:pPr>
        <w:ind w:firstLineChars="500" w:firstLine="1200"/>
        <w:jc w:val="left"/>
        <w:rPr>
          <w:rFonts w:asciiTheme="minorEastAsia" w:hAnsiTheme="minorEastAsia"/>
        </w:rPr>
      </w:pPr>
      <w:r w:rsidRPr="00B93291">
        <w:rPr>
          <w:rFonts w:asciiTheme="minorEastAsia" w:hAnsiTheme="minorEastAsia" w:hint="eastAsia"/>
        </w:rPr>
        <w:t>●設問2-2～設問2-5-2（危険物タンクの緊急遮断措置）</w:t>
      </w:r>
    </w:p>
    <w:p w:rsidR="00FB2C5C" w:rsidRDefault="00FB2C5C" w:rsidP="00FB2C5C">
      <w:pPr>
        <w:ind w:firstLineChars="500" w:firstLine="1200"/>
        <w:jc w:val="left"/>
        <w:rPr>
          <w:rFonts w:asciiTheme="minorEastAsia" w:hAnsiTheme="minorEastAsia"/>
        </w:rPr>
      </w:pPr>
      <w:r>
        <w:rPr>
          <w:rFonts w:asciiTheme="minorEastAsia" w:hAnsiTheme="minorEastAsia" w:hint="eastAsia"/>
        </w:rPr>
        <w:t>●</w:t>
      </w:r>
      <w:r w:rsidRPr="00B93291">
        <w:rPr>
          <w:rFonts w:asciiTheme="minorEastAsia" w:hAnsiTheme="minorEastAsia" w:hint="eastAsia"/>
        </w:rPr>
        <w:t>設問5-</w:t>
      </w:r>
      <w:r w:rsidRPr="00B93291">
        <w:rPr>
          <w:rFonts w:asciiTheme="minorEastAsia" w:hAnsiTheme="minorEastAsia"/>
        </w:rPr>
        <w:t>5</w:t>
      </w:r>
      <w:r w:rsidRPr="00B93291">
        <w:rPr>
          <w:rFonts w:asciiTheme="minorEastAsia" w:hAnsiTheme="minorEastAsia" w:hint="eastAsia"/>
        </w:rPr>
        <w:t>～5-7-1（危険物容器の流出防止策）</w:t>
      </w:r>
    </w:p>
    <w:p w:rsidR="00FB2C5C" w:rsidRPr="00B93291" w:rsidRDefault="00FB2C5C" w:rsidP="00FB2C5C">
      <w:pPr>
        <w:ind w:firstLineChars="500" w:firstLine="1200"/>
        <w:jc w:val="left"/>
        <w:rPr>
          <w:rFonts w:asciiTheme="minorEastAsia" w:hAnsiTheme="minorEastAsia" w:hint="eastAsia"/>
        </w:rPr>
      </w:pPr>
    </w:p>
    <w:p w:rsidR="00E018E0" w:rsidRDefault="00FB2C5C" w:rsidP="00FB2C5C">
      <w:pPr>
        <w:ind w:firstLineChars="200" w:firstLine="480"/>
        <w:jc w:val="left"/>
        <w:rPr>
          <w:rFonts w:asciiTheme="minorEastAsia" w:hAnsiTheme="minorEastAsia"/>
        </w:rPr>
      </w:pPr>
      <w:r>
        <w:rPr>
          <w:rFonts w:asciiTheme="minorEastAsia" w:hAnsiTheme="minorEastAsia" w:hint="eastAsia"/>
        </w:rPr>
        <w:t xml:space="preserve">　　　【外した理由】</w:t>
      </w:r>
    </w:p>
    <w:p w:rsidR="00273798" w:rsidRDefault="00FB2C5C" w:rsidP="00FB2C5C">
      <w:pPr>
        <w:ind w:leftChars="200" w:left="1200" w:hangingChars="300" w:hanging="720"/>
        <w:jc w:val="left"/>
        <w:rPr>
          <w:rFonts w:asciiTheme="minorEastAsia" w:hAnsiTheme="minorEastAsia"/>
        </w:rPr>
      </w:pPr>
      <w:r>
        <w:rPr>
          <w:rFonts w:asciiTheme="minorEastAsia" w:hAnsiTheme="minorEastAsia" w:hint="eastAsia"/>
        </w:rPr>
        <w:t xml:space="preserve">　　　　昨年度のアンケート調査及び立入検査の結果、全ての事業所で何らかの対策が講じ</w:t>
      </w:r>
      <w:r w:rsidR="00273798">
        <w:rPr>
          <w:rFonts w:asciiTheme="minorEastAsia" w:hAnsiTheme="minorEastAsia" w:hint="eastAsia"/>
        </w:rPr>
        <w:t>ていることが分かった。</w:t>
      </w:r>
    </w:p>
    <w:p w:rsidR="00FB2C5C" w:rsidRPr="00FB2C5C" w:rsidRDefault="00273798" w:rsidP="006861C8">
      <w:pPr>
        <w:ind w:leftChars="500" w:left="1200" w:rightChars="-59" w:right="-142" w:firstLineChars="100" w:firstLine="240"/>
        <w:rPr>
          <w:rFonts w:asciiTheme="minorEastAsia" w:hAnsiTheme="minorEastAsia" w:hint="eastAsia"/>
        </w:rPr>
      </w:pPr>
      <w:r>
        <w:rPr>
          <w:rFonts w:asciiTheme="minorEastAsia" w:hAnsiTheme="minorEastAsia" w:hint="eastAsia"/>
        </w:rPr>
        <w:t>また、緊急遮断弁、フェンス、シャッターの設置に</w:t>
      </w:r>
      <w:r w:rsidR="006861C8">
        <w:rPr>
          <w:rFonts w:asciiTheme="minorEastAsia" w:hAnsiTheme="minorEastAsia" w:hint="eastAsia"/>
        </w:rPr>
        <w:t>よる対応は、</w:t>
      </w:r>
      <w:r w:rsidR="006861C8" w:rsidRPr="008049A4">
        <w:rPr>
          <w:rFonts w:asciiTheme="minorEastAsia" w:hAnsiTheme="minorEastAsia" w:hint="eastAsia"/>
        </w:rPr>
        <w:t>法的設置義務がないこと</w:t>
      </w:r>
      <w:r w:rsidR="006861C8">
        <w:rPr>
          <w:rFonts w:asciiTheme="minorEastAsia" w:hAnsiTheme="minorEastAsia" w:hint="eastAsia"/>
        </w:rPr>
        <w:t>や設置費用の問題などから、即座の対応が難しい</w:t>
      </w:r>
      <w:r w:rsidR="006861C8">
        <w:rPr>
          <w:rFonts w:asciiTheme="minorEastAsia" w:hAnsiTheme="minorEastAsia" w:hint="eastAsia"/>
        </w:rPr>
        <w:t>現状を踏まえ</w:t>
      </w:r>
      <w:r w:rsidR="006861C8">
        <w:rPr>
          <w:rFonts w:asciiTheme="minorEastAsia" w:hAnsiTheme="minorEastAsia" w:hint="eastAsia"/>
        </w:rPr>
        <w:t>、長いスパンで経過観察をした方がよいと考えたため。</w:t>
      </w:r>
    </w:p>
    <w:p w:rsidR="000B1C29" w:rsidRDefault="000B1C29">
      <w:pPr>
        <w:widowControl/>
        <w:jc w:val="left"/>
      </w:pPr>
    </w:p>
    <w:p w:rsidR="007C77C5" w:rsidRPr="004353EC" w:rsidRDefault="000B1C29" w:rsidP="000C4543">
      <w:pPr>
        <w:rPr>
          <w:rFonts w:asciiTheme="majorEastAsia" w:eastAsiaTheme="majorEastAsia" w:hAnsiTheme="majorEastAsia"/>
        </w:rPr>
      </w:pPr>
      <w:r w:rsidRPr="004353EC">
        <w:rPr>
          <w:rFonts w:asciiTheme="majorEastAsia" w:eastAsiaTheme="majorEastAsia" w:hAnsiTheme="majorEastAsia" w:hint="eastAsia"/>
        </w:rPr>
        <w:t>３</w:t>
      </w:r>
      <w:r w:rsidR="007C77C5" w:rsidRPr="004353EC">
        <w:rPr>
          <w:rFonts w:asciiTheme="majorEastAsia" w:eastAsiaTheme="majorEastAsia" w:hAnsiTheme="majorEastAsia" w:hint="eastAsia"/>
        </w:rPr>
        <w:t xml:space="preserve">　調査概要</w:t>
      </w:r>
    </w:p>
    <w:p w:rsidR="005C7E1C" w:rsidRDefault="007C77C5" w:rsidP="005C7E1C">
      <w:pPr>
        <w:ind w:leftChars="100" w:left="240"/>
        <w:rPr>
          <w:rFonts w:asciiTheme="minorEastAsia" w:hAnsiTheme="minorEastAsia"/>
        </w:rPr>
      </w:pPr>
      <w:r>
        <w:rPr>
          <w:rFonts w:asciiTheme="minorEastAsia" w:hAnsiTheme="minorEastAsia" w:hint="eastAsia"/>
        </w:rPr>
        <w:t xml:space="preserve">　調査項目は、</w:t>
      </w:r>
      <w:r w:rsidR="008D3C6B">
        <w:rPr>
          <w:rFonts w:asciiTheme="minorEastAsia" w:hAnsiTheme="minorEastAsia" w:hint="eastAsia"/>
        </w:rPr>
        <w:t>2021年度調査方針案を踏まえ、</w:t>
      </w:r>
      <w:r>
        <w:rPr>
          <w:rFonts w:asciiTheme="minorEastAsia" w:hAnsiTheme="minorEastAsia" w:hint="eastAsia"/>
        </w:rPr>
        <w:t>今年度及び奇数年度は</w:t>
      </w:r>
      <w:r w:rsidRPr="0079151C">
        <w:rPr>
          <w:rFonts w:asciiTheme="minorEastAsia" w:hAnsiTheme="minorEastAsia" w:hint="eastAsia"/>
        </w:rPr>
        <w:t>参考資料</w:t>
      </w:r>
      <w:r w:rsidR="0079151C" w:rsidRPr="0079151C">
        <w:rPr>
          <w:rFonts w:asciiTheme="minorEastAsia" w:hAnsiTheme="minorEastAsia" w:hint="eastAsia"/>
        </w:rPr>
        <w:t>1-2</w:t>
      </w:r>
      <w:r w:rsidR="005C7E1C">
        <w:rPr>
          <w:rFonts w:asciiTheme="minorEastAsia" w:hAnsiTheme="minorEastAsia" w:hint="eastAsia"/>
        </w:rPr>
        <w:t>の調査票</w:t>
      </w:r>
      <w:r w:rsidRPr="0079151C">
        <w:rPr>
          <w:rFonts w:asciiTheme="minorEastAsia" w:hAnsiTheme="minorEastAsia" w:hint="eastAsia"/>
        </w:rPr>
        <w:t>、偶数年度は参考資料</w:t>
      </w:r>
      <w:r w:rsidR="0079151C" w:rsidRPr="0079151C">
        <w:rPr>
          <w:rFonts w:asciiTheme="minorEastAsia" w:hAnsiTheme="minorEastAsia" w:hint="eastAsia"/>
        </w:rPr>
        <w:t>1-3</w:t>
      </w:r>
      <w:r w:rsidR="008D3C6B">
        <w:rPr>
          <w:rFonts w:asciiTheme="minorEastAsia" w:hAnsiTheme="minorEastAsia" w:hint="eastAsia"/>
        </w:rPr>
        <w:t>の調査票</w:t>
      </w:r>
      <w:r w:rsidR="00480DBF">
        <w:rPr>
          <w:rFonts w:asciiTheme="minorEastAsia" w:hAnsiTheme="minorEastAsia" w:hint="eastAsia"/>
        </w:rPr>
        <w:t>により</w:t>
      </w:r>
      <w:r w:rsidR="008D3C6B">
        <w:rPr>
          <w:rFonts w:asciiTheme="minorEastAsia" w:hAnsiTheme="minorEastAsia" w:hint="eastAsia"/>
        </w:rPr>
        <w:t>調査を実施する。</w:t>
      </w:r>
    </w:p>
    <w:p w:rsidR="007C77C5" w:rsidRPr="00480DBF" w:rsidRDefault="007C77C5" w:rsidP="000C4543">
      <w:pPr>
        <w:rPr>
          <w:rFonts w:asciiTheme="majorEastAsia" w:eastAsiaTheme="majorEastAsia" w:hAnsiTheme="majorEastAsia"/>
        </w:rPr>
      </w:pPr>
    </w:p>
    <w:p w:rsidR="007030C5" w:rsidRPr="004353EC" w:rsidRDefault="007C77C5" w:rsidP="000C4543">
      <w:pPr>
        <w:rPr>
          <w:rFonts w:asciiTheme="majorEastAsia" w:eastAsiaTheme="majorEastAsia" w:hAnsiTheme="majorEastAsia"/>
        </w:rPr>
      </w:pPr>
      <w:r w:rsidRPr="004353EC">
        <w:rPr>
          <w:rFonts w:asciiTheme="majorEastAsia" w:eastAsiaTheme="majorEastAsia" w:hAnsiTheme="majorEastAsia" w:hint="eastAsia"/>
        </w:rPr>
        <w:t>４</w:t>
      </w:r>
      <w:r w:rsidR="007030C5" w:rsidRPr="004353EC">
        <w:rPr>
          <w:rFonts w:asciiTheme="majorEastAsia" w:eastAsiaTheme="majorEastAsia" w:hAnsiTheme="majorEastAsia" w:hint="eastAsia"/>
        </w:rPr>
        <w:t xml:space="preserve">　調査スケジュール</w:t>
      </w:r>
      <w:r w:rsidR="00780498" w:rsidRPr="004353EC">
        <w:rPr>
          <w:rFonts w:asciiTheme="majorEastAsia" w:eastAsiaTheme="majorEastAsia" w:hAnsiTheme="majorEastAsia" w:hint="eastAsia"/>
        </w:rPr>
        <w:t>（案）</w:t>
      </w:r>
    </w:p>
    <w:tbl>
      <w:tblPr>
        <w:tblW w:w="9392"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3742"/>
        <w:gridCol w:w="807"/>
        <w:gridCol w:w="807"/>
        <w:gridCol w:w="807"/>
        <w:gridCol w:w="808"/>
        <w:gridCol w:w="807"/>
        <w:gridCol w:w="807"/>
        <w:gridCol w:w="807"/>
      </w:tblGrid>
      <w:tr w:rsidR="00CF0BD6" w:rsidRPr="00C41474" w:rsidTr="00A6479E">
        <w:trPr>
          <w:trHeight w:val="314"/>
          <w:jc w:val="center"/>
        </w:trPr>
        <w:tc>
          <w:tcPr>
            <w:tcW w:w="3742" w:type="dxa"/>
            <w:vMerge w:val="restart"/>
            <w:tcBorders>
              <w:top w:val="single" w:sz="8" w:space="0" w:color="auto"/>
              <w:bottom w:val="single" w:sz="4" w:space="0" w:color="auto"/>
              <w:right w:val="single" w:sz="8" w:space="0" w:color="auto"/>
              <w:tl2br w:val="single" w:sz="6" w:space="0" w:color="auto"/>
            </w:tcBorders>
          </w:tcPr>
          <w:p w:rsidR="00CF0BD6" w:rsidRPr="00DC6A83" w:rsidRDefault="00CF0BD6" w:rsidP="00C628FD">
            <w:pPr>
              <w:jc w:val="distribute"/>
              <w:rPr>
                <w:rFonts w:hAnsi="ＭＳ 明朝"/>
              </w:rPr>
            </w:pPr>
          </w:p>
        </w:tc>
        <w:tc>
          <w:tcPr>
            <w:tcW w:w="5650" w:type="dxa"/>
            <w:gridSpan w:val="7"/>
            <w:tcBorders>
              <w:left w:val="single" w:sz="8" w:space="0" w:color="auto"/>
            </w:tcBorders>
          </w:tcPr>
          <w:p w:rsidR="00CF0BD6" w:rsidRPr="00DC6A83" w:rsidRDefault="00CF0BD6" w:rsidP="00C628FD">
            <w:pPr>
              <w:tabs>
                <w:tab w:val="center" w:pos="2636"/>
                <w:tab w:val="right" w:pos="5273"/>
              </w:tabs>
              <w:jc w:val="left"/>
              <w:rPr>
                <w:rFonts w:hAnsi="ＭＳ 明朝"/>
              </w:rPr>
            </w:pPr>
            <w:r w:rsidRPr="00DC6A83">
              <w:rPr>
                <w:rFonts w:hAnsi="ＭＳ 明朝"/>
              </w:rPr>
              <w:tab/>
            </w:r>
            <w:r w:rsidR="00480DBF">
              <w:rPr>
                <w:rFonts w:hAnsi="ＭＳ 明朝" w:hint="eastAsia"/>
              </w:rPr>
              <w:t>2021</w:t>
            </w:r>
            <w:r w:rsidRPr="00DC6A83">
              <w:rPr>
                <w:rFonts w:hAnsi="ＭＳ 明朝" w:hint="eastAsia"/>
              </w:rPr>
              <w:t>年度</w:t>
            </w:r>
            <w:r w:rsidRPr="00DC6A83">
              <w:rPr>
                <w:rFonts w:hAnsi="ＭＳ 明朝"/>
              </w:rPr>
              <w:tab/>
            </w:r>
          </w:p>
        </w:tc>
      </w:tr>
      <w:tr w:rsidR="00780498" w:rsidRPr="00C41474" w:rsidTr="006861C8">
        <w:trPr>
          <w:trHeight w:val="158"/>
          <w:jc w:val="center"/>
        </w:trPr>
        <w:tc>
          <w:tcPr>
            <w:tcW w:w="3742" w:type="dxa"/>
            <w:vMerge/>
            <w:tcBorders>
              <w:top w:val="single" w:sz="6" w:space="0" w:color="auto"/>
              <w:bottom w:val="single" w:sz="8" w:space="0" w:color="auto"/>
              <w:right w:val="single" w:sz="8" w:space="0" w:color="auto"/>
              <w:tl2br w:val="single" w:sz="6" w:space="0" w:color="auto"/>
            </w:tcBorders>
          </w:tcPr>
          <w:p w:rsidR="00780498" w:rsidRPr="00DC6A83" w:rsidRDefault="00780498" w:rsidP="00C628FD">
            <w:pPr>
              <w:jc w:val="distribute"/>
              <w:rPr>
                <w:rFonts w:hAnsi="ＭＳ 明朝"/>
              </w:rPr>
            </w:pPr>
          </w:p>
        </w:tc>
        <w:tc>
          <w:tcPr>
            <w:tcW w:w="807" w:type="dxa"/>
            <w:tcBorders>
              <w:top w:val="single" w:sz="6" w:space="0" w:color="auto"/>
              <w:left w:val="single" w:sz="8" w:space="0" w:color="auto"/>
              <w:bottom w:val="single" w:sz="4" w:space="0" w:color="auto"/>
              <w:right w:val="dashed" w:sz="4" w:space="0" w:color="auto"/>
            </w:tcBorders>
          </w:tcPr>
          <w:p w:rsidR="00780498" w:rsidRPr="00DC6A83" w:rsidRDefault="00780498" w:rsidP="00C628FD">
            <w:pPr>
              <w:jc w:val="center"/>
              <w:rPr>
                <w:rFonts w:hAnsi="ＭＳ 明朝"/>
              </w:rPr>
            </w:pPr>
            <w:r>
              <w:rPr>
                <w:rFonts w:hAnsi="ＭＳ 明朝"/>
              </w:rPr>
              <w:t>6</w:t>
            </w:r>
          </w:p>
        </w:tc>
        <w:tc>
          <w:tcPr>
            <w:tcW w:w="807" w:type="dxa"/>
            <w:tcBorders>
              <w:top w:val="single" w:sz="6" w:space="0" w:color="auto"/>
              <w:left w:val="dashed" w:sz="4" w:space="0" w:color="auto"/>
              <w:bottom w:val="single" w:sz="4" w:space="0" w:color="auto"/>
              <w:right w:val="dashed" w:sz="4" w:space="0" w:color="auto"/>
            </w:tcBorders>
          </w:tcPr>
          <w:p w:rsidR="00780498" w:rsidRPr="00DC6A83" w:rsidRDefault="00780498" w:rsidP="00C628FD">
            <w:pPr>
              <w:jc w:val="center"/>
              <w:rPr>
                <w:rFonts w:hAnsi="ＭＳ 明朝"/>
              </w:rPr>
            </w:pPr>
            <w:r>
              <w:rPr>
                <w:rFonts w:hAnsi="ＭＳ 明朝" w:hint="eastAsia"/>
              </w:rPr>
              <w:t>7</w:t>
            </w:r>
          </w:p>
        </w:tc>
        <w:tc>
          <w:tcPr>
            <w:tcW w:w="807" w:type="dxa"/>
            <w:tcBorders>
              <w:top w:val="single" w:sz="6" w:space="0" w:color="auto"/>
              <w:left w:val="dashed" w:sz="4" w:space="0" w:color="auto"/>
              <w:bottom w:val="single" w:sz="4" w:space="0" w:color="auto"/>
              <w:right w:val="dashed" w:sz="4" w:space="0" w:color="auto"/>
            </w:tcBorders>
          </w:tcPr>
          <w:p w:rsidR="00780498" w:rsidRPr="00DC6A83" w:rsidRDefault="00780498" w:rsidP="00C628FD">
            <w:pPr>
              <w:jc w:val="center"/>
              <w:rPr>
                <w:rFonts w:hAnsi="ＭＳ 明朝"/>
              </w:rPr>
            </w:pPr>
            <w:r>
              <w:rPr>
                <w:rFonts w:hAnsi="ＭＳ 明朝" w:hint="eastAsia"/>
              </w:rPr>
              <w:t>8</w:t>
            </w:r>
          </w:p>
        </w:tc>
        <w:tc>
          <w:tcPr>
            <w:tcW w:w="808" w:type="dxa"/>
            <w:tcBorders>
              <w:top w:val="single" w:sz="6" w:space="0" w:color="auto"/>
              <w:left w:val="dashed" w:sz="4" w:space="0" w:color="auto"/>
              <w:bottom w:val="single" w:sz="4" w:space="0" w:color="auto"/>
              <w:right w:val="dashed" w:sz="4" w:space="0" w:color="auto"/>
            </w:tcBorders>
          </w:tcPr>
          <w:p w:rsidR="00780498" w:rsidRPr="00DC6A83" w:rsidRDefault="00780498" w:rsidP="00C628FD">
            <w:pPr>
              <w:jc w:val="center"/>
              <w:rPr>
                <w:rFonts w:hAnsi="ＭＳ 明朝"/>
              </w:rPr>
            </w:pPr>
            <w:r>
              <w:rPr>
                <w:rFonts w:hAnsi="ＭＳ 明朝" w:hint="eastAsia"/>
              </w:rPr>
              <w:t>9</w:t>
            </w:r>
          </w:p>
        </w:tc>
        <w:tc>
          <w:tcPr>
            <w:tcW w:w="807" w:type="dxa"/>
            <w:tcBorders>
              <w:top w:val="single" w:sz="6" w:space="0" w:color="auto"/>
              <w:left w:val="dashed" w:sz="4" w:space="0" w:color="auto"/>
              <w:bottom w:val="single" w:sz="4" w:space="0" w:color="auto"/>
              <w:right w:val="dashed" w:sz="4" w:space="0" w:color="auto"/>
            </w:tcBorders>
          </w:tcPr>
          <w:p w:rsidR="00780498" w:rsidRPr="00DC6A83" w:rsidRDefault="00780498" w:rsidP="00C628FD">
            <w:pPr>
              <w:jc w:val="center"/>
              <w:rPr>
                <w:rFonts w:hAnsi="ＭＳ 明朝"/>
              </w:rPr>
            </w:pPr>
            <w:r w:rsidRPr="00DC6A83">
              <w:rPr>
                <w:rFonts w:hAnsi="ＭＳ 明朝" w:hint="eastAsia"/>
              </w:rPr>
              <w:t>1</w:t>
            </w:r>
            <w:r>
              <w:rPr>
                <w:rFonts w:hAnsi="ＭＳ 明朝"/>
              </w:rPr>
              <w:t>0</w:t>
            </w:r>
          </w:p>
        </w:tc>
        <w:tc>
          <w:tcPr>
            <w:tcW w:w="807" w:type="dxa"/>
            <w:tcBorders>
              <w:top w:val="single" w:sz="6" w:space="0" w:color="auto"/>
              <w:left w:val="dashed" w:sz="4" w:space="0" w:color="auto"/>
              <w:bottom w:val="single" w:sz="4" w:space="0" w:color="auto"/>
              <w:right w:val="dashed" w:sz="4" w:space="0" w:color="auto"/>
            </w:tcBorders>
          </w:tcPr>
          <w:p w:rsidR="00780498" w:rsidRPr="00DC6A83" w:rsidRDefault="00780498" w:rsidP="00C628FD">
            <w:pPr>
              <w:jc w:val="center"/>
              <w:rPr>
                <w:rFonts w:hAnsi="ＭＳ 明朝"/>
              </w:rPr>
            </w:pPr>
            <w:r>
              <w:rPr>
                <w:rFonts w:hAnsi="ＭＳ 明朝" w:hint="eastAsia"/>
              </w:rPr>
              <w:t>11</w:t>
            </w:r>
          </w:p>
        </w:tc>
        <w:tc>
          <w:tcPr>
            <w:tcW w:w="807" w:type="dxa"/>
            <w:tcBorders>
              <w:top w:val="single" w:sz="6" w:space="0" w:color="auto"/>
              <w:left w:val="dashed" w:sz="4" w:space="0" w:color="auto"/>
              <w:bottom w:val="single" w:sz="4" w:space="0" w:color="auto"/>
              <w:right w:val="single" w:sz="4" w:space="0" w:color="auto"/>
            </w:tcBorders>
          </w:tcPr>
          <w:p w:rsidR="00780498" w:rsidRDefault="00780498" w:rsidP="00C628FD">
            <w:pPr>
              <w:jc w:val="center"/>
              <w:rPr>
                <w:rFonts w:hAnsi="ＭＳ 明朝"/>
              </w:rPr>
            </w:pPr>
            <w:r>
              <w:rPr>
                <w:rFonts w:hAnsi="ＭＳ 明朝" w:hint="eastAsia"/>
              </w:rPr>
              <w:t>12</w:t>
            </w:r>
          </w:p>
        </w:tc>
      </w:tr>
      <w:tr w:rsidR="00780498" w:rsidRPr="00C41474" w:rsidTr="00CC4D6D">
        <w:trPr>
          <w:trHeight w:val="314"/>
          <w:jc w:val="center"/>
        </w:trPr>
        <w:tc>
          <w:tcPr>
            <w:tcW w:w="3742" w:type="dxa"/>
            <w:tcBorders>
              <w:top w:val="single" w:sz="8" w:space="0" w:color="auto"/>
              <w:bottom w:val="single" w:sz="8" w:space="0" w:color="auto"/>
              <w:right w:val="single" w:sz="4" w:space="0" w:color="auto"/>
            </w:tcBorders>
            <w:vAlign w:val="center"/>
          </w:tcPr>
          <w:p w:rsidR="00780498" w:rsidRDefault="00780498" w:rsidP="00C628FD">
            <w:pPr>
              <w:rPr>
                <w:rFonts w:ascii="ＭＳ Ｐ明朝" w:eastAsia="ＭＳ Ｐ明朝" w:hAnsi="ＭＳ Ｐ明朝"/>
              </w:rPr>
            </w:pPr>
            <w:r>
              <w:rPr>
                <w:rFonts w:ascii="ＭＳ Ｐ明朝" w:eastAsia="ＭＳ Ｐ明朝" w:hAnsi="ＭＳ Ｐ明朝" w:hint="eastAsia"/>
              </w:rPr>
              <w:t>アンケート調査実施期間</w:t>
            </w:r>
          </w:p>
          <w:p w:rsidR="00780498" w:rsidRPr="00DC6A83" w:rsidRDefault="00780498" w:rsidP="00C628FD">
            <w:pPr>
              <w:rPr>
                <w:rFonts w:ascii="ＭＳ Ｐ明朝" w:eastAsia="ＭＳ Ｐ明朝" w:hAnsi="ＭＳ Ｐ明朝"/>
              </w:rPr>
            </w:pPr>
            <w:r>
              <w:rPr>
                <w:rFonts w:ascii="ＭＳ Ｐ明朝" w:eastAsia="ＭＳ Ｐ明朝" w:hAnsi="ＭＳ Ｐ明朝" w:hint="eastAsia"/>
              </w:rPr>
              <w:t xml:space="preserve">　※調査期間は１か月間を予定</w:t>
            </w:r>
          </w:p>
        </w:tc>
        <w:tc>
          <w:tcPr>
            <w:tcW w:w="807" w:type="dxa"/>
            <w:tcBorders>
              <w:top w:val="single" w:sz="4" w:space="0" w:color="auto"/>
              <w:left w:val="single" w:sz="4" w:space="0" w:color="auto"/>
              <w:bottom w:val="single" w:sz="8" w:space="0" w:color="auto"/>
              <w:right w:val="dashed" w:sz="4" w:space="0" w:color="auto"/>
            </w:tcBorders>
          </w:tcPr>
          <w:p w:rsidR="00780498" w:rsidRPr="00DC6A83" w:rsidRDefault="00780498" w:rsidP="00C628FD">
            <w:pPr>
              <w:rPr>
                <w:rFonts w:hAnsi="ＭＳ 明朝"/>
              </w:rPr>
            </w:pPr>
          </w:p>
        </w:tc>
        <w:tc>
          <w:tcPr>
            <w:tcW w:w="807" w:type="dxa"/>
            <w:tcBorders>
              <w:top w:val="single" w:sz="4" w:space="0" w:color="auto"/>
              <w:left w:val="dashed" w:sz="4" w:space="0" w:color="auto"/>
              <w:bottom w:val="single" w:sz="8" w:space="0" w:color="auto"/>
              <w:right w:val="dashed" w:sz="4" w:space="0" w:color="auto"/>
            </w:tcBorders>
          </w:tcPr>
          <w:p w:rsidR="00780498" w:rsidRPr="00DC6A83" w:rsidRDefault="000B1C29" w:rsidP="00C628FD">
            <w:pPr>
              <w:rPr>
                <w:rFonts w:hAnsi="ＭＳ 明朝"/>
              </w:rPr>
            </w:pPr>
            <w:r w:rsidRPr="00DC6A83">
              <w:rPr>
                <w:rFonts w:hAnsi="ＭＳ 明朝" w:hint="eastAsia"/>
                <w:noProof/>
              </w:rPr>
              <mc:AlternateContent>
                <mc:Choice Requires="wps">
                  <w:drawing>
                    <wp:anchor distT="0" distB="0" distL="114300" distR="114300" simplePos="0" relativeHeight="251675648" behindDoc="0" locked="0" layoutInCell="1" allowOverlap="1" wp14:anchorId="005522C7" wp14:editId="5D23EB28">
                      <wp:simplePos x="0" y="0"/>
                      <wp:positionH relativeFrom="column">
                        <wp:posOffset>-38735</wp:posOffset>
                      </wp:positionH>
                      <wp:positionV relativeFrom="paragraph">
                        <wp:posOffset>263525</wp:posOffset>
                      </wp:positionV>
                      <wp:extent cx="685800" cy="0"/>
                      <wp:effectExtent l="0" t="19050" r="19050" b="19050"/>
                      <wp:wrapNone/>
                      <wp:docPr id="6" name="直線コネク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8580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2AB42B" id="直線コネクタ 6" o:spid="_x0000_s1026" style="position:absolute;left:0;text-align:left;flip: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5pt,20.75pt" to="50.95pt,2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" strokeweight="2.25pt"/>
                  </w:pict>
                </mc:Fallback>
              </mc:AlternateContent>
            </w:r>
          </w:p>
        </w:tc>
        <w:tc>
          <w:tcPr>
            <w:tcW w:w="807" w:type="dxa"/>
            <w:tcBorders>
              <w:top w:val="single" w:sz="4" w:space="0" w:color="auto"/>
              <w:left w:val="dashed" w:sz="4" w:space="0" w:color="auto"/>
              <w:bottom w:val="single" w:sz="8" w:space="0" w:color="auto"/>
              <w:right w:val="dashed" w:sz="4" w:space="0" w:color="auto"/>
            </w:tcBorders>
          </w:tcPr>
          <w:p w:rsidR="00780498" w:rsidRPr="00780498" w:rsidRDefault="00780498" w:rsidP="00C628FD">
            <w:pPr>
              <w:rPr>
                <w:rFonts w:hAnsi="ＭＳ 明朝"/>
              </w:rPr>
            </w:pPr>
          </w:p>
        </w:tc>
        <w:tc>
          <w:tcPr>
            <w:tcW w:w="808" w:type="dxa"/>
            <w:tcBorders>
              <w:top w:val="single" w:sz="4" w:space="0" w:color="auto"/>
              <w:left w:val="dashed" w:sz="4" w:space="0" w:color="auto"/>
              <w:bottom w:val="single" w:sz="8" w:space="0" w:color="auto"/>
              <w:right w:val="dashed" w:sz="4" w:space="0" w:color="auto"/>
            </w:tcBorders>
          </w:tcPr>
          <w:p w:rsidR="00780498" w:rsidRPr="00DC6A83" w:rsidRDefault="00780498" w:rsidP="00C628FD">
            <w:pPr>
              <w:rPr>
                <w:rFonts w:hAnsi="ＭＳ 明朝"/>
              </w:rPr>
            </w:pPr>
          </w:p>
        </w:tc>
        <w:tc>
          <w:tcPr>
            <w:tcW w:w="807" w:type="dxa"/>
            <w:tcBorders>
              <w:top w:val="single" w:sz="4" w:space="0" w:color="auto"/>
              <w:left w:val="dashed" w:sz="4" w:space="0" w:color="auto"/>
              <w:bottom w:val="single" w:sz="8" w:space="0" w:color="auto"/>
              <w:right w:val="dashed" w:sz="4" w:space="0" w:color="auto"/>
            </w:tcBorders>
          </w:tcPr>
          <w:p w:rsidR="00780498" w:rsidRPr="00DC6A83" w:rsidRDefault="00780498" w:rsidP="00C628FD">
            <w:pPr>
              <w:rPr>
                <w:rFonts w:hAnsi="ＭＳ 明朝"/>
              </w:rPr>
            </w:pPr>
          </w:p>
        </w:tc>
        <w:tc>
          <w:tcPr>
            <w:tcW w:w="807" w:type="dxa"/>
            <w:tcBorders>
              <w:top w:val="single" w:sz="4" w:space="0" w:color="auto"/>
              <w:left w:val="dashed" w:sz="4" w:space="0" w:color="auto"/>
              <w:bottom w:val="single" w:sz="8" w:space="0" w:color="auto"/>
              <w:right w:val="dashed" w:sz="4" w:space="0" w:color="auto"/>
            </w:tcBorders>
          </w:tcPr>
          <w:p w:rsidR="00780498" w:rsidRPr="00DC6A83" w:rsidRDefault="00780498" w:rsidP="00C628FD">
            <w:pPr>
              <w:rPr>
                <w:rFonts w:hAnsi="ＭＳ 明朝"/>
              </w:rPr>
            </w:pPr>
          </w:p>
        </w:tc>
        <w:tc>
          <w:tcPr>
            <w:tcW w:w="807" w:type="dxa"/>
            <w:tcBorders>
              <w:top w:val="single" w:sz="4" w:space="0" w:color="auto"/>
              <w:left w:val="dashed" w:sz="4" w:space="0" w:color="auto"/>
              <w:bottom w:val="single" w:sz="8" w:space="0" w:color="auto"/>
              <w:right w:val="single" w:sz="4" w:space="0" w:color="auto"/>
            </w:tcBorders>
          </w:tcPr>
          <w:p w:rsidR="00780498" w:rsidRPr="00DC6A83" w:rsidRDefault="00780498" w:rsidP="00C628FD">
            <w:pPr>
              <w:rPr>
                <w:rFonts w:hAnsi="ＭＳ 明朝"/>
              </w:rPr>
            </w:pPr>
          </w:p>
        </w:tc>
      </w:tr>
      <w:tr w:rsidR="00780498" w:rsidRPr="00C41474" w:rsidTr="00CC4D6D">
        <w:trPr>
          <w:trHeight w:val="314"/>
          <w:jc w:val="center"/>
        </w:trPr>
        <w:tc>
          <w:tcPr>
            <w:tcW w:w="3742" w:type="dxa"/>
            <w:tcBorders>
              <w:top w:val="single" w:sz="8" w:space="0" w:color="auto"/>
              <w:bottom w:val="single" w:sz="8" w:space="0" w:color="auto"/>
              <w:right w:val="single" w:sz="4" w:space="0" w:color="auto"/>
            </w:tcBorders>
            <w:vAlign w:val="center"/>
          </w:tcPr>
          <w:p w:rsidR="00780498" w:rsidRPr="00DC6A83" w:rsidRDefault="00780498" w:rsidP="00C628FD">
            <w:pPr>
              <w:rPr>
                <w:rFonts w:ascii="ＭＳ Ｐ明朝" w:eastAsia="ＭＳ Ｐ明朝" w:hAnsi="ＭＳ Ｐ明朝"/>
              </w:rPr>
            </w:pPr>
            <w:r>
              <w:rPr>
                <w:rFonts w:ascii="ＭＳ Ｐ明朝" w:eastAsia="ＭＳ Ｐ明朝" w:hAnsi="ＭＳ Ｐ明朝" w:hint="eastAsia"/>
              </w:rPr>
              <w:t>アンケート調査回答の集計</w:t>
            </w:r>
          </w:p>
        </w:tc>
        <w:tc>
          <w:tcPr>
            <w:tcW w:w="807" w:type="dxa"/>
            <w:tcBorders>
              <w:top w:val="single" w:sz="8" w:space="0" w:color="auto"/>
              <w:left w:val="single" w:sz="4" w:space="0" w:color="auto"/>
              <w:bottom w:val="single" w:sz="8" w:space="0" w:color="auto"/>
              <w:right w:val="dashed" w:sz="4" w:space="0" w:color="auto"/>
            </w:tcBorders>
          </w:tcPr>
          <w:p w:rsidR="00780498" w:rsidRPr="00DC6A83" w:rsidRDefault="00780498" w:rsidP="00C628FD">
            <w:pPr>
              <w:rPr>
                <w:rFonts w:hAnsi="ＭＳ 明朝"/>
                <w:noProof/>
              </w:rPr>
            </w:pPr>
          </w:p>
        </w:tc>
        <w:tc>
          <w:tcPr>
            <w:tcW w:w="807" w:type="dxa"/>
            <w:tcBorders>
              <w:top w:val="single" w:sz="8" w:space="0" w:color="auto"/>
              <w:left w:val="dashed" w:sz="4" w:space="0" w:color="auto"/>
              <w:bottom w:val="single" w:sz="8" w:space="0" w:color="auto"/>
              <w:right w:val="dashed" w:sz="4" w:space="0" w:color="auto"/>
            </w:tcBorders>
          </w:tcPr>
          <w:p w:rsidR="00780498" w:rsidRPr="00DC6A83" w:rsidRDefault="00780498" w:rsidP="00C628FD">
            <w:pPr>
              <w:rPr>
                <w:rFonts w:hAnsi="ＭＳ 明朝"/>
              </w:rPr>
            </w:pPr>
          </w:p>
        </w:tc>
        <w:tc>
          <w:tcPr>
            <w:tcW w:w="807" w:type="dxa"/>
            <w:tcBorders>
              <w:top w:val="single" w:sz="8" w:space="0" w:color="auto"/>
              <w:left w:val="dashed" w:sz="4" w:space="0" w:color="auto"/>
              <w:bottom w:val="single" w:sz="8" w:space="0" w:color="auto"/>
              <w:right w:val="dashed" w:sz="4" w:space="0" w:color="auto"/>
            </w:tcBorders>
          </w:tcPr>
          <w:p w:rsidR="00780498" w:rsidRPr="00DC6A83" w:rsidRDefault="000B1C29" w:rsidP="00C628FD">
            <w:pPr>
              <w:rPr>
                <w:rFonts w:hAnsi="ＭＳ 明朝"/>
              </w:rPr>
            </w:pPr>
            <w:r w:rsidRPr="00DC6A83">
              <w:rPr>
                <w:rFonts w:hAnsi="ＭＳ 明朝" w:hint="eastAsia"/>
                <w:noProof/>
              </w:rPr>
              <mc:AlternateContent>
                <mc:Choice Requires="wps">
                  <w:drawing>
                    <wp:anchor distT="0" distB="0" distL="114300" distR="114300" simplePos="0" relativeHeight="251678720" behindDoc="0" locked="0" layoutInCell="1" allowOverlap="1" wp14:anchorId="46014695" wp14:editId="39FD9D51">
                      <wp:simplePos x="0" y="0"/>
                      <wp:positionH relativeFrom="column">
                        <wp:posOffset>-139700</wp:posOffset>
                      </wp:positionH>
                      <wp:positionV relativeFrom="paragraph">
                        <wp:posOffset>121285</wp:posOffset>
                      </wp:positionV>
                      <wp:extent cx="543560" cy="7620"/>
                      <wp:effectExtent l="19050" t="19050" r="27940" b="30480"/>
                      <wp:wrapNone/>
                      <wp:docPr id="7" name="直線コネクタ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43560" cy="762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B5DE83" id="直線コネクタ 7" o:spid="_x0000_s1026" style="position:absolute;left:0;text-align:left;flip:y;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pt,9.55pt" to="31.8pt,1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" strokeweight="2.25pt"/>
                  </w:pict>
                </mc:Fallback>
              </mc:AlternateContent>
            </w:r>
          </w:p>
        </w:tc>
        <w:tc>
          <w:tcPr>
            <w:tcW w:w="808" w:type="dxa"/>
            <w:tcBorders>
              <w:top w:val="single" w:sz="8" w:space="0" w:color="auto"/>
              <w:left w:val="dashed" w:sz="4" w:space="0" w:color="auto"/>
              <w:bottom w:val="single" w:sz="8" w:space="0" w:color="auto"/>
              <w:right w:val="dashed" w:sz="4" w:space="0" w:color="auto"/>
            </w:tcBorders>
          </w:tcPr>
          <w:p w:rsidR="00780498" w:rsidRPr="00DC6A83" w:rsidRDefault="00780498" w:rsidP="00C628FD">
            <w:pPr>
              <w:rPr>
                <w:rFonts w:hAnsi="ＭＳ 明朝"/>
              </w:rPr>
            </w:pPr>
          </w:p>
        </w:tc>
        <w:tc>
          <w:tcPr>
            <w:tcW w:w="807" w:type="dxa"/>
            <w:tcBorders>
              <w:top w:val="single" w:sz="8" w:space="0" w:color="auto"/>
              <w:left w:val="dashed" w:sz="4" w:space="0" w:color="auto"/>
              <w:bottom w:val="single" w:sz="8" w:space="0" w:color="auto"/>
              <w:right w:val="dashed" w:sz="4" w:space="0" w:color="auto"/>
            </w:tcBorders>
          </w:tcPr>
          <w:p w:rsidR="00780498" w:rsidRPr="00DC6A83" w:rsidRDefault="00780498" w:rsidP="00C628FD">
            <w:pPr>
              <w:rPr>
                <w:rFonts w:hAnsi="ＭＳ 明朝"/>
              </w:rPr>
            </w:pPr>
          </w:p>
        </w:tc>
        <w:tc>
          <w:tcPr>
            <w:tcW w:w="807" w:type="dxa"/>
            <w:tcBorders>
              <w:top w:val="single" w:sz="8" w:space="0" w:color="auto"/>
              <w:left w:val="dashed" w:sz="4" w:space="0" w:color="auto"/>
              <w:bottom w:val="single" w:sz="8" w:space="0" w:color="auto"/>
              <w:right w:val="dashed" w:sz="4" w:space="0" w:color="auto"/>
            </w:tcBorders>
          </w:tcPr>
          <w:p w:rsidR="00780498" w:rsidRPr="00DC6A83" w:rsidRDefault="00780498" w:rsidP="00C628FD">
            <w:pPr>
              <w:rPr>
                <w:rFonts w:hAnsi="ＭＳ 明朝"/>
              </w:rPr>
            </w:pPr>
          </w:p>
        </w:tc>
        <w:tc>
          <w:tcPr>
            <w:tcW w:w="807" w:type="dxa"/>
            <w:tcBorders>
              <w:top w:val="single" w:sz="8" w:space="0" w:color="auto"/>
              <w:left w:val="dashed" w:sz="4" w:space="0" w:color="auto"/>
              <w:bottom w:val="single" w:sz="8" w:space="0" w:color="auto"/>
              <w:right w:val="single" w:sz="4" w:space="0" w:color="auto"/>
            </w:tcBorders>
          </w:tcPr>
          <w:p w:rsidR="00780498" w:rsidRPr="00DC6A83" w:rsidRDefault="00780498" w:rsidP="00C628FD">
            <w:pPr>
              <w:rPr>
                <w:rFonts w:hAnsi="ＭＳ 明朝"/>
              </w:rPr>
            </w:pPr>
          </w:p>
        </w:tc>
      </w:tr>
      <w:tr w:rsidR="00780498" w:rsidRPr="00C41474" w:rsidTr="00CC4D6D">
        <w:trPr>
          <w:trHeight w:val="314"/>
          <w:jc w:val="center"/>
        </w:trPr>
        <w:tc>
          <w:tcPr>
            <w:tcW w:w="3742" w:type="dxa"/>
            <w:tcBorders>
              <w:top w:val="single" w:sz="8" w:space="0" w:color="auto"/>
              <w:bottom w:val="single" w:sz="8" w:space="0" w:color="auto"/>
              <w:right w:val="single" w:sz="4" w:space="0" w:color="auto"/>
            </w:tcBorders>
            <w:vAlign w:val="center"/>
          </w:tcPr>
          <w:p w:rsidR="00780498" w:rsidRPr="00DC6A83" w:rsidRDefault="00CF0BD6" w:rsidP="00C628FD">
            <w:pPr>
              <w:rPr>
                <w:rFonts w:ascii="ＭＳ Ｐ明朝" w:eastAsia="ＭＳ Ｐ明朝" w:hAnsi="ＭＳ Ｐ明朝"/>
              </w:rPr>
            </w:pPr>
            <w:r>
              <w:rPr>
                <w:rFonts w:ascii="ＭＳ Ｐ明朝" w:eastAsia="ＭＳ Ｐ明朝" w:hAnsi="ＭＳ Ｐ明朝" w:hint="eastAsia"/>
              </w:rPr>
              <w:t>立入検査内容の検討</w:t>
            </w:r>
          </w:p>
        </w:tc>
        <w:tc>
          <w:tcPr>
            <w:tcW w:w="807" w:type="dxa"/>
            <w:tcBorders>
              <w:top w:val="single" w:sz="8" w:space="0" w:color="auto"/>
              <w:left w:val="single" w:sz="4" w:space="0" w:color="auto"/>
              <w:bottom w:val="single" w:sz="8" w:space="0" w:color="auto"/>
              <w:right w:val="dashed" w:sz="4" w:space="0" w:color="auto"/>
            </w:tcBorders>
          </w:tcPr>
          <w:p w:rsidR="00780498" w:rsidRPr="00DC6A83" w:rsidRDefault="00780498" w:rsidP="00C628FD">
            <w:pPr>
              <w:rPr>
                <w:rFonts w:hAnsi="ＭＳ 明朝"/>
                <w:noProof/>
              </w:rPr>
            </w:pPr>
          </w:p>
        </w:tc>
        <w:tc>
          <w:tcPr>
            <w:tcW w:w="807" w:type="dxa"/>
            <w:tcBorders>
              <w:top w:val="single" w:sz="8" w:space="0" w:color="auto"/>
              <w:left w:val="dashed" w:sz="4" w:space="0" w:color="auto"/>
              <w:bottom w:val="single" w:sz="8" w:space="0" w:color="auto"/>
              <w:right w:val="dashed" w:sz="4" w:space="0" w:color="auto"/>
            </w:tcBorders>
          </w:tcPr>
          <w:p w:rsidR="00780498" w:rsidRPr="00DC6A83" w:rsidRDefault="00780498" w:rsidP="00C628FD">
            <w:pPr>
              <w:rPr>
                <w:rFonts w:hAnsi="ＭＳ 明朝"/>
              </w:rPr>
            </w:pPr>
          </w:p>
        </w:tc>
        <w:tc>
          <w:tcPr>
            <w:tcW w:w="807" w:type="dxa"/>
            <w:tcBorders>
              <w:top w:val="single" w:sz="8" w:space="0" w:color="auto"/>
              <w:left w:val="dashed" w:sz="4" w:space="0" w:color="auto"/>
              <w:bottom w:val="single" w:sz="8" w:space="0" w:color="auto"/>
              <w:right w:val="dashed" w:sz="4" w:space="0" w:color="auto"/>
            </w:tcBorders>
          </w:tcPr>
          <w:p w:rsidR="00780498" w:rsidRPr="00DC6A83" w:rsidRDefault="00CF0BD6" w:rsidP="00C628FD">
            <w:pPr>
              <w:rPr>
                <w:rFonts w:hAnsi="ＭＳ 明朝"/>
              </w:rPr>
            </w:pPr>
            <w:r w:rsidRPr="00DC6A83">
              <w:rPr>
                <w:rFonts w:hAnsi="ＭＳ 明朝" w:hint="eastAsia"/>
                <w:noProof/>
              </w:rPr>
              <mc:AlternateContent>
                <mc:Choice Requires="wps">
                  <w:drawing>
                    <wp:anchor distT="0" distB="0" distL="114300" distR="114300" simplePos="0" relativeHeight="251677696" behindDoc="0" locked="0" layoutInCell="1" allowOverlap="1" wp14:anchorId="02C0AB19" wp14:editId="347090CF">
                      <wp:simplePos x="0" y="0"/>
                      <wp:positionH relativeFrom="column">
                        <wp:posOffset>226060</wp:posOffset>
                      </wp:positionH>
                      <wp:positionV relativeFrom="paragraph">
                        <wp:posOffset>108585</wp:posOffset>
                      </wp:positionV>
                      <wp:extent cx="723900" cy="7620"/>
                      <wp:effectExtent l="19050" t="19050" r="19050" b="30480"/>
                      <wp:wrapNone/>
                      <wp:docPr id="2" name="直線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23900" cy="762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405CBF" id="直線コネクタ 2" o:spid="_x0000_s1026" style="position:absolute;left:0;text-align:left;flip:y;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8pt,8.55pt" to="74.8pt,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" strokeweight="2.25pt"/>
                  </w:pict>
                </mc:Fallback>
              </mc:AlternateContent>
            </w:r>
          </w:p>
        </w:tc>
        <w:tc>
          <w:tcPr>
            <w:tcW w:w="808" w:type="dxa"/>
            <w:tcBorders>
              <w:top w:val="single" w:sz="8" w:space="0" w:color="auto"/>
              <w:left w:val="dashed" w:sz="4" w:space="0" w:color="auto"/>
              <w:bottom w:val="single" w:sz="8" w:space="0" w:color="auto"/>
              <w:right w:val="dashed" w:sz="4" w:space="0" w:color="auto"/>
            </w:tcBorders>
          </w:tcPr>
          <w:p w:rsidR="00780498" w:rsidRPr="00DC6A83" w:rsidRDefault="00780498" w:rsidP="00C628FD">
            <w:pPr>
              <w:rPr>
                <w:rFonts w:hAnsi="ＭＳ 明朝"/>
              </w:rPr>
            </w:pPr>
          </w:p>
        </w:tc>
        <w:tc>
          <w:tcPr>
            <w:tcW w:w="807" w:type="dxa"/>
            <w:tcBorders>
              <w:top w:val="single" w:sz="8" w:space="0" w:color="auto"/>
              <w:left w:val="dashed" w:sz="4" w:space="0" w:color="auto"/>
              <w:bottom w:val="single" w:sz="8" w:space="0" w:color="auto"/>
              <w:right w:val="dashed" w:sz="4" w:space="0" w:color="auto"/>
            </w:tcBorders>
          </w:tcPr>
          <w:p w:rsidR="00780498" w:rsidRPr="00DC6A83" w:rsidRDefault="00780498" w:rsidP="00C628FD">
            <w:pPr>
              <w:rPr>
                <w:rFonts w:hAnsi="ＭＳ 明朝"/>
              </w:rPr>
            </w:pPr>
          </w:p>
        </w:tc>
        <w:tc>
          <w:tcPr>
            <w:tcW w:w="807" w:type="dxa"/>
            <w:tcBorders>
              <w:top w:val="single" w:sz="8" w:space="0" w:color="auto"/>
              <w:left w:val="dashed" w:sz="4" w:space="0" w:color="auto"/>
              <w:bottom w:val="single" w:sz="8" w:space="0" w:color="auto"/>
              <w:right w:val="dashed" w:sz="4" w:space="0" w:color="auto"/>
            </w:tcBorders>
          </w:tcPr>
          <w:p w:rsidR="00780498" w:rsidRPr="00DC6A83" w:rsidRDefault="00780498" w:rsidP="00C628FD">
            <w:pPr>
              <w:rPr>
                <w:rFonts w:hAnsi="ＭＳ 明朝"/>
              </w:rPr>
            </w:pPr>
          </w:p>
        </w:tc>
        <w:tc>
          <w:tcPr>
            <w:tcW w:w="807" w:type="dxa"/>
            <w:tcBorders>
              <w:top w:val="single" w:sz="8" w:space="0" w:color="auto"/>
              <w:left w:val="dashed" w:sz="4" w:space="0" w:color="auto"/>
              <w:bottom w:val="single" w:sz="8" w:space="0" w:color="auto"/>
              <w:right w:val="single" w:sz="4" w:space="0" w:color="auto"/>
            </w:tcBorders>
          </w:tcPr>
          <w:p w:rsidR="00780498" w:rsidRPr="00DC6A83" w:rsidRDefault="00780498" w:rsidP="00C628FD">
            <w:pPr>
              <w:rPr>
                <w:rFonts w:hAnsi="ＭＳ 明朝"/>
              </w:rPr>
            </w:pPr>
          </w:p>
        </w:tc>
      </w:tr>
      <w:tr w:rsidR="00CF0BD6" w:rsidRPr="00C41474" w:rsidTr="00CC4D6D">
        <w:trPr>
          <w:trHeight w:val="314"/>
          <w:jc w:val="center"/>
        </w:trPr>
        <w:tc>
          <w:tcPr>
            <w:tcW w:w="3742" w:type="dxa"/>
            <w:tcBorders>
              <w:top w:val="single" w:sz="8" w:space="0" w:color="auto"/>
              <w:bottom w:val="single" w:sz="8" w:space="0" w:color="auto"/>
              <w:right w:val="single" w:sz="4" w:space="0" w:color="auto"/>
            </w:tcBorders>
            <w:vAlign w:val="center"/>
          </w:tcPr>
          <w:p w:rsidR="00CF0BD6" w:rsidRDefault="00CF0BD6" w:rsidP="00C628FD">
            <w:pPr>
              <w:rPr>
                <w:rFonts w:ascii="ＭＳ Ｐ明朝" w:eastAsia="ＭＳ Ｐ明朝" w:hAnsi="ＭＳ Ｐ明朝"/>
              </w:rPr>
            </w:pPr>
            <w:r>
              <w:rPr>
                <w:rFonts w:ascii="ＭＳ Ｐ明朝" w:eastAsia="ＭＳ Ｐ明朝" w:hAnsi="ＭＳ Ｐ明朝" w:hint="eastAsia"/>
              </w:rPr>
              <w:t>立入検査の実施</w:t>
            </w:r>
          </w:p>
        </w:tc>
        <w:tc>
          <w:tcPr>
            <w:tcW w:w="807" w:type="dxa"/>
            <w:tcBorders>
              <w:top w:val="single" w:sz="8" w:space="0" w:color="auto"/>
              <w:left w:val="single" w:sz="4" w:space="0" w:color="auto"/>
              <w:bottom w:val="single" w:sz="8" w:space="0" w:color="auto"/>
              <w:right w:val="dashed" w:sz="4" w:space="0" w:color="auto"/>
            </w:tcBorders>
          </w:tcPr>
          <w:p w:rsidR="00CF0BD6" w:rsidRPr="00DC6A83" w:rsidRDefault="00CF0BD6" w:rsidP="00C628FD">
            <w:pPr>
              <w:rPr>
                <w:rFonts w:hAnsi="ＭＳ 明朝"/>
                <w:noProof/>
              </w:rPr>
            </w:pPr>
          </w:p>
        </w:tc>
        <w:tc>
          <w:tcPr>
            <w:tcW w:w="807" w:type="dxa"/>
            <w:tcBorders>
              <w:top w:val="single" w:sz="8" w:space="0" w:color="auto"/>
              <w:left w:val="dashed" w:sz="4" w:space="0" w:color="auto"/>
              <w:bottom w:val="single" w:sz="8" w:space="0" w:color="auto"/>
              <w:right w:val="dashed" w:sz="4" w:space="0" w:color="auto"/>
            </w:tcBorders>
          </w:tcPr>
          <w:p w:rsidR="00CF0BD6" w:rsidRPr="00DC6A83" w:rsidRDefault="00CF0BD6" w:rsidP="00C628FD">
            <w:pPr>
              <w:rPr>
                <w:rFonts w:hAnsi="ＭＳ 明朝"/>
              </w:rPr>
            </w:pPr>
          </w:p>
        </w:tc>
        <w:tc>
          <w:tcPr>
            <w:tcW w:w="807" w:type="dxa"/>
            <w:tcBorders>
              <w:top w:val="single" w:sz="8" w:space="0" w:color="auto"/>
              <w:left w:val="dashed" w:sz="4" w:space="0" w:color="auto"/>
              <w:bottom w:val="single" w:sz="8" w:space="0" w:color="auto"/>
              <w:right w:val="dashed" w:sz="4" w:space="0" w:color="auto"/>
            </w:tcBorders>
          </w:tcPr>
          <w:p w:rsidR="00CF0BD6" w:rsidRPr="00DC6A83" w:rsidRDefault="00CF0BD6" w:rsidP="00C628FD">
            <w:pPr>
              <w:rPr>
                <w:rFonts w:hAnsi="ＭＳ 明朝"/>
                <w:noProof/>
              </w:rPr>
            </w:pPr>
          </w:p>
        </w:tc>
        <w:tc>
          <w:tcPr>
            <w:tcW w:w="808" w:type="dxa"/>
            <w:tcBorders>
              <w:top w:val="single" w:sz="8" w:space="0" w:color="auto"/>
              <w:left w:val="dashed" w:sz="4" w:space="0" w:color="auto"/>
              <w:bottom w:val="single" w:sz="8" w:space="0" w:color="auto"/>
              <w:right w:val="dashed" w:sz="4" w:space="0" w:color="auto"/>
            </w:tcBorders>
          </w:tcPr>
          <w:p w:rsidR="00CF0BD6" w:rsidRPr="00DC6A83" w:rsidRDefault="00CF0BD6" w:rsidP="00C628FD">
            <w:pPr>
              <w:rPr>
                <w:rFonts w:hAnsi="ＭＳ 明朝"/>
              </w:rPr>
            </w:pPr>
          </w:p>
        </w:tc>
        <w:tc>
          <w:tcPr>
            <w:tcW w:w="807" w:type="dxa"/>
            <w:tcBorders>
              <w:top w:val="single" w:sz="8" w:space="0" w:color="auto"/>
              <w:left w:val="dashed" w:sz="4" w:space="0" w:color="auto"/>
              <w:bottom w:val="single" w:sz="8" w:space="0" w:color="auto"/>
              <w:right w:val="dashed" w:sz="4" w:space="0" w:color="auto"/>
            </w:tcBorders>
          </w:tcPr>
          <w:p w:rsidR="00CF0BD6" w:rsidRPr="00DC6A83" w:rsidRDefault="00CF0BD6" w:rsidP="00C628FD">
            <w:pPr>
              <w:rPr>
                <w:rFonts w:hAnsi="ＭＳ 明朝"/>
              </w:rPr>
            </w:pPr>
          </w:p>
        </w:tc>
        <w:tc>
          <w:tcPr>
            <w:tcW w:w="807" w:type="dxa"/>
            <w:tcBorders>
              <w:top w:val="single" w:sz="8" w:space="0" w:color="auto"/>
              <w:left w:val="dashed" w:sz="4" w:space="0" w:color="auto"/>
              <w:bottom w:val="single" w:sz="8" w:space="0" w:color="auto"/>
              <w:right w:val="dashed" w:sz="4" w:space="0" w:color="auto"/>
            </w:tcBorders>
          </w:tcPr>
          <w:p w:rsidR="00CF0BD6" w:rsidRPr="00DC6A83" w:rsidRDefault="00CF0BD6" w:rsidP="00C628FD">
            <w:pPr>
              <w:rPr>
                <w:rFonts w:hAnsi="ＭＳ 明朝"/>
              </w:rPr>
            </w:pPr>
            <w:r w:rsidRPr="00DC6A83">
              <w:rPr>
                <w:rFonts w:hAnsi="ＭＳ 明朝" w:hint="eastAsia"/>
                <w:noProof/>
              </w:rPr>
              <mc:AlternateContent>
                <mc:Choice Requires="wps">
                  <w:drawing>
                    <wp:anchor distT="0" distB="0" distL="114300" distR="114300" simplePos="0" relativeHeight="251680768" behindDoc="0" locked="0" layoutInCell="1" allowOverlap="1" wp14:anchorId="10BCEA63" wp14:editId="3A7886DF">
                      <wp:simplePos x="0" y="0"/>
                      <wp:positionH relativeFrom="column">
                        <wp:posOffset>-559435</wp:posOffset>
                      </wp:positionH>
                      <wp:positionV relativeFrom="paragraph">
                        <wp:posOffset>117475</wp:posOffset>
                      </wp:positionV>
                      <wp:extent cx="975360" cy="0"/>
                      <wp:effectExtent l="0" t="19050" r="34290" b="19050"/>
                      <wp:wrapNone/>
                      <wp:docPr id="8" name="直線コネクタ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7536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12F949" id="直線コネクタ 8" o:spid="_x0000_s1026" style="position:absolute;left:0;text-align:lef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05pt,9.25pt" to="32.75pt,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" strokeweight="2.25pt"/>
                  </w:pict>
                </mc:Fallback>
              </mc:AlternateContent>
            </w:r>
          </w:p>
        </w:tc>
        <w:tc>
          <w:tcPr>
            <w:tcW w:w="807" w:type="dxa"/>
            <w:tcBorders>
              <w:top w:val="single" w:sz="8" w:space="0" w:color="auto"/>
              <w:left w:val="dashed" w:sz="4" w:space="0" w:color="auto"/>
              <w:bottom w:val="single" w:sz="8" w:space="0" w:color="auto"/>
              <w:right w:val="single" w:sz="4" w:space="0" w:color="auto"/>
            </w:tcBorders>
          </w:tcPr>
          <w:p w:rsidR="00CF0BD6" w:rsidRPr="00DC6A83" w:rsidRDefault="00CF0BD6" w:rsidP="00C628FD">
            <w:pPr>
              <w:rPr>
                <w:rFonts w:hAnsi="ＭＳ 明朝"/>
              </w:rPr>
            </w:pPr>
          </w:p>
        </w:tc>
      </w:tr>
      <w:tr w:rsidR="00780498" w:rsidRPr="00C41474" w:rsidTr="00CC4D6D">
        <w:trPr>
          <w:trHeight w:val="299"/>
          <w:jc w:val="center"/>
        </w:trPr>
        <w:tc>
          <w:tcPr>
            <w:tcW w:w="3742" w:type="dxa"/>
            <w:tcBorders>
              <w:top w:val="nil"/>
              <w:bottom w:val="single" w:sz="8" w:space="0" w:color="auto"/>
              <w:right w:val="single" w:sz="4" w:space="0" w:color="auto"/>
            </w:tcBorders>
            <w:vAlign w:val="center"/>
          </w:tcPr>
          <w:p w:rsidR="00780498" w:rsidRPr="00DC6A83" w:rsidRDefault="00CF0BD6" w:rsidP="00C628FD">
            <w:pPr>
              <w:rPr>
                <w:rFonts w:ascii="ＭＳ Ｐ明朝" w:eastAsia="ＭＳ Ｐ明朝" w:hAnsi="ＭＳ Ｐ明朝"/>
              </w:rPr>
            </w:pPr>
            <w:r>
              <w:rPr>
                <w:rFonts w:ascii="ＭＳ Ｐ明朝" w:eastAsia="ＭＳ Ｐ明朝" w:hAnsi="ＭＳ Ｐ明朝" w:hint="eastAsia"/>
              </w:rPr>
              <w:t>公表案の作成</w:t>
            </w:r>
          </w:p>
        </w:tc>
        <w:tc>
          <w:tcPr>
            <w:tcW w:w="807" w:type="dxa"/>
            <w:tcBorders>
              <w:top w:val="single" w:sz="8" w:space="0" w:color="auto"/>
              <w:left w:val="single" w:sz="4" w:space="0" w:color="auto"/>
              <w:bottom w:val="single" w:sz="8" w:space="0" w:color="auto"/>
              <w:right w:val="dashed" w:sz="4" w:space="0" w:color="auto"/>
            </w:tcBorders>
          </w:tcPr>
          <w:p w:rsidR="00780498" w:rsidRPr="00DC6A83" w:rsidRDefault="00780498" w:rsidP="00C628FD">
            <w:pPr>
              <w:rPr>
                <w:rFonts w:hAnsi="ＭＳ 明朝"/>
              </w:rPr>
            </w:pPr>
          </w:p>
        </w:tc>
        <w:tc>
          <w:tcPr>
            <w:tcW w:w="807" w:type="dxa"/>
            <w:tcBorders>
              <w:top w:val="single" w:sz="8" w:space="0" w:color="auto"/>
              <w:left w:val="dashed" w:sz="4" w:space="0" w:color="auto"/>
              <w:bottom w:val="single" w:sz="8" w:space="0" w:color="auto"/>
              <w:right w:val="dashed" w:sz="4" w:space="0" w:color="auto"/>
            </w:tcBorders>
          </w:tcPr>
          <w:p w:rsidR="00780498" w:rsidRPr="00DC6A83" w:rsidRDefault="00780498" w:rsidP="00C628FD">
            <w:pPr>
              <w:rPr>
                <w:rFonts w:hAnsi="ＭＳ 明朝"/>
              </w:rPr>
            </w:pPr>
          </w:p>
        </w:tc>
        <w:tc>
          <w:tcPr>
            <w:tcW w:w="807" w:type="dxa"/>
            <w:tcBorders>
              <w:top w:val="single" w:sz="8" w:space="0" w:color="auto"/>
              <w:left w:val="dashed" w:sz="4" w:space="0" w:color="auto"/>
              <w:bottom w:val="single" w:sz="8" w:space="0" w:color="auto"/>
              <w:right w:val="dashed" w:sz="4" w:space="0" w:color="auto"/>
            </w:tcBorders>
          </w:tcPr>
          <w:p w:rsidR="00780498" w:rsidRPr="00DC6A83" w:rsidRDefault="00780498" w:rsidP="00C628FD">
            <w:pPr>
              <w:rPr>
                <w:rFonts w:hAnsi="ＭＳ 明朝"/>
              </w:rPr>
            </w:pPr>
          </w:p>
        </w:tc>
        <w:tc>
          <w:tcPr>
            <w:tcW w:w="808" w:type="dxa"/>
            <w:tcBorders>
              <w:top w:val="single" w:sz="8" w:space="0" w:color="auto"/>
              <w:left w:val="dashed" w:sz="4" w:space="0" w:color="auto"/>
              <w:bottom w:val="single" w:sz="8" w:space="0" w:color="auto"/>
              <w:right w:val="dashed" w:sz="4" w:space="0" w:color="auto"/>
            </w:tcBorders>
          </w:tcPr>
          <w:p w:rsidR="00780498" w:rsidRPr="00DC6A83" w:rsidRDefault="00CF0BD6" w:rsidP="00C628FD">
            <w:pPr>
              <w:rPr>
                <w:rFonts w:hAnsi="ＭＳ 明朝"/>
              </w:rPr>
            </w:pPr>
            <w:r w:rsidRPr="00DC6A83">
              <w:rPr>
                <w:rFonts w:hAnsi="ＭＳ 明朝" w:hint="eastAsia"/>
                <w:noProof/>
              </w:rPr>
              <mc:AlternateContent>
                <mc:Choice Requires="wps">
                  <w:drawing>
                    <wp:anchor distT="0" distB="0" distL="114300" distR="114300" simplePos="0" relativeHeight="251676672" behindDoc="0" locked="0" layoutInCell="1" allowOverlap="1" wp14:anchorId="51890870" wp14:editId="11158CA1">
                      <wp:simplePos x="0" y="0"/>
                      <wp:positionH relativeFrom="column">
                        <wp:posOffset>-34925</wp:posOffset>
                      </wp:positionH>
                      <wp:positionV relativeFrom="paragraph">
                        <wp:posOffset>118745</wp:posOffset>
                      </wp:positionV>
                      <wp:extent cx="975360" cy="0"/>
                      <wp:effectExtent l="0" t="19050" r="34290" b="19050"/>
                      <wp:wrapNone/>
                      <wp:docPr id="3" name="直線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7536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1FD617" id="直線コネクタ 3" o:spid="_x0000_s1026" style="position:absolute;left:0;text-align:lef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5pt,9.35pt" to="74.05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" strokeweight="2.25pt"/>
                  </w:pict>
                </mc:Fallback>
              </mc:AlternateContent>
            </w:r>
          </w:p>
        </w:tc>
        <w:tc>
          <w:tcPr>
            <w:tcW w:w="807" w:type="dxa"/>
            <w:tcBorders>
              <w:top w:val="single" w:sz="8" w:space="0" w:color="auto"/>
              <w:left w:val="dashed" w:sz="4" w:space="0" w:color="auto"/>
              <w:bottom w:val="single" w:sz="8" w:space="0" w:color="auto"/>
              <w:right w:val="dashed" w:sz="4" w:space="0" w:color="auto"/>
            </w:tcBorders>
          </w:tcPr>
          <w:p w:rsidR="00780498" w:rsidRPr="00DC6A83" w:rsidRDefault="00780498" w:rsidP="00C628FD">
            <w:pPr>
              <w:rPr>
                <w:rFonts w:hAnsi="ＭＳ 明朝"/>
              </w:rPr>
            </w:pPr>
          </w:p>
        </w:tc>
        <w:tc>
          <w:tcPr>
            <w:tcW w:w="807" w:type="dxa"/>
            <w:tcBorders>
              <w:top w:val="single" w:sz="8" w:space="0" w:color="auto"/>
              <w:left w:val="dashed" w:sz="4" w:space="0" w:color="auto"/>
              <w:bottom w:val="single" w:sz="8" w:space="0" w:color="auto"/>
              <w:right w:val="dashed" w:sz="4" w:space="0" w:color="auto"/>
            </w:tcBorders>
          </w:tcPr>
          <w:p w:rsidR="00780498" w:rsidRPr="00DC6A83" w:rsidRDefault="00780498" w:rsidP="00C628FD">
            <w:pPr>
              <w:rPr>
                <w:rFonts w:hAnsi="ＭＳ 明朝"/>
              </w:rPr>
            </w:pPr>
          </w:p>
        </w:tc>
        <w:tc>
          <w:tcPr>
            <w:tcW w:w="807" w:type="dxa"/>
            <w:tcBorders>
              <w:top w:val="single" w:sz="8" w:space="0" w:color="auto"/>
              <w:left w:val="dashed" w:sz="4" w:space="0" w:color="auto"/>
              <w:bottom w:val="single" w:sz="8" w:space="0" w:color="auto"/>
              <w:right w:val="single" w:sz="4" w:space="0" w:color="auto"/>
            </w:tcBorders>
          </w:tcPr>
          <w:p w:rsidR="00780498" w:rsidRPr="00DC6A83" w:rsidRDefault="00780498" w:rsidP="00C628FD">
            <w:pPr>
              <w:rPr>
                <w:rFonts w:hAnsi="ＭＳ 明朝"/>
              </w:rPr>
            </w:pPr>
          </w:p>
        </w:tc>
      </w:tr>
      <w:tr w:rsidR="00780498" w:rsidRPr="00C41474" w:rsidTr="00CC4D6D">
        <w:trPr>
          <w:trHeight w:val="299"/>
          <w:jc w:val="center"/>
        </w:trPr>
        <w:tc>
          <w:tcPr>
            <w:tcW w:w="3742" w:type="dxa"/>
            <w:tcBorders>
              <w:top w:val="nil"/>
              <w:bottom w:val="single" w:sz="8" w:space="0" w:color="auto"/>
              <w:right w:val="single" w:sz="4" w:space="0" w:color="auto"/>
            </w:tcBorders>
            <w:vAlign w:val="center"/>
          </w:tcPr>
          <w:p w:rsidR="00780498" w:rsidRPr="00DC6A83" w:rsidRDefault="006861C8" w:rsidP="00C628FD">
            <w:pPr>
              <w:rPr>
                <w:rFonts w:ascii="ＭＳ Ｐ明朝" w:eastAsia="ＭＳ Ｐ明朝" w:hAnsi="ＭＳ Ｐ明朝"/>
              </w:rPr>
            </w:pPr>
            <w:r>
              <w:rPr>
                <w:rFonts w:ascii="ＭＳ Ｐ明朝" w:eastAsia="ＭＳ Ｐ明朝" w:hAnsi="ＭＳ Ｐ明朝" w:hint="eastAsia"/>
              </w:rPr>
              <w:t>検討会</w:t>
            </w:r>
            <w:r w:rsidR="00CF0BD6">
              <w:rPr>
                <w:rFonts w:ascii="ＭＳ Ｐ明朝" w:eastAsia="ＭＳ Ｐ明朝" w:hAnsi="ＭＳ Ｐ明朝" w:hint="eastAsia"/>
              </w:rPr>
              <w:t xml:space="preserve">　</w:t>
            </w:r>
            <w:r w:rsidR="00780498">
              <w:rPr>
                <w:rFonts w:ascii="ＭＳ Ｐ明朝" w:eastAsia="ＭＳ Ｐ明朝" w:hAnsi="ＭＳ Ｐ明朝" w:hint="eastAsia"/>
              </w:rPr>
              <w:t>（結果報告）</w:t>
            </w:r>
          </w:p>
        </w:tc>
        <w:tc>
          <w:tcPr>
            <w:tcW w:w="807" w:type="dxa"/>
            <w:tcBorders>
              <w:top w:val="single" w:sz="8" w:space="0" w:color="auto"/>
              <w:left w:val="single" w:sz="4" w:space="0" w:color="auto"/>
              <w:bottom w:val="single" w:sz="4" w:space="0" w:color="auto"/>
              <w:right w:val="dashed" w:sz="4" w:space="0" w:color="auto"/>
            </w:tcBorders>
          </w:tcPr>
          <w:p w:rsidR="00780498" w:rsidRPr="00DC6A83" w:rsidRDefault="00780498" w:rsidP="00C628FD">
            <w:pPr>
              <w:rPr>
                <w:rFonts w:hAnsi="ＭＳ 明朝"/>
              </w:rPr>
            </w:pPr>
          </w:p>
        </w:tc>
        <w:tc>
          <w:tcPr>
            <w:tcW w:w="807" w:type="dxa"/>
            <w:tcBorders>
              <w:top w:val="single" w:sz="8" w:space="0" w:color="auto"/>
              <w:left w:val="dashed" w:sz="4" w:space="0" w:color="auto"/>
              <w:bottom w:val="single" w:sz="4" w:space="0" w:color="auto"/>
              <w:right w:val="dashed" w:sz="4" w:space="0" w:color="auto"/>
            </w:tcBorders>
          </w:tcPr>
          <w:p w:rsidR="00780498" w:rsidRPr="00DC6A83" w:rsidRDefault="00780498" w:rsidP="00C628FD">
            <w:pPr>
              <w:rPr>
                <w:rFonts w:hAnsi="ＭＳ 明朝"/>
              </w:rPr>
            </w:pPr>
          </w:p>
        </w:tc>
        <w:tc>
          <w:tcPr>
            <w:tcW w:w="807" w:type="dxa"/>
            <w:tcBorders>
              <w:top w:val="single" w:sz="8" w:space="0" w:color="auto"/>
              <w:left w:val="dashed" w:sz="4" w:space="0" w:color="auto"/>
              <w:bottom w:val="single" w:sz="4" w:space="0" w:color="auto"/>
              <w:right w:val="dashed" w:sz="4" w:space="0" w:color="auto"/>
            </w:tcBorders>
          </w:tcPr>
          <w:p w:rsidR="00780498" w:rsidRPr="00DC6A83" w:rsidRDefault="00780498" w:rsidP="00C628FD">
            <w:pPr>
              <w:rPr>
                <w:rFonts w:hAnsi="ＭＳ 明朝"/>
              </w:rPr>
            </w:pPr>
          </w:p>
        </w:tc>
        <w:tc>
          <w:tcPr>
            <w:tcW w:w="808" w:type="dxa"/>
            <w:tcBorders>
              <w:top w:val="single" w:sz="8" w:space="0" w:color="auto"/>
              <w:left w:val="dashed" w:sz="4" w:space="0" w:color="auto"/>
              <w:bottom w:val="single" w:sz="4" w:space="0" w:color="auto"/>
              <w:right w:val="dashed" w:sz="4" w:space="0" w:color="auto"/>
            </w:tcBorders>
          </w:tcPr>
          <w:p w:rsidR="00780498" w:rsidRPr="00DC6A83" w:rsidRDefault="00780498" w:rsidP="00C628FD">
            <w:pPr>
              <w:rPr>
                <w:rFonts w:hAnsi="ＭＳ 明朝"/>
              </w:rPr>
            </w:pPr>
          </w:p>
        </w:tc>
        <w:tc>
          <w:tcPr>
            <w:tcW w:w="807" w:type="dxa"/>
            <w:tcBorders>
              <w:top w:val="single" w:sz="8" w:space="0" w:color="auto"/>
              <w:left w:val="dashed" w:sz="4" w:space="0" w:color="auto"/>
              <w:bottom w:val="single" w:sz="4" w:space="0" w:color="auto"/>
              <w:right w:val="dashed" w:sz="4" w:space="0" w:color="auto"/>
            </w:tcBorders>
          </w:tcPr>
          <w:p w:rsidR="00780498" w:rsidRPr="00DC6A83" w:rsidRDefault="00780498" w:rsidP="00C628FD">
            <w:pPr>
              <w:rPr>
                <w:rFonts w:hAnsi="ＭＳ 明朝"/>
              </w:rPr>
            </w:pPr>
          </w:p>
        </w:tc>
        <w:tc>
          <w:tcPr>
            <w:tcW w:w="807" w:type="dxa"/>
            <w:tcBorders>
              <w:top w:val="single" w:sz="8" w:space="0" w:color="auto"/>
              <w:left w:val="dashed" w:sz="4" w:space="0" w:color="auto"/>
              <w:bottom w:val="single" w:sz="4" w:space="0" w:color="auto"/>
              <w:right w:val="dashed" w:sz="4" w:space="0" w:color="auto"/>
            </w:tcBorders>
          </w:tcPr>
          <w:p w:rsidR="00780498" w:rsidRPr="00DC6A83" w:rsidRDefault="00780498" w:rsidP="00C628FD">
            <w:pPr>
              <w:rPr>
                <w:rFonts w:hAnsi="ＭＳ 明朝"/>
              </w:rPr>
            </w:pPr>
          </w:p>
        </w:tc>
        <w:tc>
          <w:tcPr>
            <w:tcW w:w="807" w:type="dxa"/>
            <w:tcBorders>
              <w:top w:val="single" w:sz="8" w:space="0" w:color="auto"/>
              <w:left w:val="dashed" w:sz="4" w:space="0" w:color="auto"/>
              <w:bottom w:val="single" w:sz="4" w:space="0" w:color="auto"/>
              <w:right w:val="single" w:sz="4" w:space="0" w:color="auto"/>
            </w:tcBorders>
          </w:tcPr>
          <w:p w:rsidR="00780498" w:rsidRPr="00DC6A83" w:rsidRDefault="00780498" w:rsidP="00780498">
            <w:pPr>
              <w:jc w:val="center"/>
              <w:rPr>
                <w:rFonts w:hAnsi="ＭＳ 明朝"/>
              </w:rPr>
            </w:pPr>
            <w:r>
              <w:rPr>
                <w:rFonts w:hAnsi="ＭＳ 明朝" w:hint="eastAsia"/>
              </w:rPr>
              <w:t>●</w:t>
            </w:r>
          </w:p>
        </w:tc>
      </w:tr>
    </w:tbl>
    <w:p w:rsidR="007030C5" w:rsidRDefault="007030C5" w:rsidP="000C4543">
      <w:pPr>
        <w:rPr>
          <w:rFonts w:asciiTheme="minorEastAsia" w:hAnsiTheme="minorEastAsia"/>
        </w:rPr>
      </w:pPr>
    </w:p>
    <w:sectPr w:rsidR="007030C5" w:rsidSect="00AB279D">
      <w:headerReference w:type="default" r:id="rId8"/>
      <w:headerReference w:type="first" r:id="rId9"/>
      <w:pgSz w:w="11906" w:h="16838"/>
      <w:pgMar w:top="1134" w:right="1134" w:bottom="851" w:left="1134" w:header="851" w:footer="992" w:gutter="0"/>
      <w:cols w:space="425"/>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06FE" w:rsidRDefault="001E06FE" w:rsidP="006577C6">
      <w:r>
        <w:separator/>
      </w:r>
    </w:p>
  </w:endnote>
  <w:endnote w:type="continuationSeparator" w:id="0">
    <w:p w:rsidR="001E06FE" w:rsidRDefault="001E06FE" w:rsidP="006577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notTrueType/>
    <w:pitch w:val="fixed"/>
    <w:sig w:usb0="00000003" w:usb1="00000000" w:usb2="00000000" w:usb3="00000000" w:csb0="00000001"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06FE" w:rsidRDefault="001E06FE" w:rsidP="006577C6">
      <w:r>
        <w:separator/>
      </w:r>
    </w:p>
  </w:footnote>
  <w:footnote w:type="continuationSeparator" w:id="0">
    <w:p w:rsidR="001E06FE" w:rsidRDefault="001E06FE" w:rsidP="006577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1668" w:rsidRDefault="00D51668" w:rsidP="00D51668">
    <w:pPr>
      <w:pStyle w:val="a5"/>
      <w:tabs>
        <w:tab w:val="left" w:pos="5937"/>
      </w:tabs>
      <w:jc w:val="left"/>
    </w:pPr>
    <w:r>
      <w:tab/>
    </w:r>
    <w:r>
      <w:tab/>
    </w: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1668" w:rsidRDefault="00D51668" w:rsidP="00D51668">
    <w:pPr>
      <w:pStyle w:val="a5"/>
      <w:tabs>
        <w:tab w:val="left" w:pos="7338"/>
      </w:tabs>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702773"/>
    <w:multiLevelType w:val="hybridMultilevel"/>
    <w:tmpl w:val="E7EC0EE4"/>
    <w:lvl w:ilvl="0" w:tplc="0352B50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DAE7142"/>
    <w:multiLevelType w:val="hybridMultilevel"/>
    <w:tmpl w:val="B1E4208A"/>
    <w:lvl w:ilvl="0" w:tplc="BD24BF68">
      <w:start w:val="1"/>
      <w:numFmt w:val="decimalFullWidth"/>
      <w:pStyle w:val="1"/>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EDC4878"/>
    <w:multiLevelType w:val="hybridMultilevel"/>
    <w:tmpl w:val="AC5A837A"/>
    <w:lvl w:ilvl="0" w:tplc="707EEE4C">
      <w:start w:val="1"/>
      <w:numFmt w:val="bullet"/>
      <w:lvlText w:val="•"/>
      <w:lvlJc w:val="left"/>
      <w:pPr>
        <w:tabs>
          <w:tab w:val="num" w:pos="720"/>
        </w:tabs>
        <w:ind w:left="720" w:hanging="360"/>
      </w:pPr>
      <w:rPr>
        <w:rFonts w:ascii="ＭＳ Ｐゴシック" w:hAnsi="ＭＳ Ｐゴシック" w:hint="default"/>
      </w:rPr>
    </w:lvl>
    <w:lvl w:ilvl="1" w:tplc="7EA4FCCC" w:tentative="1">
      <w:start w:val="1"/>
      <w:numFmt w:val="bullet"/>
      <w:lvlText w:val="•"/>
      <w:lvlJc w:val="left"/>
      <w:pPr>
        <w:tabs>
          <w:tab w:val="num" w:pos="1440"/>
        </w:tabs>
        <w:ind w:left="1440" w:hanging="360"/>
      </w:pPr>
      <w:rPr>
        <w:rFonts w:ascii="ＭＳ Ｐゴシック" w:hAnsi="ＭＳ Ｐゴシック" w:hint="default"/>
      </w:rPr>
    </w:lvl>
    <w:lvl w:ilvl="2" w:tplc="AA90E7FC" w:tentative="1">
      <w:start w:val="1"/>
      <w:numFmt w:val="bullet"/>
      <w:lvlText w:val="•"/>
      <w:lvlJc w:val="left"/>
      <w:pPr>
        <w:tabs>
          <w:tab w:val="num" w:pos="2160"/>
        </w:tabs>
        <w:ind w:left="2160" w:hanging="360"/>
      </w:pPr>
      <w:rPr>
        <w:rFonts w:ascii="ＭＳ Ｐゴシック" w:hAnsi="ＭＳ Ｐゴシック" w:hint="default"/>
      </w:rPr>
    </w:lvl>
    <w:lvl w:ilvl="3" w:tplc="44B68198" w:tentative="1">
      <w:start w:val="1"/>
      <w:numFmt w:val="bullet"/>
      <w:lvlText w:val="•"/>
      <w:lvlJc w:val="left"/>
      <w:pPr>
        <w:tabs>
          <w:tab w:val="num" w:pos="2880"/>
        </w:tabs>
        <w:ind w:left="2880" w:hanging="360"/>
      </w:pPr>
      <w:rPr>
        <w:rFonts w:ascii="ＭＳ Ｐゴシック" w:hAnsi="ＭＳ Ｐゴシック" w:hint="default"/>
      </w:rPr>
    </w:lvl>
    <w:lvl w:ilvl="4" w:tplc="0602BD50" w:tentative="1">
      <w:start w:val="1"/>
      <w:numFmt w:val="bullet"/>
      <w:lvlText w:val="•"/>
      <w:lvlJc w:val="left"/>
      <w:pPr>
        <w:tabs>
          <w:tab w:val="num" w:pos="3600"/>
        </w:tabs>
        <w:ind w:left="3600" w:hanging="360"/>
      </w:pPr>
      <w:rPr>
        <w:rFonts w:ascii="ＭＳ Ｐゴシック" w:hAnsi="ＭＳ Ｐゴシック" w:hint="default"/>
      </w:rPr>
    </w:lvl>
    <w:lvl w:ilvl="5" w:tplc="5DE6B452" w:tentative="1">
      <w:start w:val="1"/>
      <w:numFmt w:val="bullet"/>
      <w:lvlText w:val="•"/>
      <w:lvlJc w:val="left"/>
      <w:pPr>
        <w:tabs>
          <w:tab w:val="num" w:pos="4320"/>
        </w:tabs>
        <w:ind w:left="4320" w:hanging="360"/>
      </w:pPr>
      <w:rPr>
        <w:rFonts w:ascii="ＭＳ Ｐゴシック" w:hAnsi="ＭＳ Ｐゴシック" w:hint="default"/>
      </w:rPr>
    </w:lvl>
    <w:lvl w:ilvl="6" w:tplc="48902782" w:tentative="1">
      <w:start w:val="1"/>
      <w:numFmt w:val="bullet"/>
      <w:lvlText w:val="•"/>
      <w:lvlJc w:val="left"/>
      <w:pPr>
        <w:tabs>
          <w:tab w:val="num" w:pos="5040"/>
        </w:tabs>
        <w:ind w:left="5040" w:hanging="360"/>
      </w:pPr>
      <w:rPr>
        <w:rFonts w:ascii="ＭＳ Ｐゴシック" w:hAnsi="ＭＳ Ｐゴシック" w:hint="default"/>
      </w:rPr>
    </w:lvl>
    <w:lvl w:ilvl="7" w:tplc="287EBF58" w:tentative="1">
      <w:start w:val="1"/>
      <w:numFmt w:val="bullet"/>
      <w:lvlText w:val="•"/>
      <w:lvlJc w:val="left"/>
      <w:pPr>
        <w:tabs>
          <w:tab w:val="num" w:pos="5760"/>
        </w:tabs>
        <w:ind w:left="5760" w:hanging="360"/>
      </w:pPr>
      <w:rPr>
        <w:rFonts w:ascii="ＭＳ Ｐゴシック" w:hAnsi="ＭＳ Ｐゴシック" w:hint="default"/>
      </w:rPr>
    </w:lvl>
    <w:lvl w:ilvl="8" w:tplc="49B0441C"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3" w15:restartNumberingAfterBreak="0">
    <w:nsid w:val="12910268"/>
    <w:multiLevelType w:val="hybridMultilevel"/>
    <w:tmpl w:val="DD38347E"/>
    <w:lvl w:ilvl="0" w:tplc="FDF2C13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8EC3CEC"/>
    <w:multiLevelType w:val="hybridMultilevel"/>
    <w:tmpl w:val="EDFA0DC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19963542"/>
    <w:multiLevelType w:val="hybridMultilevel"/>
    <w:tmpl w:val="B322B040"/>
    <w:lvl w:ilvl="0" w:tplc="15165C9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1ADF25F5"/>
    <w:multiLevelType w:val="hybridMultilevel"/>
    <w:tmpl w:val="D73EED9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1B2353EC"/>
    <w:multiLevelType w:val="hybridMultilevel"/>
    <w:tmpl w:val="96908A5C"/>
    <w:lvl w:ilvl="0" w:tplc="B6A802E4">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C662109"/>
    <w:multiLevelType w:val="hybridMultilevel"/>
    <w:tmpl w:val="32F657BA"/>
    <w:lvl w:ilvl="0" w:tplc="0352B50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21B66F2C"/>
    <w:multiLevelType w:val="hybridMultilevel"/>
    <w:tmpl w:val="96A6EF5C"/>
    <w:lvl w:ilvl="0" w:tplc="2F8682DA">
      <w:numFmt w:val="bullet"/>
      <w:pStyle w:val="a"/>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54C1D5D"/>
    <w:multiLevelType w:val="hybridMultilevel"/>
    <w:tmpl w:val="17905052"/>
    <w:lvl w:ilvl="0" w:tplc="251CEE3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27E538D6"/>
    <w:multiLevelType w:val="hybridMultilevel"/>
    <w:tmpl w:val="56C89838"/>
    <w:lvl w:ilvl="0" w:tplc="B6A802E4">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64C4A9B"/>
    <w:multiLevelType w:val="hybridMultilevel"/>
    <w:tmpl w:val="B01CD3C6"/>
    <w:lvl w:ilvl="0" w:tplc="FE689D10">
      <w:start w:val="1"/>
      <w:numFmt w:val="decimalFullWidth"/>
      <w:lvlText w:val="%1"/>
      <w:lvlJc w:val="left"/>
      <w:pPr>
        <w:ind w:left="420" w:hanging="420"/>
      </w:pPr>
      <w:rPr>
        <w:b w:val="0"/>
        <w:bCs w:val="0"/>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EB46070">
      <w:numFmt w:val="bullet"/>
      <w:lvlText w:val="○"/>
      <w:lvlJc w:val="left"/>
      <w:pPr>
        <w:ind w:left="780" w:hanging="360"/>
      </w:pPr>
      <w:rPr>
        <w:rFonts w:ascii="ＭＳ 明朝" w:eastAsia="ＭＳ 明朝" w:hAnsi="ＭＳ 明朝"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75C7136"/>
    <w:multiLevelType w:val="hybridMultilevel"/>
    <w:tmpl w:val="DD56A900"/>
    <w:lvl w:ilvl="0" w:tplc="D284C20A">
      <w:start w:val="1"/>
      <w:numFmt w:val="decimal"/>
      <w:pStyle w:val="2"/>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9B5197C"/>
    <w:multiLevelType w:val="hybridMultilevel"/>
    <w:tmpl w:val="DC042404"/>
    <w:lvl w:ilvl="0" w:tplc="A89875F0">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FAF6C8E"/>
    <w:multiLevelType w:val="hybridMultilevel"/>
    <w:tmpl w:val="D03C14F2"/>
    <w:lvl w:ilvl="0" w:tplc="B2E469A2">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473400A"/>
    <w:multiLevelType w:val="hybridMultilevel"/>
    <w:tmpl w:val="DEC8551A"/>
    <w:lvl w:ilvl="0" w:tplc="0352B50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44E37360"/>
    <w:multiLevelType w:val="hybridMultilevel"/>
    <w:tmpl w:val="0D0CDD7E"/>
    <w:lvl w:ilvl="0" w:tplc="FE689D10">
      <w:start w:val="1"/>
      <w:numFmt w:val="decimalFullWidth"/>
      <w:lvlText w:val="%1"/>
      <w:lvlJc w:val="left"/>
      <w:pPr>
        <w:ind w:left="420" w:hanging="420"/>
      </w:pPr>
      <w:rPr>
        <w:b w:val="0"/>
        <w:bCs w:val="0"/>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FDF2C134">
      <w:start w:val="1"/>
      <w:numFmt w:val="decimal"/>
      <w:lvlText w:val="(%2)"/>
      <w:lvlJc w:val="left"/>
      <w:pPr>
        <w:ind w:left="780" w:hanging="36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C8F41BE"/>
    <w:multiLevelType w:val="hybridMultilevel"/>
    <w:tmpl w:val="98D493B6"/>
    <w:lvl w:ilvl="0" w:tplc="FDF2C13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3634BAF"/>
    <w:multiLevelType w:val="hybridMultilevel"/>
    <w:tmpl w:val="7C88ECB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53941218"/>
    <w:multiLevelType w:val="hybridMultilevel"/>
    <w:tmpl w:val="71A66CB2"/>
    <w:lvl w:ilvl="0" w:tplc="7D66189C">
      <w:start w:val="1"/>
      <w:numFmt w:val="decimalEnclosedCircle"/>
      <w:lvlText w:val="%1"/>
      <w:lvlJc w:val="left"/>
      <w:pPr>
        <w:ind w:left="1560" w:hanging="360"/>
      </w:pPr>
      <w:rPr>
        <w:rFonts w:hint="default"/>
      </w:rPr>
    </w:lvl>
    <w:lvl w:ilvl="1" w:tplc="04090017" w:tentative="1">
      <w:start w:val="1"/>
      <w:numFmt w:val="aiueoFullWidth"/>
      <w:lvlText w:val="(%2)"/>
      <w:lvlJc w:val="left"/>
      <w:pPr>
        <w:ind w:left="2040" w:hanging="420"/>
      </w:pPr>
    </w:lvl>
    <w:lvl w:ilvl="2" w:tplc="04090011" w:tentative="1">
      <w:start w:val="1"/>
      <w:numFmt w:val="decimalEnclosedCircle"/>
      <w:lvlText w:val="%3"/>
      <w:lvlJc w:val="left"/>
      <w:pPr>
        <w:ind w:left="2460" w:hanging="420"/>
      </w:pPr>
    </w:lvl>
    <w:lvl w:ilvl="3" w:tplc="0409000F" w:tentative="1">
      <w:start w:val="1"/>
      <w:numFmt w:val="decimal"/>
      <w:lvlText w:val="%4."/>
      <w:lvlJc w:val="left"/>
      <w:pPr>
        <w:ind w:left="2880" w:hanging="420"/>
      </w:pPr>
    </w:lvl>
    <w:lvl w:ilvl="4" w:tplc="04090017" w:tentative="1">
      <w:start w:val="1"/>
      <w:numFmt w:val="aiueoFullWidth"/>
      <w:lvlText w:val="(%5)"/>
      <w:lvlJc w:val="left"/>
      <w:pPr>
        <w:ind w:left="3300" w:hanging="420"/>
      </w:pPr>
    </w:lvl>
    <w:lvl w:ilvl="5" w:tplc="04090011" w:tentative="1">
      <w:start w:val="1"/>
      <w:numFmt w:val="decimalEnclosedCircle"/>
      <w:lvlText w:val="%6"/>
      <w:lvlJc w:val="left"/>
      <w:pPr>
        <w:ind w:left="3720" w:hanging="420"/>
      </w:pPr>
    </w:lvl>
    <w:lvl w:ilvl="6" w:tplc="0409000F" w:tentative="1">
      <w:start w:val="1"/>
      <w:numFmt w:val="decimal"/>
      <w:lvlText w:val="%7."/>
      <w:lvlJc w:val="left"/>
      <w:pPr>
        <w:ind w:left="4140" w:hanging="420"/>
      </w:pPr>
    </w:lvl>
    <w:lvl w:ilvl="7" w:tplc="04090017" w:tentative="1">
      <w:start w:val="1"/>
      <w:numFmt w:val="aiueoFullWidth"/>
      <w:lvlText w:val="(%8)"/>
      <w:lvlJc w:val="left"/>
      <w:pPr>
        <w:ind w:left="4560" w:hanging="420"/>
      </w:pPr>
    </w:lvl>
    <w:lvl w:ilvl="8" w:tplc="04090011" w:tentative="1">
      <w:start w:val="1"/>
      <w:numFmt w:val="decimalEnclosedCircle"/>
      <w:lvlText w:val="%9"/>
      <w:lvlJc w:val="left"/>
      <w:pPr>
        <w:ind w:left="4980" w:hanging="420"/>
      </w:pPr>
    </w:lvl>
  </w:abstractNum>
  <w:abstractNum w:abstractNumId="21" w15:restartNumberingAfterBreak="0">
    <w:nsid w:val="57D4261A"/>
    <w:multiLevelType w:val="hybridMultilevel"/>
    <w:tmpl w:val="0DA6DED4"/>
    <w:lvl w:ilvl="0" w:tplc="661CB1B6">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2" w15:restartNumberingAfterBreak="0">
    <w:nsid w:val="59F019F7"/>
    <w:multiLevelType w:val="hybridMultilevel"/>
    <w:tmpl w:val="BE80A4AA"/>
    <w:lvl w:ilvl="0" w:tplc="0352B50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5A6B0EA8"/>
    <w:multiLevelType w:val="hybridMultilevel"/>
    <w:tmpl w:val="815AC87E"/>
    <w:lvl w:ilvl="0" w:tplc="B6A802E4">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A7C07B4"/>
    <w:multiLevelType w:val="hybridMultilevel"/>
    <w:tmpl w:val="8CB47DE6"/>
    <w:lvl w:ilvl="0" w:tplc="15165C9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5BB32277"/>
    <w:multiLevelType w:val="hybridMultilevel"/>
    <w:tmpl w:val="59769688"/>
    <w:lvl w:ilvl="0" w:tplc="251AE43C">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6" w15:restartNumberingAfterBreak="0">
    <w:nsid w:val="72C65B4A"/>
    <w:multiLevelType w:val="hybridMultilevel"/>
    <w:tmpl w:val="AA422230"/>
    <w:lvl w:ilvl="0" w:tplc="0352B50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15:restartNumberingAfterBreak="0">
    <w:nsid w:val="73671944"/>
    <w:multiLevelType w:val="hybridMultilevel"/>
    <w:tmpl w:val="0DD2826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7C436931"/>
    <w:multiLevelType w:val="hybridMultilevel"/>
    <w:tmpl w:val="886AE25E"/>
    <w:lvl w:ilvl="0" w:tplc="FDF2C13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9"/>
  </w:num>
  <w:num w:numId="2">
    <w:abstractNumId w:val="27"/>
  </w:num>
  <w:num w:numId="3">
    <w:abstractNumId w:val="10"/>
  </w:num>
  <w:num w:numId="4">
    <w:abstractNumId w:val="11"/>
  </w:num>
  <w:num w:numId="5">
    <w:abstractNumId w:val="1"/>
  </w:num>
  <w:num w:numId="6">
    <w:abstractNumId w:val="7"/>
  </w:num>
  <w:num w:numId="7">
    <w:abstractNumId w:val="19"/>
  </w:num>
  <w:num w:numId="8">
    <w:abstractNumId w:val="24"/>
  </w:num>
  <w:num w:numId="9">
    <w:abstractNumId w:val="23"/>
  </w:num>
  <w:num w:numId="10">
    <w:abstractNumId w:val="6"/>
  </w:num>
  <w:num w:numId="11">
    <w:abstractNumId w:val="5"/>
  </w:num>
  <w:num w:numId="12">
    <w:abstractNumId w:val="12"/>
  </w:num>
  <w:num w:numId="13">
    <w:abstractNumId w:val="4"/>
  </w:num>
  <w:num w:numId="14">
    <w:abstractNumId w:val="0"/>
  </w:num>
  <w:num w:numId="15">
    <w:abstractNumId w:val="8"/>
  </w:num>
  <w:num w:numId="16">
    <w:abstractNumId w:val="26"/>
  </w:num>
  <w:num w:numId="17">
    <w:abstractNumId w:val="16"/>
  </w:num>
  <w:num w:numId="18">
    <w:abstractNumId w:val="22"/>
  </w:num>
  <w:num w:numId="19">
    <w:abstractNumId w:val="17"/>
  </w:num>
  <w:num w:numId="20">
    <w:abstractNumId w:val="13"/>
  </w:num>
  <w:num w:numId="21">
    <w:abstractNumId w:val="15"/>
  </w:num>
  <w:num w:numId="22">
    <w:abstractNumId w:val="3"/>
  </w:num>
  <w:num w:numId="23">
    <w:abstractNumId w:val="28"/>
  </w:num>
  <w:num w:numId="24">
    <w:abstractNumId w:val="18"/>
  </w:num>
  <w:num w:numId="25">
    <w:abstractNumId w:val="2"/>
  </w:num>
  <w:num w:numId="26">
    <w:abstractNumId w:val="21"/>
  </w:num>
  <w:num w:numId="27">
    <w:abstractNumId w:val="14"/>
  </w:num>
  <w:num w:numId="28">
    <w:abstractNumId w:val="25"/>
  </w:num>
  <w:num w:numId="2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isplayHorizontalDrawingGridEvery w:val="0"/>
  <w:displayVerticalDrawingGridEvery w:val="2"/>
  <w:noPunctuationKerning/>
  <w:characterSpacingControl w:val="doNotCompress"/>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1BC7"/>
    <w:rsid w:val="00004301"/>
    <w:rsid w:val="00011C3D"/>
    <w:rsid w:val="0003053C"/>
    <w:rsid w:val="00084070"/>
    <w:rsid w:val="00086461"/>
    <w:rsid w:val="000966FB"/>
    <w:rsid w:val="000B1C29"/>
    <w:rsid w:val="000B749B"/>
    <w:rsid w:val="000C13F0"/>
    <w:rsid w:val="000C4543"/>
    <w:rsid w:val="000C6E11"/>
    <w:rsid w:val="00123D97"/>
    <w:rsid w:val="001325A5"/>
    <w:rsid w:val="0013445A"/>
    <w:rsid w:val="001543DF"/>
    <w:rsid w:val="00185DF1"/>
    <w:rsid w:val="00187A38"/>
    <w:rsid w:val="001A1F67"/>
    <w:rsid w:val="001A78A8"/>
    <w:rsid w:val="001C2E4A"/>
    <w:rsid w:val="001D1E3A"/>
    <w:rsid w:val="001D63F5"/>
    <w:rsid w:val="001E06FE"/>
    <w:rsid w:val="001E1B23"/>
    <w:rsid w:val="002077EF"/>
    <w:rsid w:val="0021316D"/>
    <w:rsid w:val="002538C1"/>
    <w:rsid w:val="00262F36"/>
    <w:rsid w:val="0026482F"/>
    <w:rsid w:val="00273798"/>
    <w:rsid w:val="00287969"/>
    <w:rsid w:val="0029383A"/>
    <w:rsid w:val="002B7636"/>
    <w:rsid w:val="002C0974"/>
    <w:rsid w:val="002E7CB0"/>
    <w:rsid w:val="002F0ADF"/>
    <w:rsid w:val="002F47F3"/>
    <w:rsid w:val="00302091"/>
    <w:rsid w:val="00317DF8"/>
    <w:rsid w:val="00352842"/>
    <w:rsid w:val="00362748"/>
    <w:rsid w:val="00381A1D"/>
    <w:rsid w:val="00393501"/>
    <w:rsid w:val="003A0EA0"/>
    <w:rsid w:val="003B7779"/>
    <w:rsid w:val="003D5097"/>
    <w:rsid w:val="00401F57"/>
    <w:rsid w:val="00403A83"/>
    <w:rsid w:val="00404BD9"/>
    <w:rsid w:val="00406BA7"/>
    <w:rsid w:val="00416423"/>
    <w:rsid w:val="00425D6E"/>
    <w:rsid w:val="00432EB0"/>
    <w:rsid w:val="004353EC"/>
    <w:rsid w:val="00471D70"/>
    <w:rsid w:val="00480DBF"/>
    <w:rsid w:val="00493C40"/>
    <w:rsid w:val="004B56EC"/>
    <w:rsid w:val="004C009E"/>
    <w:rsid w:val="004D6EF6"/>
    <w:rsid w:val="004E5E46"/>
    <w:rsid w:val="004F63B2"/>
    <w:rsid w:val="00504DE5"/>
    <w:rsid w:val="00513C12"/>
    <w:rsid w:val="005142CA"/>
    <w:rsid w:val="00524296"/>
    <w:rsid w:val="00526F89"/>
    <w:rsid w:val="00530E7D"/>
    <w:rsid w:val="00536365"/>
    <w:rsid w:val="005671B0"/>
    <w:rsid w:val="00590F24"/>
    <w:rsid w:val="005C1BD0"/>
    <w:rsid w:val="005C7E1C"/>
    <w:rsid w:val="005D0DF9"/>
    <w:rsid w:val="005D2B84"/>
    <w:rsid w:val="005F07CF"/>
    <w:rsid w:val="005F78BE"/>
    <w:rsid w:val="00622642"/>
    <w:rsid w:val="006230B7"/>
    <w:rsid w:val="006232E8"/>
    <w:rsid w:val="00631573"/>
    <w:rsid w:val="006400B4"/>
    <w:rsid w:val="006462BB"/>
    <w:rsid w:val="006539A1"/>
    <w:rsid w:val="00656534"/>
    <w:rsid w:val="006577C6"/>
    <w:rsid w:val="00676D7A"/>
    <w:rsid w:val="006861C8"/>
    <w:rsid w:val="006B1607"/>
    <w:rsid w:val="006C1A18"/>
    <w:rsid w:val="006E7960"/>
    <w:rsid w:val="006F3A62"/>
    <w:rsid w:val="00701894"/>
    <w:rsid w:val="007030C5"/>
    <w:rsid w:val="0070348F"/>
    <w:rsid w:val="00711AED"/>
    <w:rsid w:val="00725AB7"/>
    <w:rsid w:val="00726AFA"/>
    <w:rsid w:val="00731616"/>
    <w:rsid w:val="00733E16"/>
    <w:rsid w:val="00741859"/>
    <w:rsid w:val="00746784"/>
    <w:rsid w:val="00747498"/>
    <w:rsid w:val="007614C1"/>
    <w:rsid w:val="00776526"/>
    <w:rsid w:val="00780498"/>
    <w:rsid w:val="0079151C"/>
    <w:rsid w:val="00797620"/>
    <w:rsid w:val="007A6CFD"/>
    <w:rsid w:val="007C52F4"/>
    <w:rsid w:val="007C5AB4"/>
    <w:rsid w:val="007C77C5"/>
    <w:rsid w:val="007D7641"/>
    <w:rsid w:val="007E3A97"/>
    <w:rsid w:val="008173B0"/>
    <w:rsid w:val="00825016"/>
    <w:rsid w:val="00856482"/>
    <w:rsid w:val="00861A4A"/>
    <w:rsid w:val="008837BA"/>
    <w:rsid w:val="00896C47"/>
    <w:rsid w:val="008C3F79"/>
    <w:rsid w:val="008D3C6B"/>
    <w:rsid w:val="00932424"/>
    <w:rsid w:val="00947F70"/>
    <w:rsid w:val="00950084"/>
    <w:rsid w:val="00970051"/>
    <w:rsid w:val="00986022"/>
    <w:rsid w:val="009B193B"/>
    <w:rsid w:val="009C340C"/>
    <w:rsid w:val="009F2997"/>
    <w:rsid w:val="009F4892"/>
    <w:rsid w:val="00A02490"/>
    <w:rsid w:val="00A21BC7"/>
    <w:rsid w:val="00A631C4"/>
    <w:rsid w:val="00A84423"/>
    <w:rsid w:val="00A915F7"/>
    <w:rsid w:val="00A91E02"/>
    <w:rsid w:val="00AA0121"/>
    <w:rsid w:val="00AA066B"/>
    <w:rsid w:val="00AA3A19"/>
    <w:rsid w:val="00AB279D"/>
    <w:rsid w:val="00AB5EE9"/>
    <w:rsid w:val="00AC3F35"/>
    <w:rsid w:val="00AF6C7C"/>
    <w:rsid w:val="00B023AA"/>
    <w:rsid w:val="00B02EEB"/>
    <w:rsid w:val="00B060E6"/>
    <w:rsid w:val="00B10AB0"/>
    <w:rsid w:val="00B1557B"/>
    <w:rsid w:val="00B208C6"/>
    <w:rsid w:val="00B346B3"/>
    <w:rsid w:val="00B34BC1"/>
    <w:rsid w:val="00B34DE8"/>
    <w:rsid w:val="00B37F81"/>
    <w:rsid w:val="00B56647"/>
    <w:rsid w:val="00B56A6F"/>
    <w:rsid w:val="00B6240E"/>
    <w:rsid w:val="00B76568"/>
    <w:rsid w:val="00B93291"/>
    <w:rsid w:val="00BA6C74"/>
    <w:rsid w:val="00BB603A"/>
    <w:rsid w:val="00BC5D8E"/>
    <w:rsid w:val="00BC7496"/>
    <w:rsid w:val="00BD4588"/>
    <w:rsid w:val="00BD541B"/>
    <w:rsid w:val="00C0352D"/>
    <w:rsid w:val="00C221FC"/>
    <w:rsid w:val="00C25036"/>
    <w:rsid w:val="00C26922"/>
    <w:rsid w:val="00C34C2C"/>
    <w:rsid w:val="00C76667"/>
    <w:rsid w:val="00C77C9F"/>
    <w:rsid w:val="00CC4D6D"/>
    <w:rsid w:val="00CF0BD6"/>
    <w:rsid w:val="00D062C5"/>
    <w:rsid w:val="00D17903"/>
    <w:rsid w:val="00D45542"/>
    <w:rsid w:val="00D51668"/>
    <w:rsid w:val="00D70F9D"/>
    <w:rsid w:val="00D92AEA"/>
    <w:rsid w:val="00D965F3"/>
    <w:rsid w:val="00D9700B"/>
    <w:rsid w:val="00DC2C9A"/>
    <w:rsid w:val="00DC5E2B"/>
    <w:rsid w:val="00DD6395"/>
    <w:rsid w:val="00E018E0"/>
    <w:rsid w:val="00E05567"/>
    <w:rsid w:val="00E57D95"/>
    <w:rsid w:val="00E75536"/>
    <w:rsid w:val="00E878A3"/>
    <w:rsid w:val="00EB7735"/>
    <w:rsid w:val="00ED1AF5"/>
    <w:rsid w:val="00EF67EF"/>
    <w:rsid w:val="00F001AD"/>
    <w:rsid w:val="00F51B63"/>
    <w:rsid w:val="00F5468E"/>
    <w:rsid w:val="00F62484"/>
    <w:rsid w:val="00FB2C5C"/>
    <w:rsid w:val="00FC3ABF"/>
    <w:rsid w:val="00FF6668"/>
    <w:rsid w:val="00FF6C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5:docId w15:val="{682AB71E-2FC1-4CCC-8341-26E0551E5C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F6C7C"/>
    <w:pPr>
      <w:widowControl w:val="0"/>
      <w:jc w:val="both"/>
    </w:pPr>
    <w:rPr>
      <w:rFonts w:ascii="ＭＳ 明朝"/>
      <w:kern w:val="2"/>
      <w:sz w:val="24"/>
    </w:rPr>
  </w:style>
  <w:style w:type="paragraph" w:styleId="1">
    <w:name w:val="heading 1"/>
    <w:basedOn w:val="a0"/>
    <w:next w:val="a0"/>
    <w:link w:val="10"/>
    <w:qFormat/>
    <w:rsid w:val="00BD541B"/>
    <w:pPr>
      <w:keepNext/>
      <w:numPr>
        <w:numId w:val="5"/>
      </w:numPr>
      <w:outlineLvl w:val="0"/>
    </w:pPr>
    <w:rPr>
      <w:rFonts w:ascii="Arial" w:eastAsia="ＭＳ ゴシック" w:hAnsi="Arial"/>
      <w:szCs w:val="24"/>
    </w:rPr>
  </w:style>
  <w:style w:type="paragraph" w:styleId="2">
    <w:name w:val="heading 2"/>
    <w:basedOn w:val="a0"/>
    <w:next w:val="a0"/>
    <w:link w:val="20"/>
    <w:qFormat/>
    <w:rsid w:val="00D51668"/>
    <w:pPr>
      <w:keepNext/>
      <w:numPr>
        <w:numId w:val="20"/>
      </w:numPr>
      <w:outlineLvl w:val="1"/>
    </w:pPr>
    <w:rPr>
      <w:rFonts w:asciiTheme="majorHAnsi" w:eastAsiaTheme="majorEastAsia" w:hAnsiTheme="majorHAnsi" w:cstheme="majorBidi"/>
    </w:rPr>
  </w:style>
  <w:style w:type="paragraph" w:styleId="3">
    <w:name w:val="heading 3"/>
    <w:basedOn w:val="a0"/>
    <w:next w:val="a0"/>
    <w:link w:val="30"/>
    <w:qFormat/>
    <w:rsid w:val="00AF6C7C"/>
    <w:pPr>
      <w:keepNext/>
      <w:ind w:leftChars="400" w:left="400"/>
      <w:outlineLvl w:val="2"/>
    </w:pPr>
    <w:rPr>
      <w:rFonts w:asciiTheme="majorHAnsi" w:eastAsiaTheme="majorEastAsia" w:hAnsiTheme="majorHAnsi" w:cstheme="majorBid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見出し 1 (文字)"/>
    <w:basedOn w:val="a1"/>
    <w:link w:val="1"/>
    <w:rsid w:val="00BD541B"/>
    <w:rPr>
      <w:rFonts w:ascii="Arial" w:eastAsia="ＭＳ ゴシック" w:hAnsi="Arial"/>
      <w:kern w:val="2"/>
      <w:sz w:val="24"/>
      <w:szCs w:val="24"/>
    </w:rPr>
  </w:style>
  <w:style w:type="character" w:styleId="a4">
    <w:name w:val="Emphasis"/>
    <w:basedOn w:val="a1"/>
    <w:rsid w:val="00504DE5"/>
    <w:rPr>
      <w:b/>
      <w:bCs/>
      <w:i w:val="0"/>
      <w:iCs w:val="0"/>
    </w:rPr>
  </w:style>
  <w:style w:type="character" w:customStyle="1" w:styleId="20">
    <w:name w:val="見出し 2 (文字)"/>
    <w:basedOn w:val="a1"/>
    <w:link w:val="2"/>
    <w:rsid w:val="00D51668"/>
    <w:rPr>
      <w:rFonts w:asciiTheme="majorHAnsi" w:eastAsiaTheme="majorEastAsia" w:hAnsiTheme="majorHAnsi" w:cstheme="majorBidi"/>
      <w:kern w:val="2"/>
      <w:sz w:val="24"/>
    </w:rPr>
  </w:style>
  <w:style w:type="paragraph" w:styleId="a5">
    <w:name w:val="header"/>
    <w:basedOn w:val="a0"/>
    <w:link w:val="a6"/>
    <w:rsid w:val="00504DE5"/>
    <w:pPr>
      <w:tabs>
        <w:tab w:val="center" w:pos="4252"/>
        <w:tab w:val="right" w:pos="8504"/>
      </w:tabs>
      <w:snapToGrid w:val="0"/>
    </w:pPr>
  </w:style>
  <w:style w:type="character" w:customStyle="1" w:styleId="a6">
    <w:name w:val="ヘッダー (文字)"/>
    <w:basedOn w:val="a1"/>
    <w:link w:val="a5"/>
    <w:rsid w:val="00504DE5"/>
    <w:rPr>
      <w:rFonts w:ascii="ＭＳ 明朝"/>
      <w:kern w:val="2"/>
      <w:sz w:val="21"/>
    </w:rPr>
  </w:style>
  <w:style w:type="paragraph" w:styleId="a7">
    <w:name w:val="footer"/>
    <w:basedOn w:val="a0"/>
    <w:link w:val="a8"/>
    <w:uiPriority w:val="99"/>
    <w:rsid w:val="00504DE5"/>
    <w:pPr>
      <w:tabs>
        <w:tab w:val="center" w:pos="4252"/>
        <w:tab w:val="right" w:pos="8504"/>
      </w:tabs>
      <w:snapToGrid w:val="0"/>
    </w:pPr>
  </w:style>
  <w:style w:type="character" w:customStyle="1" w:styleId="a8">
    <w:name w:val="フッター (文字)"/>
    <w:basedOn w:val="a1"/>
    <w:link w:val="a7"/>
    <w:uiPriority w:val="99"/>
    <w:rsid w:val="00504DE5"/>
    <w:rPr>
      <w:rFonts w:ascii="ＭＳ 明朝"/>
      <w:kern w:val="2"/>
      <w:sz w:val="21"/>
    </w:rPr>
  </w:style>
  <w:style w:type="character" w:styleId="a9">
    <w:name w:val="page number"/>
    <w:basedOn w:val="a1"/>
    <w:rsid w:val="00504DE5"/>
  </w:style>
  <w:style w:type="paragraph" w:styleId="aa">
    <w:name w:val="Closing"/>
    <w:basedOn w:val="a0"/>
    <w:link w:val="ab"/>
    <w:rsid w:val="00504DE5"/>
    <w:pPr>
      <w:jc w:val="right"/>
    </w:pPr>
  </w:style>
  <w:style w:type="character" w:customStyle="1" w:styleId="ab">
    <w:name w:val="結語 (文字)"/>
    <w:basedOn w:val="a1"/>
    <w:link w:val="aa"/>
    <w:rsid w:val="00504DE5"/>
    <w:rPr>
      <w:rFonts w:ascii="ＭＳ 明朝"/>
      <w:kern w:val="2"/>
      <w:sz w:val="21"/>
    </w:rPr>
  </w:style>
  <w:style w:type="paragraph" w:styleId="ac">
    <w:name w:val="Body Text"/>
    <w:basedOn w:val="a0"/>
    <w:link w:val="ad"/>
    <w:rsid w:val="00504DE5"/>
    <w:pPr>
      <w:spacing w:line="240" w:lineRule="exact"/>
    </w:pPr>
    <w:rPr>
      <w:sz w:val="20"/>
    </w:rPr>
  </w:style>
  <w:style w:type="character" w:customStyle="1" w:styleId="ad">
    <w:name w:val="本文 (文字)"/>
    <w:basedOn w:val="a1"/>
    <w:link w:val="ac"/>
    <w:rsid w:val="00504DE5"/>
    <w:rPr>
      <w:rFonts w:ascii="ＭＳ 明朝"/>
      <w:kern w:val="2"/>
    </w:rPr>
  </w:style>
  <w:style w:type="paragraph" w:styleId="ae">
    <w:name w:val="Body Text Indent"/>
    <w:basedOn w:val="a0"/>
    <w:link w:val="af"/>
    <w:rsid w:val="00504DE5"/>
    <w:pPr>
      <w:ind w:left="720"/>
    </w:pPr>
    <w:rPr>
      <w:rFonts w:ascii="Century"/>
    </w:rPr>
  </w:style>
  <w:style w:type="character" w:customStyle="1" w:styleId="af">
    <w:name w:val="本文インデント (文字)"/>
    <w:basedOn w:val="a1"/>
    <w:link w:val="ae"/>
    <w:rsid w:val="00504DE5"/>
    <w:rPr>
      <w:kern w:val="2"/>
      <w:sz w:val="21"/>
    </w:rPr>
  </w:style>
  <w:style w:type="paragraph" w:styleId="af0">
    <w:name w:val="Date"/>
    <w:basedOn w:val="a0"/>
    <w:next w:val="a0"/>
    <w:link w:val="af1"/>
    <w:rsid w:val="00504DE5"/>
    <w:rPr>
      <w:kern w:val="0"/>
      <w:sz w:val="22"/>
    </w:rPr>
  </w:style>
  <w:style w:type="character" w:customStyle="1" w:styleId="af1">
    <w:name w:val="日付 (文字)"/>
    <w:basedOn w:val="a1"/>
    <w:link w:val="af0"/>
    <w:rsid w:val="00504DE5"/>
    <w:rPr>
      <w:rFonts w:ascii="ＭＳ 明朝"/>
      <w:sz w:val="22"/>
    </w:rPr>
  </w:style>
  <w:style w:type="paragraph" w:styleId="21">
    <w:name w:val="Body Text Indent 2"/>
    <w:basedOn w:val="a0"/>
    <w:link w:val="22"/>
    <w:rsid w:val="00504DE5"/>
    <w:pPr>
      <w:ind w:left="468" w:hangingChars="223" w:hanging="468"/>
    </w:pPr>
  </w:style>
  <w:style w:type="character" w:customStyle="1" w:styleId="22">
    <w:name w:val="本文インデント 2 (文字)"/>
    <w:basedOn w:val="a1"/>
    <w:link w:val="21"/>
    <w:rsid w:val="00504DE5"/>
    <w:rPr>
      <w:rFonts w:ascii="ＭＳ 明朝"/>
      <w:kern w:val="2"/>
      <w:sz w:val="21"/>
    </w:rPr>
  </w:style>
  <w:style w:type="paragraph" w:styleId="31">
    <w:name w:val="Body Text Indent 3"/>
    <w:basedOn w:val="a0"/>
    <w:link w:val="32"/>
    <w:rsid w:val="00504DE5"/>
    <w:pPr>
      <w:ind w:leftChars="100" w:left="210"/>
    </w:pPr>
  </w:style>
  <w:style w:type="character" w:customStyle="1" w:styleId="32">
    <w:name w:val="本文インデント 3 (文字)"/>
    <w:basedOn w:val="a1"/>
    <w:link w:val="31"/>
    <w:rsid w:val="00504DE5"/>
    <w:rPr>
      <w:rFonts w:ascii="ＭＳ 明朝"/>
      <w:kern w:val="2"/>
      <w:sz w:val="21"/>
    </w:rPr>
  </w:style>
  <w:style w:type="character" w:styleId="af2">
    <w:name w:val="Hyperlink"/>
    <w:basedOn w:val="a1"/>
    <w:rsid w:val="00504DE5"/>
    <w:rPr>
      <w:strike w:val="0"/>
      <w:dstrike w:val="0"/>
      <w:color w:val="000AFF"/>
      <w:u w:val="none"/>
      <w:effect w:val="none"/>
    </w:rPr>
  </w:style>
  <w:style w:type="paragraph" w:styleId="af3">
    <w:name w:val="Plain Text"/>
    <w:basedOn w:val="a0"/>
    <w:link w:val="af4"/>
    <w:uiPriority w:val="99"/>
    <w:unhideWhenUsed/>
    <w:rsid w:val="00504DE5"/>
    <w:pPr>
      <w:jc w:val="left"/>
    </w:pPr>
    <w:rPr>
      <w:rFonts w:ascii="ＭＳ ゴシック" w:eastAsia="ＭＳ ゴシック" w:hAnsi="Courier New" w:cs="Courier New"/>
      <w:sz w:val="20"/>
      <w:szCs w:val="21"/>
    </w:rPr>
  </w:style>
  <w:style w:type="character" w:customStyle="1" w:styleId="af4">
    <w:name w:val="書式なし (文字)"/>
    <w:basedOn w:val="a1"/>
    <w:link w:val="af3"/>
    <w:uiPriority w:val="99"/>
    <w:rsid w:val="00504DE5"/>
    <w:rPr>
      <w:rFonts w:ascii="ＭＳ ゴシック" w:eastAsia="ＭＳ ゴシック" w:hAnsi="Courier New" w:cs="Courier New"/>
      <w:kern w:val="2"/>
      <w:szCs w:val="21"/>
    </w:rPr>
  </w:style>
  <w:style w:type="paragraph" w:styleId="af5">
    <w:name w:val="Balloon Text"/>
    <w:basedOn w:val="a0"/>
    <w:link w:val="af6"/>
    <w:semiHidden/>
    <w:rsid w:val="00504DE5"/>
    <w:rPr>
      <w:rFonts w:ascii="Arial" w:eastAsia="ＭＳ ゴシック" w:hAnsi="Arial"/>
      <w:sz w:val="18"/>
      <w:szCs w:val="18"/>
    </w:rPr>
  </w:style>
  <w:style w:type="character" w:customStyle="1" w:styleId="af6">
    <w:name w:val="吹き出し (文字)"/>
    <w:basedOn w:val="a1"/>
    <w:link w:val="af5"/>
    <w:semiHidden/>
    <w:rsid w:val="00504DE5"/>
    <w:rPr>
      <w:rFonts w:ascii="Arial" w:eastAsia="ＭＳ ゴシック" w:hAnsi="Arial"/>
      <w:kern w:val="2"/>
      <w:sz w:val="18"/>
      <w:szCs w:val="18"/>
    </w:rPr>
  </w:style>
  <w:style w:type="table" w:styleId="af7">
    <w:name w:val="Table Grid"/>
    <w:basedOn w:val="a2"/>
    <w:rsid w:val="00504DE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①質疑"/>
    <w:basedOn w:val="a0"/>
    <w:rsid w:val="009F4892"/>
    <w:pPr>
      <w:numPr>
        <w:numId w:val="1"/>
      </w:numPr>
    </w:pPr>
    <w:rPr>
      <w:sz w:val="22"/>
    </w:rPr>
  </w:style>
  <w:style w:type="paragraph" w:customStyle="1" w:styleId="af8">
    <w:name w:val="②回答"/>
    <w:basedOn w:val="a0"/>
    <w:rsid w:val="009F4892"/>
    <w:pPr>
      <w:ind w:leftChars="167" w:left="565" w:hangingChars="100" w:hanging="212"/>
    </w:pPr>
    <w:rPr>
      <w:sz w:val="22"/>
    </w:rPr>
  </w:style>
  <w:style w:type="character" w:customStyle="1" w:styleId="30">
    <w:name w:val="見出し 3 (文字)"/>
    <w:basedOn w:val="a1"/>
    <w:link w:val="3"/>
    <w:rsid w:val="00AF6C7C"/>
    <w:rPr>
      <w:rFonts w:asciiTheme="majorHAnsi" w:eastAsiaTheme="majorEastAsia" w:hAnsiTheme="majorHAnsi" w:cstheme="majorBidi"/>
      <w:kern w:val="2"/>
      <w:sz w:val="24"/>
    </w:rPr>
  </w:style>
  <w:style w:type="paragraph" w:styleId="af9">
    <w:name w:val="Title"/>
    <w:basedOn w:val="a0"/>
    <w:next w:val="a0"/>
    <w:link w:val="afa"/>
    <w:qFormat/>
    <w:rsid w:val="00AF6C7C"/>
    <w:pPr>
      <w:spacing w:before="240" w:after="120"/>
      <w:jc w:val="center"/>
      <w:outlineLvl w:val="0"/>
    </w:pPr>
    <w:rPr>
      <w:rFonts w:asciiTheme="majorHAnsi" w:eastAsia="ＭＳ ゴシック" w:hAnsiTheme="majorHAnsi" w:cstheme="majorBidi"/>
      <w:szCs w:val="32"/>
    </w:rPr>
  </w:style>
  <w:style w:type="character" w:customStyle="1" w:styleId="afa">
    <w:name w:val="表題 (文字)"/>
    <w:basedOn w:val="a1"/>
    <w:link w:val="af9"/>
    <w:rsid w:val="00AF6C7C"/>
    <w:rPr>
      <w:rFonts w:asciiTheme="majorHAnsi" w:eastAsia="ＭＳ ゴシック" w:hAnsiTheme="majorHAnsi" w:cstheme="majorBidi"/>
      <w:kern w:val="2"/>
      <w:sz w:val="24"/>
      <w:szCs w:val="32"/>
    </w:rPr>
  </w:style>
  <w:style w:type="paragraph" w:styleId="afb">
    <w:name w:val="List Paragraph"/>
    <w:basedOn w:val="a0"/>
    <w:uiPriority w:val="34"/>
    <w:qFormat/>
    <w:rsid w:val="00AF6C7C"/>
    <w:pPr>
      <w:ind w:leftChars="400" w:left="840"/>
    </w:pPr>
  </w:style>
  <w:style w:type="paragraph" w:styleId="Web">
    <w:name w:val="Normal (Web)"/>
    <w:basedOn w:val="a0"/>
    <w:uiPriority w:val="99"/>
    <w:unhideWhenUsed/>
    <w:rsid w:val="00E05567"/>
    <w:pPr>
      <w:widowControl/>
      <w:spacing w:before="100" w:beforeAutospacing="1" w:after="100" w:afterAutospacing="1"/>
      <w:jc w:val="left"/>
    </w:pPr>
    <w:rPr>
      <w:rFonts w:ascii="ＭＳ Ｐゴシック" w:eastAsia="ＭＳ Ｐゴシック" w:hAnsi="ＭＳ Ｐゴシック" w:cs="ＭＳ Ｐゴシック"/>
      <w:kern w:val="0"/>
      <w:szCs w:val="24"/>
    </w:rPr>
  </w:style>
  <w:style w:type="character" w:styleId="afc">
    <w:name w:val="annotation reference"/>
    <w:basedOn w:val="a1"/>
    <w:semiHidden/>
    <w:unhideWhenUsed/>
    <w:rsid w:val="004F63B2"/>
    <w:rPr>
      <w:sz w:val="18"/>
      <w:szCs w:val="18"/>
    </w:rPr>
  </w:style>
  <w:style w:type="paragraph" w:styleId="afd">
    <w:name w:val="annotation text"/>
    <w:basedOn w:val="a0"/>
    <w:link w:val="afe"/>
    <w:semiHidden/>
    <w:unhideWhenUsed/>
    <w:rsid w:val="004F63B2"/>
    <w:pPr>
      <w:jc w:val="left"/>
    </w:pPr>
  </w:style>
  <w:style w:type="character" w:customStyle="1" w:styleId="afe">
    <w:name w:val="コメント文字列 (文字)"/>
    <w:basedOn w:val="a1"/>
    <w:link w:val="afd"/>
    <w:semiHidden/>
    <w:rsid w:val="004F63B2"/>
    <w:rPr>
      <w:rFonts w:ascii="ＭＳ 明朝"/>
      <w:kern w:val="2"/>
      <w:sz w:val="24"/>
    </w:rPr>
  </w:style>
  <w:style w:type="paragraph" w:styleId="aff">
    <w:name w:val="annotation subject"/>
    <w:basedOn w:val="afd"/>
    <w:next w:val="afd"/>
    <w:link w:val="aff0"/>
    <w:semiHidden/>
    <w:unhideWhenUsed/>
    <w:rsid w:val="004F63B2"/>
    <w:rPr>
      <w:b/>
      <w:bCs/>
    </w:rPr>
  </w:style>
  <w:style w:type="character" w:customStyle="1" w:styleId="aff0">
    <w:name w:val="コメント内容 (文字)"/>
    <w:basedOn w:val="afe"/>
    <w:link w:val="aff"/>
    <w:semiHidden/>
    <w:rsid w:val="004F63B2"/>
    <w:rPr>
      <w:rFonts w:ascii="ＭＳ 明朝"/>
      <w:b/>
      <w:bCs/>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6077838">
      <w:bodyDiv w:val="1"/>
      <w:marLeft w:val="0"/>
      <w:marRight w:val="0"/>
      <w:marTop w:val="0"/>
      <w:marBottom w:val="0"/>
      <w:divBdr>
        <w:top w:val="none" w:sz="0" w:space="0" w:color="auto"/>
        <w:left w:val="none" w:sz="0" w:space="0" w:color="auto"/>
        <w:bottom w:val="none" w:sz="0" w:space="0" w:color="auto"/>
        <w:right w:val="none" w:sz="0" w:space="0" w:color="auto"/>
      </w:divBdr>
    </w:div>
    <w:div w:id="539363335">
      <w:bodyDiv w:val="1"/>
      <w:marLeft w:val="0"/>
      <w:marRight w:val="0"/>
      <w:marTop w:val="0"/>
      <w:marBottom w:val="0"/>
      <w:divBdr>
        <w:top w:val="none" w:sz="0" w:space="0" w:color="auto"/>
        <w:left w:val="none" w:sz="0" w:space="0" w:color="auto"/>
        <w:bottom w:val="none" w:sz="0" w:space="0" w:color="auto"/>
        <w:right w:val="none" w:sz="0" w:space="0" w:color="auto"/>
      </w:divBdr>
      <w:divsChild>
        <w:div w:id="1707489768">
          <w:marLeft w:val="547"/>
          <w:marRight w:val="0"/>
          <w:marTop w:val="0"/>
          <w:marBottom w:val="0"/>
          <w:divBdr>
            <w:top w:val="none" w:sz="0" w:space="0" w:color="auto"/>
            <w:left w:val="none" w:sz="0" w:space="0" w:color="auto"/>
            <w:bottom w:val="none" w:sz="0" w:space="0" w:color="auto"/>
            <w:right w:val="none" w:sz="0" w:space="0" w:color="auto"/>
          </w:divBdr>
        </w:div>
      </w:divsChild>
    </w:div>
    <w:div w:id="913197931">
      <w:bodyDiv w:val="1"/>
      <w:marLeft w:val="0"/>
      <w:marRight w:val="0"/>
      <w:marTop w:val="0"/>
      <w:marBottom w:val="0"/>
      <w:divBdr>
        <w:top w:val="none" w:sz="0" w:space="0" w:color="auto"/>
        <w:left w:val="none" w:sz="0" w:space="0" w:color="auto"/>
        <w:bottom w:val="none" w:sz="0" w:space="0" w:color="auto"/>
        <w:right w:val="none" w:sz="0" w:space="0" w:color="auto"/>
      </w:divBdr>
    </w:div>
    <w:div w:id="1123616547">
      <w:bodyDiv w:val="1"/>
      <w:marLeft w:val="0"/>
      <w:marRight w:val="0"/>
      <w:marTop w:val="0"/>
      <w:marBottom w:val="0"/>
      <w:divBdr>
        <w:top w:val="none" w:sz="0" w:space="0" w:color="auto"/>
        <w:left w:val="none" w:sz="0" w:space="0" w:color="auto"/>
        <w:bottom w:val="none" w:sz="0" w:space="0" w:color="auto"/>
        <w:right w:val="none" w:sz="0" w:space="0" w:color="auto"/>
      </w:divBdr>
    </w:div>
    <w:div w:id="1242377272">
      <w:bodyDiv w:val="1"/>
      <w:marLeft w:val="0"/>
      <w:marRight w:val="0"/>
      <w:marTop w:val="0"/>
      <w:marBottom w:val="0"/>
      <w:divBdr>
        <w:top w:val="none" w:sz="0" w:space="0" w:color="auto"/>
        <w:left w:val="none" w:sz="0" w:space="0" w:color="auto"/>
        <w:bottom w:val="none" w:sz="0" w:space="0" w:color="auto"/>
        <w:right w:val="none" w:sz="0" w:space="0" w:color="auto"/>
      </w:divBdr>
    </w:div>
    <w:div w:id="1420365707">
      <w:bodyDiv w:val="1"/>
      <w:marLeft w:val="0"/>
      <w:marRight w:val="0"/>
      <w:marTop w:val="0"/>
      <w:marBottom w:val="0"/>
      <w:divBdr>
        <w:top w:val="none" w:sz="0" w:space="0" w:color="auto"/>
        <w:left w:val="none" w:sz="0" w:space="0" w:color="auto"/>
        <w:bottom w:val="none" w:sz="0" w:space="0" w:color="auto"/>
        <w:right w:val="none" w:sz="0" w:space="0" w:color="auto"/>
      </w:divBdr>
    </w:div>
    <w:div w:id="1711302598">
      <w:bodyDiv w:val="1"/>
      <w:marLeft w:val="0"/>
      <w:marRight w:val="0"/>
      <w:marTop w:val="0"/>
      <w:marBottom w:val="0"/>
      <w:divBdr>
        <w:top w:val="none" w:sz="0" w:space="0" w:color="auto"/>
        <w:left w:val="none" w:sz="0" w:space="0" w:color="auto"/>
        <w:bottom w:val="none" w:sz="0" w:space="0" w:color="auto"/>
        <w:right w:val="none" w:sz="0" w:space="0" w:color="auto"/>
      </w:divBdr>
      <w:divsChild>
        <w:div w:id="585303513">
          <w:marLeft w:val="547"/>
          <w:marRight w:val="0"/>
          <w:marTop w:val="0"/>
          <w:marBottom w:val="0"/>
          <w:divBdr>
            <w:top w:val="none" w:sz="0" w:space="0" w:color="auto"/>
            <w:left w:val="none" w:sz="0" w:space="0" w:color="auto"/>
            <w:bottom w:val="none" w:sz="0" w:space="0" w:color="auto"/>
            <w:right w:val="none" w:sz="0" w:space="0" w:color="auto"/>
          </w:divBdr>
        </w:div>
      </w:divsChild>
    </w:div>
    <w:div w:id="1722435690">
      <w:bodyDiv w:val="1"/>
      <w:marLeft w:val="0"/>
      <w:marRight w:val="0"/>
      <w:marTop w:val="0"/>
      <w:marBottom w:val="0"/>
      <w:divBdr>
        <w:top w:val="none" w:sz="0" w:space="0" w:color="auto"/>
        <w:left w:val="none" w:sz="0" w:space="0" w:color="auto"/>
        <w:bottom w:val="none" w:sz="0" w:space="0" w:color="auto"/>
        <w:right w:val="none" w:sz="0" w:space="0" w:color="auto"/>
      </w:divBdr>
    </w:div>
    <w:div w:id="1760247490">
      <w:bodyDiv w:val="1"/>
      <w:marLeft w:val="0"/>
      <w:marRight w:val="0"/>
      <w:marTop w:val="0"/>
      <w:marBottom w:val="0"/>
      <w:divBdr>
        <w:top w:val="none" w:sz="0" w:space="0" w:color="auto"/>
        <w:left w:val="none" w:sz="0" w:space="0" w:color="auto"/>
        <w:bottom w:val="none" w:sz="0" w:space="0" w:color="auto"/>
        <w:right w:val="none" w:sz="0" w:space="0" w:color="auto"/>
      </w:divBdr>
    </w:div>
    <w:div w:id="1839881573">
      <w:bodyDiv w:val="1"/>
      <w:marLeft w:val="0"/>
      <w:marRight w:val="0"/>
      <w:marTop w:val="0"/>
      <w:marBottom w:val="0"/>
      <w:divBdr>
        <w:top w:val="none" w:sz="0" w:space="0" w:color="auto"/>
        <w:left w:val="none" w:sz="0" w:space="0" w:color="auto"/>
        <w:bottom w:val="none" w:sz="0" w:space="0" w:color="auto"/>
        <w:right w:val="none" w:sz="0" w:space="0" w:color="auto"/>
      </w:divBdr>
      <w:divsChild>
        <w:div w:id="1901792610">
          <w:marLeft w:val="547"/>
          <w:marRight w:val="0"/>
          <w:marTop w:val="0"/>
          <w:marBottom w:val="0"/>
          <w:divBdr>
            <w:top w:val="none" w:sz="0" w:space="0" w:color="auto"/>
            <w:left w:val="none" w:sz="0" w:space="0" w:color="auto"/>
            <w:bottom w:val="none" w:sz="0" w:space="0" w:color="auto"/>
            <w:right w:val="none" w:sz="0" w:space="0" w:color="auto"/>
          </w:divBdr>
        </w:div>
      </w:divsChild>
    </w:div>
    <w:div w:id="2123068551">
      <w:bodyDiv w:val="1"/>
      <w:marLeft w:val="0"/>
      <w:marRight w:val="0"/>
      <w:marTop w:val="0"/>
      <w:marBottom w:val="0"/>
      <w:divBdr>
        <w:top w:val="none" w:sz="0" w:space="0" w:color="auto"/>
        <w:left w:val="none" w:sz="0" w:space="0" w:color="auto"/>
        <w:bottom w:val="none" w:sz="0" w:space="0" w:color="auto"/>
        <w:right w:val="none" w:sz="0" w:space="0" w:color="auto"/>
      </w:divBdr>
      <w:divsChild>
        <w:div w:id="303200538">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037245-E872-4C44-B0FB-2931B4A95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TotalTime>
  <Pages>2</Pages>
  <Words>183</Words>
  <Characters>1046</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19</cp:revision>
  <cp:lastPrinted>2019-04-17T23:51:00Z</cp:lastPrinted>
  <dcterms:created xsi:type="dcterms:W3CDTF">2020-05-19T08:52:00Z</dcterms:created>
  <dcterms:modified xsi:type="dcterms:W3CDTF">2021-05-31T00:41:00Z</dcterms:modified>
</cp:coreProperties>
</file>