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FB7" w:rsidRPr="008943E7" w:rsidRDefault="00C13FB7" w:rsidP="00C13FB7">
      <w:pPr>
        <w:jc w:val="center"/>
        <w:rPr>
          <w:i/>
          <w:sz w:val="24"/>
          <w:szCs w:val="24"/>
        </w:rPr>
      </w:pPr>
      <w:r w:rsidRPr="008943E7">
        <w:rPr>
          <w:rFonts w:hint="eastAsia"/>
          <w:i/>
          <w:color w:val="FF0000"/>
          <w:sz w:val="22"/>
          <w:szCs w:val="24"/>
          <w:u w:val="single"/>
        </w:rPr>
        <w:t>対応方法欄の対応例を削除又は編集し、具体的な措置について記入してください。</w:t>
      </w:r>
    </w:p>
    <w:p w:rsidR="00D36055" w:rsidRPr="00DF14A7" w:rsidRDefault="00A44F8E" w:rsidP="00D36055">
      <w:pPr>
        <w:rPr>
          <w:sz w:val="24"/>
          <w:szCs w:val="24"/>
        </w:rPr>
      </w:pPr>
      <w:r>
        <w:rPr>
          <w:rFonts w:hint="eastAsia"/>
          <w:sz w:val="24"/>
          <w:szCs w:val="24"/>
        </w:rPr>
        <w:t>【一般則】技術基準適合</w:t>
      </w:r>
      <w:r w:rsidR="00D36055" w:rsidRPr="00DF14A7">
        <w:rPr>
          <w:rFonts w:hint="eastAsia"/>
          <w:sz w:val="24"/>
          <w:szCs w:val="24"/>
        </w:rPr>
        <w:t>表（</w:t>
      </w:r>
      <w:r w:rsidR="00D36055">
        <w:rPr>
          <w:rFonts w:hint="eastAsia"/>
          <w:sz w:val="24"/>
          <w:szCs w:val="24"/>
        </w:rPr>
        <w:t>特定高圧ガス消費</w:t>
      </w:r>
      <w:r w:rsidR="00AC21AC">
        <w:rPr>
          <w:rFonts w:hint="eastAsia"/>
          <w:sz w:val="24"/>
          <w:szCs w:val="24"/>
        </w:rPr>
        <w:t>者</w:t>
      </w:r>
      <w:r w:rsidR="00D36055" w:rsidRPr="00DF14A7">
        <w:rPr>
          <w:rFonts w:hint="eastAsia"/>
          <w:sz w:val="24"/>
          <w:szCs w:val="24"/>
        </w:rPr>
        <w:t>）</w:t>
      </w:r>
    </w:p>
    <w:p w:rsidR="0020187A" w:rsidRPr="00152699" w:rsidRDefault="0020187A" w:rsidP="00D410E9">
      <w:pPr>
        <w:spacing w:line="0" w:lineRule="atLeast"/>
        <w:ind w:leftChars="1552" w:left="3259"/>
        <w:rPr>
          <w:sz w:val="18"/>
          <w:szCs w:val="18"/>
        </w:rPr>
      </w:pPr>
      <w:r>
        <w:rPr>
          <w:rFonts w:hint="eastAsia"/>
          <w:sz w:val="18"/>
          <w:szCs w:val="18"/>
        </w:rPr>
        <w:t>＜</w:t>
      </w:r>
      <w:r w:rsidRPr="00152699">
        <w:rPr>
          <w:rFonts w:hint="eastAsia"/>
          <w:sz w:val="18"/>
          <w:szCs w:val="18"/>
        </w:rPr>
        <w:t>対象ガスの例</w:t>
      </w:r>
      <w:r>
        <w:rPr>
          <w:rFonts w:hint="eastAsia"/>
          <w:sz w:val="18"/>
          <w:szCs w:val="18"/>
        </w:rPr>
        <w:t>＞</w:t>
      </w:r>
    </w:p>
    <w:p w:rsidR="00906E13" w:rsidRDefault="000B3F14" w:rsidP="00D410E9">
      <w:pPr>
        <w:spacing w:line="0" w:lineRule="atLeast"/>
        <w:ind w:leftChars="1552" w:left="3259" w:right="-108" w:firstLineChars="100" w:firstLine="180"/>
        <w:rPr>
          <w:sz w:val="18"/>
          <w:szCs w:val="18"/>
        </w:rPr>
      </w:pPr>
      <w:r>
        <w:rPr>
          <w:rFonts w:hint="eastAsia"/>
          <w:sz w:val="18"/>
          <w:szCs w:val="18"/>
        </w:rPr>
        <w:t>特：特殊高圧ガス</w:t>
      </w:r>
      <w:r w:rsidR="0020187A">
        <w:rPr>
          <w:rFonts w:hint="eastAsia"/>
          <w:sz w:val="18"/>
          <w:szCs w:val="18"/>
        </w:rPr>
        <w:t xml:space="preserve">　燃：</w:t>
      </w:r>
      <w:r w:rsidR="0020187A" w:rsidRPr="00152699">
        <w:rPr>
          <w:rFonts w:hint="eastAsia"/>
          <w:sz w:val="18"/>
          <w:szCs w:val="18"/>
        </w:rPr>
        <w:t>可燃性ガス</w:t>
      </w:r>
      <w:r w:rsidR="0020187A">
        <w:rPr>
          <w:rFonts w:hint="eastAsia"/>
          <w:sz w:val="18"/>
          <w:szCs w:val="18"/>
        </w:rPr>
        <w:t xml:space="preserve">　</w:t>
      </w:r>
      <w:r>
        <w:rPr>
          <w:rFonts w:hint="eastAsia"/>
          <w:sz w:val="18"/>
          <w:szCs w:val="18"/>
        </w:rPr>
        <w:t>液</w:t>
      </w:r>
      <w:r w:rsidR="0020187A">
        <w:rPr>
          <w:rFonts w:hint="eastAsia"/>
          <w:sz w:val="18"/>
          <w:szCs w:val="18"/>
        </w:rPr>
        <w:t>酸：</w:t>
      </w:r>
      <w:r>
        <w:rPr>
          <w:rFonts w:hint="eastAsia"/>
          <w:sz w:val="18"/>
          <w:szCs w:val="18"/>
        </w:rPr>
        <w:t>液化</w:t>
      </w:r>
      <w:r w:rsidR="0020187A">
        <w:rPr>
          <w:rFonts w:hint="eastAsia"/>
          <w:sz w:val="18"/>
          <w:szCs w:val="18"/>
        </w:rPr>
        <w:t>酸素</w:t>
      </w:r>
      <w:r w:rsidR="00D410E9">
        <w:rPr>
          <w:rFonts w:hint="eastAsia"/>
          <w:sz w:val="18"/>
          <w:szCs w:val="18"/>
        </w:rPr>
        <w:t xml:space="preserve">　</w:t>
      </w:r>
      <w:r>
        <w:rPr>
          <w:rFonts w:hint="eastAsia"/>
          <w:sz w:val="18"/>
          <w:szCs w:val="18"/>
        </w:rPr>
        <w:t>液ア：液化アンモニア</w:t>
      </w:r>
    </w:p>
    <w:p w:rsidR="00A63E8C" w:rsidRDefault="000B3F14" w:rsidP="00C22455">
      <w:pPr>
        <w:spacing w:line="0" w:lineRule="atLeast"/>
        <w:ind w:leftChars="1552" w:left="3259" w:right="-108" w:firstLineChars="100" w:firstLine="180"/>
        <w:rPr>
          <w:sz w:val="18"/>
          <w:szCs w:val="18"/>
        </w:rPr>
      </w:pPr>
      <w:r>
        <w:rPr>
          <w:rFonts w:hint="eastAsia"/>
          <w:sz w:val="18"/>
          <w:szCs w:val="18"/>
        </w:rPr>
        <w:t>液塩：液化塩素</w:t>
      </w:r>
      <w:r w:rsidR="00AC568D">
        <w:rPr>
          <w:rFonts w:hint="eastAsia"/>
          <w:sz w:val="18"/>
          <w:szCs w:val="18"/>
        </w:rPr>
        <w:t xml:space="preserve">　</w:t>
      </w:r>
    </w:p>
    <w:p w:rsidR="00C22455" w:rsidRDefault="00C22455" w:rsidP="00C22455">
      <w:pPr>
        <w:spacing w:line="0" w:lineRule="atLeast"/>
        <w:ind w:leftChars="1552" w:left="3259" w:right="-108" w:firstLineChars="100" w:firstLine="180"/>
        <w:rPr>
          <w:sz w:val="18"/>
          <w:szCs w:val="18"/>
        </w:rPr>
      </w:pPr>
    </w:p>
    <w:p w:rsidR="00C92FA7" w:rsidRPr="00AC717F" w:rsidRDefault="00C92FA7" w:rsidP="00E419F7">
      <w:pPr>
        <w:ind w:right="-108"/>
        <w:rPr>
          <w:rFonts w:asciiTheme="majorEastAsia" w:eastAsiaTheme="majorEastAsia" w:hAnsiTheme="majorEastAsia"/>
          <w:szCs w:val="21"/>
        </w:rPr>
      </w:pPr>
      <w:r w:rsidRPr="00AC717F">
        <w:rPr>
          <w:rFonts w:asciiTheme="majorEastAsia" w:eastAsiaTheme="majorEastAsia" w:hAnsiTheme="majorEastAsia" w:hint="eastAsia"/>
          <w:szCs w:val="21"/>
        </w:rPr>
        <w:t>＜高圧ガス保安法</w:t>
      </w:r>
      <w:r w:rsidR="000F0782" w:rsidRPr="00AC717F">
        <w:rPr>
          <w:rFonts w:asciiTheme="majorEastAsia" w:eastAsiaTheme="majorEastAsia" w:hAnsiTheme="majorEastAsia" w:hint="eastAsia"/>
          <w:szCs w:val="21"/>
        </w:rPr>
        <w:t xml:space="preserve">　法</w:t>
      </w:r>
      <w:r w:rsidR="006D6516" w:rsidRPr="00AC717F">
        <w:rPr>
          <w:rFonts w:asciiTheme="majorEastAsia" w:eastAsiaTheme="majorEastAsia" w:hAnsiTheme="majorEastAsia" w:hint="eastAsia"/>
          <w:szCs w:val="21"/>
        </w:rPr>
        <w:t>律</w:t>
      </w:r>
      <w:r w:rsidR="0003469A" w:rsidRPr="00AC717F">
        <w:rPr>
          <w:rFonts w:asciiTheme="majorEastAsia" w:eastAsiaTheme="majorEastAsia" w:hAnsiTheme="majorEastAsia" w:hint="eastAsia"/>
          <w:szCs w:val="21"/>
        </w:rPr>
        <w:t>第</w:t>
      </w:r>
      <w:r w:rsidR="000F0782" w:rsidRPr="00AC717F">
        <w:rPr>
          <w:rFonts w:asciiTheme="majorEastAsia" w:eastAsiaTheme="majorEastAsia" w:hAnsiTheme="majorEastAsia" w:hint="eastAsia"/>
          <w:szCs w:val="21"/>
        </w:rPr>
        <w:t>２４</w:t>
      </w:r>
      <w:r w:rsidR="0097333A" w:rsidRPr="00AC717F">
        <w:rPr>
          <w:rFonts w:asciiTheme="majorEastAsia" w:eastAsiaTheme="majorEastAsia" w:hAnsiTheme="majorEastAsia" w:hint="eastAsia"/>
          <w:szCs w:val="21"/>
        </w:rPr>
        <w:t>条</w:t>
      </w:r>
      <w:r w:rsidR="000F0782" w:rsidRPr="00AC717F">
        <w:rPr>
          <w:rFonts w:asciiTheme="majorEastAsia" w:eastAsiaTheme="majorEastAsia" w:hAnsiTheme="majorEastAsia" w:hint="eastAsia"/>
          <w:szCs w:val="21"/>
        </w:rPr>
        <w:t>の３</w:t>
      </w:r>
      <w:r w:rsidR="004D0FD3" w:rsidRPr="00AC717F">
        <w:rPr>
          <w:rFonts w:asciiTheme="majorEastAsia" w:eastAsiaTheme="majorEastAsia" w:hAnsiTheme="majorEastAsia" w:hint="eastAsia"/>
          <w:szCs w:val="21"/>
        </w:rPr>
        <w:t>第</w:t>
      </w:r>
      <w:r w:rsidR="000F0782" w:rsidRPr="00AC717F">
        <w:rPr>
          <w:rFonts w:asciiTheme="majorEastAsia" w:eastAsiaTheme="majorEastAsia" w:hAnsiTheme="majorEastAsia" w:hint="eastAsia"/>
          <w:szCs w:val="21"/>
        </w:rPr>
        <w:t>１項</w:t>
      </w:r>
      <w:r w:rsidR="0097333A" w:rsidRPr="00AC717F">
        <w:rPr>
          <w:rFonts w:asciiTheme="majorEastAsia" w:eastAsiaTheme="majorEastAsia" w:hAnsiTheme="majorEastAsia" w:hint="eastAsia"/>
          <w:szCs w:val="21"/>
        </w:rPr>
        <w:t>関係</w:t>
      </w:r>
      <w:r w:rsidRPr="00AC717F">
        <w:rPr>
          <w:rFonts w:asciiTheme="majorEastAsia" w:eastAsiaTheme="majorEastAsia" w:hAnsiTheme="majorEastAsia" w:hint="eastAsia"/>
          <w:szCs w:val="21"/>
        </w:rPr>
        <w:t>＞</w:t>
      </w:r>
    </w:p>
    <w:p w:rsidR="000309B9" w:rsidRPr="00960011" w:rsidRDefault="0006108E" w:rsidP="00E419F7">
      <w:pPr>
        <w:ind w:right="-108" w:firstLineChars="100" w:firstLine="181"/>
        <w:rPr>
          <w:rFonts w:asciiTheme="minorEastAsia" w:hAnsiTheme="minorEastAsia"/>
          <w:szCs w:val="21"/>
        </w:rPr>
      </w:pPr>
      <w:r w:rsidRPr="00960011">
        <w:rPr>
          <w:rFonts w:asciiTheme="minorEastAsia" w:hAnsiTheme="minorEastAsia" w:hint="eastAsia"/>
          <w:b/>
          <w:sz w:val="18"/>
          <w:szCs w:val="18"/>
        </w:rPr>
        <w:t>消費施設の</w:t>
      </w:r>
      <w:r w:rsidR="000309B9" w:rsidRPr="00960011">
        <w:rPr>
          <w:rFonts w:asciiTheme="minorEastAsia" w:hAnsiTheme="minorEastAsia" w:hint="eastAsia"/>
          <w:b/>
          <w:sz w:val="18"/>
          <w:szCs w:val="18"/>
        </w:rPr>
        <w:t>位置、構造及び設備に係る事項</w:t>
      </w:r>
    </w:p>
    <w:tbl>
      <w:tblPr>
        <w:tblStyle w:val="a3"/>
        <w:tblW w:w="10485" w:type="dxa"/>
        <w:tblLayout w:type="fixed"/>
        <w:tblLook w:val="04A0" w:firstRow="1" w:lastRow="0" w:firstColumn="1" w:lastColumn="0" w:noHBand="0" w:noVBand="1"/>
      </w:tblPr>
      <w:tblGrid>
        <w:gridCol w:w="375"/>
        <w:gridCol w:w="371"/>
        <w:gridCol w:w="379"/>
        <w:gridCol w:w="571"/>
        <w:gridCol w:w="2268"/>
        <w:gridCol w:w="5529"/>
        <w:gridCol w:w="992"/>
      </w:tblGrid>
      <w:tr w:rsidR="00AC717F" w:rsidRPr="00960011" w:rsidTr="0081034A">
        <w:trPr>
          <w:trHeight w:val="396"/>
        </w:trPr>
        <w:tc>
          <w:tcPr>
            <w:tcW w:w="1125" w:type="dxa"/>
            <w:gridSpan w:val="3"/>
            <w:vAlign w:val="center"/>
          </w:tcPr>
          <w:p w:rsidR="0081034A" w:rsidRPr="00960011" w:rsidRDefault="0081034A" w:rsidP="0081034A">
            <w:pPr>
              <w:spacing w:line="0" w:lineRule="atLeast"/>
              <w:ind w:leftChars="-51" w:left="-107" w:rightChars="-51" w:right="-107"/>
              <w:jc w:val="center"/>
              <w:rPr>
                <w:rFonts w:asciiTheme="minorEastAsia" w:hAnsiTheme="minorEastAsia"/>
                <w:sz w:val="18"/>
                <w:szCs w:val="18"/>
              </w:rPr>
            </w:pPr>
            <w:r w:rsidRPr="00960011">
              <w:rPr>
                <w:rFonts w:asciiTheme="minorEastAsia" w:hAnsiTheme="minorEastAsia" w:hint="eastAsia"/>
                <w:sz w:val="18"/>
                <w:szCs w:val="18"/>
              </w:rPr>
              <w:t>規則</w:t>
            </w:r>
          </w:p>
        </w:tc>
        <w:tc>
          <w:tcPr>
            <w:tcW w:w="571" w:type="dxa"/>
            <w:vMerge w:val="restart"/>
            <w:vAlign w:val="center"/>
          </w:tcPr>
          <w:p w:rsidR="0081034A" w:rsidRPr="00960011" w:rsidRDefault="0081034A" w:rsidP="0081034A">
            <w:pPr>
              <w:spacing w:line="0" w:lineRule="atLeast"/>
              <w:jc w:val="center"/>
              <w:rPr>
                <w:rFonts w:asciiTheme="minorEastAsia" w:hAnsiTheme="minorEastAsia"/>
                <w:sz w:val="18"/>
                <w:szCs w:val="18"/>
              </w:rPr>
            </w:pPr>
            <w:r w:rsidRPr="00960011">
              <w:rPr>
                <w:rFonts w:asciiTheme="minorEastAsia" w:hAnsiTheme="minorEastAsia" w:hint="eastAsia"/>
                <w:sz w:val="18"/>
                <w:szCs w:val="18"/>
              </w:rPr>
              <w:t>対象ガス</w:t>
            </w:r>
          </w:p>
        </w:tc>
        <w:tc>
          <w:tcPr>
            <w:tcW w:w="2268" w:type="dxa"/>
            <w:vMerge w:val="restart"/>
            <w:vAlign w:val="center"/>
          </w:tcPr>
          <w:p w:rsidR="0081034A" w:rsidRPr="00960011" w:rsidRDefault="0081034A" w:rsidP="0081034A">
            <w:pPr>
              <w:spacing w:line="0" w:lineRule="atLeast"/>
              <w:ind w:right="-108"/>
              <w:jc w:val="center"/>
              <w:rPr>
                <w:rFonts w:asciiTheme="minorEastAsia" w:hAnsiTheme="minorEastAsia"/>
              </w:rPr>
            </w:pPr>
            <w:r w:rsidRPr="00960011">
              <w:rPr>
                <w:rFonts w:asciiTheme="minorEastAsia" w:hAnsiTheme="minorEastAsia" w:hint="eastAsia"/>
              </w:rPr>
              <w:t>内容</w:t>
            </w:r>
          </w:p>
        </w:tc>
        <w:tc>
          <w:tcPr>
            <w:tcW w:w="5529" w:type="dxa"/>
            <w:vMerge w:val="restart"/>
            <w:vAlign w:val="center"/>
          </w:tcPr>
          <w:p w:rsidR="0081034A" w:rsidRPr="00960011" w:rsidRDefault="0081034A" w:rsidP="0081034A">
            <w:pPr>
              <w:spacing w:line="0" w:lineRule="atLeast"/>
              <w:jc w:val="center"/>
              <w:rPr>
                <w:rFonts w:asciiTheme="minorEastAsia" w:hAnsiTheme="minorEastAsia"/>
                <w:szCs w:val="21"/>
              </w:rPr>
            </w:pPr>
            <w:r w:rsidRPr="00960011">
              <w:rPr>
                <w:rFonts w:asciiTheme="minorEastAsia" w:hAnsiTheme="minorEastAsia" w:hint="eastAsia"/>
                <w:szCs w:val="21"/>
              </w:rPr>
              <w:t>対応方法</w:t>
            </w:r>
          </w:p>
          <w:p w:rsidR="0081034A" w:rsidRPr="00960011" w:rsidRDefault="0081034A" w:rsidP="0081034A">
            <w:pPr>
              <w:jc w:val="center"/>
              <w:rPr>
                <w:rFonts w:asciiTheme="minorEastAsia" w:hAnsiTheme="minorEastAsia"/>
                <w:sz w:val="18"/>
                <w:szCs w:val="18"/>
              </w:rPr>
            </w:pPr>
            <w:r w:rsidRPr="00960011">
              <w:rPr>
                <w:rFonts w:asciiTheme="minorEastAsia" w:hAnsiTheme="minorEastAsia" w:hint="eastAsia"/>
                <w:szCs w:val="21"/>
              </w:rPr>
              <w:t>（必要事項、対応例等）</w:t>
            </w:r>
          </w:p>
        </w:tc>
        <w:tc>
          <w:tcPr>
            <w:tcW w:w="992" w:type="dxa"/>
            <w:vMerge w:val="restart"/>
            <w:vAlign w:val="center"/>
          </w:tcPr>
          <w:p w:rsidR="0081034A" w:rsidRPr="00960011" w:rsidRDefault="0081034A" w:rsidP="0081034A">
            <w:pPr>
              <w:jc w:val="center"/>
              <w:rPr>
                <w:rFonts w:asciiTheme="minorEastAsia" w:hAnsiTheme="minorEastAsia"/>
              </w:rPr>
            </w:pPr>
            <w:r w:rsidRPr="00960011">
              <w:rPr>
                <w:rFonts w:asciiTheme="minorEastAsia" w:hAnsiTheme="minorEastAsia" w:hint="eastAsia"/>
              </w:rPr>
              <w:t>備考</w:t>
            </w:r>
          </w:p>
        </w:tc>
      </w:tr>
      <w:tr w:rsidR="00AC717F" w:rsidRPr="00960011" w:rsidTr="00E15B42">
        <w:tc>
          <w:tcPr>
            <w:tcW w:w="375" w:type="dxa"/>
            <w:vAlign w:val="center"/>
          </w:tcPr>
          <w:p w:rsidR="0081034A" w:rsidRPr="00960011" w:rsidRDefault="0081034A" w:rsidP="0081034A">
            <w:pPr>
              <w:spacing w:line="0" w:lineRule="atLeast"/>
              <w:ind w:leftChars="-51" w:left="-107" w:rightChars="-51" w:right="-107"/>
              <w:jc w:val="center"/>
              <w:rPr>
                <w:rFonts w:asciiTheme="minorEastAsia" w:hAnsiTheme="minorEastAsia"/>
                <w:sz w:val="18"/>
                <w:szCs w:val="18"/>
              </w:rPr>
            </w:pPr>
            <w:r w:rsidRPr="00960011">
              <w:rPr>
                <w:rFonts w:asciiTheme="minorEastAsia" w:hAnsiTheme="minorEastAsia" w:hint="eastAsia"/>
                <w:sz w:val="18"/>
                <w:szCs w:val="18"/>
              </w:rPr>
              <w:t>条</w:t>
            </w:r>
          </w:p>
        </w:tc>
        <w:tc>
          <w:tcPr>
            <w:tcW w:w="371" w:type="dxa"/>
            <w:vAlign w:val="center"/>
          </w:tcPr>
          <w:p w:rsidR="0081034A" w:rsidRPr="00960011" w:rsidRDefault="0081034A" w:rsidP="0081034A">
            <w:pPr>
              <w:spacing w:line="0" w:lineRule="atLeast"/>
              <w:ind w:leftChars="-51" w:left="-107" w:rightChars="-51" w:right="-107"/>
              <w:jc w:val="center"/>
              <w:rPr>
                <w:rFonts w:asciiTheme="minorEastAsia" w:hAnsiTheme="minorEastAsia"/>
                <w:sz w:val="18"/>
                <w:szCs w:val="18"/>
              </w:rPr>
            </w:pPr>
            <w:r w:rsidRPr="00960011">
              <w:rPr>
                <w:rFonts w:asciiTheme="minorEastAsia" w:hAnsiTheme="minorEastAsia" w:hint="eastAsia"/>
                <w:sz w:val="18"/>
                <w:szCs w:val="18"/>
              </w:rPr>
              <w:t>項</w:t>
            </w:r>
          </w:p>
        </w:tc>
        <w:tc>
          <w:tcPr>
            <w:tcW w:w="379" w:type="dxa"/>
            <w:vAlign w:val="center"/>
          </w:tcPr>
          <w:p w:rsidR="0081034A" w:rsidRPr="00960011" w:rsidRDefault="0081034A" w:rsidP="0081034A">
            <w:pPr>
              <w:spacing w:line="0" w:lineRule="atLeast"/>
              <w:ind w:leftChars="-51" w:left="-107" w:rightChars="-51" w:right="-107"/>
              <w:jc w:val="center"/>
              <w:rPr>
                <w:rFonts w:asciiTheme="minorEastAsia" w:hAnsiTheme="minorEastAsia"/>
                <w:sz w:val="18"/>
                <w:szCs w:val="18"/>
              </w:rPr>
            </w:pPr>
            <w:r w:rsidRPr="00960011">
              <w:rPr>
                <w:rFonts w:asciiTheme="minorEastAsia" w:hAnsiTheme="minorEastAsia" w:hint="eastAsia"/>
                <w:sz w:val="18"/>
                <w:szCs w:val="18"/>
              </w:rPr>
              <w:t>号</w:t>
            </w:r>
          </w:p>
        </w:tc>
        <w:tc>
          <w:tcPr>
            <w:tcW w:w="571" w:type="dxa"/>
            <w:vMerge/>
            <w:textDirection w:val="tbRlV"/>
          </w:tcPr>
          <w:p w:rsidR="0081034A" w:rsidRPr="00960011" w:rsidRDefault="0081034A" w:rsidP="0081034A">
            <w:pPr>
              <w:spacing w:line="0" w:lineRule="atLeast"/>
              <w:ind w:left="113" w:right="113"/>
              <w:jc w:val="center"/>
              <w:rPr>
                <w:rFonts w:asciiTheme="minorEastAsia" w:hAnsiTheme="minorEastAsia"/>
              </w:rPr>
            </w:pPr>
          </w:p>
        </w:tc>
        <w:tc>
          <w:tcPr>
            <w:tcW w:w="2268" w:type="dxa"/>
            <w:vMerge/>
            <w:vAlign w:val="center"/>
          </w:tcPr>
          <w:p w:rsidR="0081034A" w:rsidRPr="00960011" w:rsidRDefault="0081034A" w:rsidP="0081034A">
            <w:pPr>
              <w:jc w:val="center"/>
              <w:rPr>
                <w:rFonts w:asciiTheme="minorEastAsia" w:hAnsiTheme="minorEastAsia"/>
              </w:rPr>
            </w:pPr>
          </w:p>
        </w:tc>
        <w:tc>
          <w:tcPr>
            <w:tcW w:w="5529" w:type="dxa"/>
            <w:vMerge/>
            <w:vAlign w:val="center"/>
          </w:tcPr>
          <w:p w:rsidR="0081034A" w:rsidRPr="00960011" w:rsidRDefault="0081034A" w:rsidP="0081034A">
            <w:pPr>
              <w:jc w:val="center"/>
              <w:rPr>
                <w:rFonts w:asciiTheme="minorEastAsia" w:hAnsiTheme="minorEastAsia"/>
                <w:sz w:val="18"/>
                <w:szCs w:val="18"/>
              </w:rPr>
            </w:pPr>
          </w:p>
        </w:tc>
        <w:tc>
          <w:tcPr>
            <w:tcW w:w="992" w:type="dxa"/>
            <w:vMerge/>
            <w:vAlign w:val="center"/>
          </w:tcPr>
          <w:p w:rsidR="0081034A" w:rsidRPr="00960011" w:rsidRDefault="0081034A" w:rsidP="0081034A">
            <w:pPr>
              <w:jc w:val="center"/>
              <w:rPr>
                <w:rFonts w:asciiTheme="minorEastAsia" w:hAnsiTheme="minorEastAsia"/>
              </w:rPr>
            </w:pPr>
          </w:p>
        </w:tc>
      </w:tr>
      <w:tr w:rsidR="00AC717F" w:rsidRPr="00960011" w:rsidTr="006D7953">
        <w:trPr>
          <w:cantSplit/>
          <w:trHeight w:val="859"/>
        </w:trPr>
        <w:tc>
          <w:tcPr>
            <w:tcW w:w="375" w:type="dxa"/>
            <w:vAlign w:val="center"/>
          </w:tcPr>
          <w:p w:rsidR="0081034A" w:rsidRPr="00960011" w:rsidRDefault="0081034A" w:rsidP="0081034A">
            <w:pPr>
              <w:ind w:leftChars="-51" w:left="-107" w:rightChars="-51" w:right="-107"/>
              <w:jc w:val="center"/>
              <w:rPr>
                <w:rFonts w:asciiTheme="minorEastAsia" w:hAnsiTheme="minorEastAsia"/>
                <w:sz w:val="18"/>
                <w:szCs w:val="18"/>
              </w:rPr>
            </w:pPr>
            <w:r w:rsidRPr="00960011">
              <w:rPr>
                <w:rFonts w:asciiTheme="minorEastAsia" w:hAnsiTheme="minorEastAsia" w:hint="eastAsia"/>
                <w:sz w:val="18"/>
                <w:szCs w:val="18"/>
              </w:rPr>
              <w:t>55</w:t>
            </w:r>
          </w:p>
        </w:tc>
        <w:tc>
          <w:tcPr>
            <w:tcW w:w="371" w:type="dxa"/>
            <w:vAlign w:val="center"/>
          </w:tcPr>
          <w:p w:rsidR="0081034A" w:rsidRPr="00960011" w:rsidRDefault="0081034A" w:rsidP="0081034A">
            <w:pPr>
              <w:ind w:leftChars="-51" w:left="-107" w:rightChars="-51" w:right="-107"/>
              <w:jc w:val="center"/>
              <w:rPr>
                <w:rFonts w:asciiTheme="minorEastAsia" w:hAnsiTheme="minorEastAsia"/>
                <w:sz w:val="18"/>
                <w:szCs w:val="18"/>
              </w:rPr>
            </w:pPr>
            <w:r w:rsidRPr="00960011">
              <w:rPr>
                <w:rFonts w:asciiTheme="minorEastAsia" w:hAnsiTheme="minorEastAsia" w:hint="eastAsia"/>
                <w:sz w:val="18"/>
                <w:szCs w:val="18"/>
              </w:rPr>
              <w:t>１</w:t>
            </w:r>
          </w:p>
        </w:tc>
        <w:tc>
          <w:tcPr>
            <w:tcW w:w="379" w:type="dxa"/>
            <w:shd w:val="clear" w:color="auto" w:fill="auto"/>
            <w:vAlign w:val="center"/>
          </w:tcPr>
          <w:p w:rsidR="0081034A" w:rsidRPr="00960011" w:rsidRDefault="0081034A" w:rsidP="0081034A">
            <w:pPr>
              <w:spacing w:line="0" w:lineRule="atLeast"/>
              <w:ind w:leftChars="-51" w:left="-107" w:rightChars="-51" w:right="-107"/>
              <w:jc w:val="center"/>
              <w:rPr>
                <w:rFonts w:asciiTheme="minorEastAsia" w:hAnsiTheme="minorEastAsia"/>
                <w:sz w:val="18"/>
                <w:szCs w:val="18"/>
              </w:rPr>
            </w:pPr>
            <w:r w:rsidRPr="00960011">
              <w:rPr>
                <w:rFonts w:asciiTheme="minorEastAsia" w:hAnsiTheme="minorEastAsia" w:hint="eastAsia"/>
                <w:sz w:val="18"/>
                <w:szCs w:val="18"/>
              </w:rPr>
              <w:t>１</w:t>
            </w:r>
          </w:p>
        </w:tc>
        <w:tc>
          <w:tcPr>
            <w:tcW w:w="571" w:type="dxa"/>
            <w:shd w:val="clear" w:color="auto" w:fill="auto"/>
            <w:vAlign w:val="center"/>
          </w:tcPr>
          <w:p w:rsidR="0081034A" w:rsidRPr="00960011" w:rsidRDefault="0081034A" w:rsidP="0081034A">
            <w:pPr>
              <w:spacing w:line="0" w:lineRule="atLeast"/>
              <w:ind w:leftChars="-24" w:left="-50" w:rightChars="-51" w:right="-107"/>
              <w:jc w:val="center"/>
              <w:rPr>
                <w:rFonts w:asciiTheme="minorEastAsia" w:hAnsiTheme="minorEastAsia"/>
                <w:sz w:val="16"/>
                <w:szCs w:val="16"/>
              </w:rPr>
            </w:pPr>
          </w:p>
        </w:tc>
        <w:tc>
          <w:tcPr>
            <w:tcW w:w="2268" w:type="dxa"/>
          </w:tcPr>
          <w:p w:rsidR="0081034A" w:rsidRPr="00960011" w:rsidRDefault="0081034A" w:rsidP="0081034A">
            <w:pPr>
              <w:jc w:val="left"/>
              <w:rPr>
                <w:rFonts w:asciiTheme="minorEastAsia" w:hAnsiTheme="minorEastAsia"/>
                <w:sz w:val="18"/>
                <w:szCs w:val="18"/>
              </w:rPr>
            </w:pPr>
            <w:r w:rsidRPr="00960011">
              <w:rPr>
                <w:rFonts w:asciiTheme="minorEastAsia" w:hAnsiTheme="minorEastAsia" w:hint="eastAsia"/>
                <w:sz w:val="18"/>
                <w:szCs w:val="18"/>
              </w:rPr>
              <w:t>境界線、警戒標</w:t>
            </w:r>
          </w:p>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【参照】例示基準１</w:t>
            </w:r>
          </w:p>
        </w:tc>
        <w:tc>
          <w:tcPr>
            <w:tcW w:w="5529" w:type="dxa"/>
          </w:tcPr>
          <w:p w:rsidR="0018193E" w:rsidRPr="00960011" w:rsidRDefault="0018193E" w:rsidP="0018193E">
            <w:pPr>
              <w:pStyle w:val="a6"/>
              <w:numPr>
                <w:ilvl w:val="0"/>
                <w:numId w:val="2"/>
              </w:numPr>
              <w:spacing w:line="0" w:lineRule="atLeast"/>
              <w:ind w:leftChars="0" w:left="176" w:hanging="176"/>
              <w:rPr>
                <w:rFonts w:asciiTheme="minorEastAsia" w:hAnsiTheme="minorEastAsia"/>
                <w:sz w:val="18"/>
                <w:szCs w:val="18"/>
              </w:rPr>
            </w:pPr>
            <w:r w:rsidRPr="00960011">
              <w:rPr>
                <w:rFonts w:asciiTheme="minorEastAsia" w:hAnsiTheme="minorEastAsia" w:hint="eastAsia"/>
                <w:sz w:val="18"/>
                <w:szCs w:val="18"/>
              </w:rPr>
              <w:t>事業所の境界線を明示すること</w:t>
            </w:r>
          </w:p>
          <w:p w:rsidR="0018193E" w:rsidRPr="00960011" w:rsidRDefault="0018193E" w:rsidP="0018193E">
            <w:pPr>
              <w:spacing w:line="0" w:lineRule="atLeast"/>
              <w:rPr>
                <w:rFonts w:asciiTheme="minorEastAsia" w:hAnsiTheme="minorEastAsia"/>
                <w:sz w:val="18"/>
                <w:szCs w:val="18"/>
              </w:rPr>
            </w:pPr>
            <w:r w:rsidRPr="00960011">
              <w:rPr>
                <w:rFonts w:asciiTheme="minorEastAsia" w:hAnsiTheme="minorEastAsia" w:hint="eastAsia"/>
                <w:sz w:val="18"/>
                <w:szCs w:val="18"/>
              </w:rPr>
              <w:t>（一部のみが高圧ガス保安法適用施設の場合は、設備区画でも可）</w:t>
            </w:r>
          </w:p>
          <w:p w:rsidR="0018193E" w:rsidRPr="00960011" w:rsidRDefault="0018193E" w:rsidP="0018193E">
            <w:pPr>
              <w:pStyle w:val="a6"/>
              <w:numPr>
                <w:ilvl w:val="0"/>
                <w:numId w:val="2"/>
              </w:numPr>
              <w:spacing w:line="0" w:lineRule="atLeast"/>
              <w:ind w:leftChars="0" w:left="176" w:hanging="176"/>
              <w:rPr>
                <w:rFonts w:asciiTheme="minorEastAsia" w:hAnsiTheme="minorEastAsia"/>
                <w:sz w:val="18"/>
                <w:szCs w:val="18"/>
              </w:rPr>
            </w:pPr>
            <w:r w:rsidRPr="00960011">
              <w:rPr>
                <w:rFonts w:asciiTheme="minorEastAsia" w:hAnsiTheme="minorEastAsia" w:hint="eastAsia"/>
                <w:sz w:val="18"/>
                <w:szCs w:val="18"/>
              </w:rPr>
              <w:t>警戒標を掲げること</w:t>
            </w:r>
          </w:p>
          <w:p w:rsidR="0081034A" w:rsidRPr="00960011" w:rsidRDefault="00141094" w:rsidP="0018193E">
            <w:pPr>
              <w:spacing w:line="0" w:lineRule="atLeast"/>
              <w:rPr>
                <w:rFonts w:asciiTheme="minorEastAsia" w:hAnsiTheme="minorEastAsia"/>
                <w:sz w:val="18"/>
                <w:szCs w:val="18"/>
              </w:rPr>
            </w:pPr>
            <w:r w:rsidRPr="00960011">
              <w:rPr>
                <w:rFonts w:asciiTheme="minorEastAsia" w:hAnsiTheme="minorEastAsia" w:hint="eastAsia"/>
                <w:sz w:val="18"/>
                <w:szCs w:val="18"/>
              </w:rPr>
              <w:t>※設備配置図、敷地平面図等に図示する</w:t>
            </w:r>
          </w:p>
        </w:tc>
        <w:tc>
          <w:tcPr>
            <w:tcW w:w="992" w:type="dxa"/>
          </w:tcPr>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添付資料</w:t>
            </w:r>
          </w:p>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No.</w:t>
            </w:r>
          </w:p>
          <w:p w:rsidR="0081034A" w:rsidRPr="00960011" w:rsidRDefault="0081034A" w:rsidP="0081034A">
            <w:pPr>
              <w:rPr>
                <w:rFonts w:asciiTheme="minorEastAsia" w:hAnsiTheme="minorEastAsia"/>
                <w:sz w:val="18"/>
                <w:szCs w:val="18"/>
              </w:rPr>
            </w:pPr>
          </w:p>
        </w:tc>
      </w:tr>
      <w:tr w:rsidR="00AC717F" w:rsidRPr="00960011" w:rsidTr="00B8743F">
        <w:trPr>
          <w:cantSplit/>
          <w:trHeight w:val="1550"/>
        </w:trPr>
        <w:tc>
          <w:tcPr>
            <w:tcW w:w="375" w:type="dxa"/>
            <w:vAlign w:val="center"/>
          </w:tcPr>
          <w:p w:rsidR="0081034A" w:rsidRPr="00960011" w:rsidRDefault="0081034A" w:rsidP="0081034A">
            <w:pPr>
              <w:ind w:leftChars="-51" w:left="-107" w:rightChars="-51" w:right="-107"/>
              <w:jc w:val="center"/>
              <w:rPr>
                <w:rFonts w:asciiTheme="minorEastAsia" w:hAnsiTheme="minorEastAsia"/>
                <w:sz w:val="18"/>
                <w:szCs w:val="18"/>
              </w:rPr>
            </w:pPr>
          </w:p>
        </w:tc>
        <w:tc>
          <w:tcPr>
            <w:tcW w:w="371" w:type="dxa"/>
            <w:vAlign w:val="center"/>
          </w:tcPr>
          <w:p w:rsidR="0081034A" w:rsidRPr="00960011" w:rsidRDefault="0081034A" w:rsidP="0081034A">
            <w:pPr>
              <w:ind w:leftChars="-51" w:left="-107" w:rightChars="-51" w:right="-107"/>
              <w:jc w:val="center"/>
              <w:rPr>
                <w:rFonts w:asciiTheme="minorEastAsia" w:hAnsiTheme="minorEastAsia"/>
                <w:sz w:val="18"/>
                <w:szCs w:val="18"/>
              </w:rPr>
            </w:pPr>
          </w:p>
        </w:tc>
        <w:tc>
          <w:tcPr>
            <w:tcW w:w="379" w:type="dxa"/>
            <w:shd w:val="clear" w:color="auto" w:fill="auto"/>
            <w:vAlign w:val="center"/>
          </w:tcPr>
          <w:p w:rsidR="0081034A" w:rsidRPr="00960011" w:rsidRDefault="0081034A" w:rsidP="0081034A">
            <w:pPr>
              <w:spacing w:line="0" w:lineRule="atLeast"/>
              <w:ind w:leftChars="-51" w:left="-107" w:rightChars="-51" w:right="-107"/>
              <w:jc w:val="center"/>
              <w:rPr>
                <w:rFonts w:asciiTheme="minorEastAsia" w:hAnsiTheme="minorEastAsia"/>
                <w:sz w:val="18"/>
                <w:szCs w:val="18"/>
              </w:rPr>
            </w:pPr>
            <w:r w:rsidRPr="00960011">
              <w:rPr>
                <w:rFonts w:asciiTheme="minorEastAsia" w:hAnsiTheme="minorEastAsia" w:hint="eastAsia"/>
                <w:sz w:val="18"/>
                <w:szCs w:val="18"/>
              </w:rPr>
              <w:t>２</w:t>
            </w:r>
          </w:p>
        </w:tc>
        <w:tc>
          <w:tcPr>
            <w:tcW w:w="571" w:type="dxa"/>
            <w:shd w:val="clear" w:color="auto" w:fill="auto"/>
            <w:vAlign w:val="center"/>
          </w:tcPr>
          <w:p w:rsidR="0081034A" w:rsidRPr="00960011" w:rsidRDefault="0081034A" w:rsidP="0081034A">
            <w:pPr>
              <w:spacing w:line="0" w:lineRule="atLeast"/>
              <w:ind w:leftChars="-24" w:left="-50" w:rightChars="-51" w:right="-107" w:firstLineChars="100" w:firstLine="160"/>
              <w:rPr>
                <w:rFonts w:asciiTheme="minorEastAsia" w:hAnsiTheme="minorEastAsia"/>
                <w:strike/>
                <w:sz w:val="16"/>
                <w:szCs w:val="16"/>
              </w:rPr>
            </w:pPr>
          </w:p>
        </w:tc>
        <w:tc>
          <w:tcPr>
            <w:tcW w:w="2268" w:type="dxa"/>
          </w:tcPr>
          <w:p w:rsidR="0081034A" w:rsidRPr="00960011" w:rsidRDefault="0081034A" w:rsidP="0081034A">
            <w:pPr>
              <w:jc w:val="left"/>
              <w:rPr>
                <w:rFonts w:asciiTheme="minorEastAsia" w:hAnsiTheme="minorEastAsia"/>
                <w:sz w:val="18"/>
                <w:szCs w:val="18"/>
              </w:rPr>
            </w:pPr>
            <w:r w:rsidRPr="00960011">
              <w:rPr>
                <w:rFonts w:asciiTheme="minorEastAsia" w:hAnsiTheme="minorEastAsia" w:hint="eastAsia"/>
                <w:sz w:val="18"/>
                <w:szCs w:val="18"/>
              </w:rPr>
              <w:t>設備距離</w:t>
            </w:r>
          </w:p>
        </w:tc>
        <w:tc>
          <w:tcPr>
            <w:tcW w:w="5529" w:type="dxa"/>
          </w:tcPr>
          <w:p w:rsidR="0018193E" w:rsidRPr="00960011" w:rsidRDefault="0018193E" w:rsidP="0018193E">
            <w:pPr>
              <w:spacing w:line="0" w:lineRule="atLeast"/>
              <w:rPr>
                <w:rFonts w:asciiTheme="minorEastAsia" w:hAnsiTheme="minorEastAsia"/>
                <w:sz w:val="18"/>
                <w:szCs w:val="18"/>
              </w:rPr>
            </w:pPr>
            <w:r w:rsidRPr="00960011">
              <w:rPr>
                <w:rFonts w:asciiTheme="minorEastAsia" w:hAnsiTheme="minorEastAsia" w:hint="eastAsia"/>
                <w:sz w:val="18"/>
                <w:szCs w:val="18"/>
              </w:rPr>
              <w:t>第１種保安物件：</w:t>
            </w:r>
            <w:r w:rsidRPr="00960011">
              <w:rPr>
                <w:rFonts w:asciiTheme="minorEastAsia" w:hAnsiTheme="minorEastAsia" w:hint="eastAsia"/>
                <w:sz w:val="18"/>
                <w:szCs w:val="18"/>
                <w:u w:val="single"/>
              </w:rPr>
              <w:t xml:space="preserve">　　　　   　</w:t>
            </w:r>
            <w:r w:rsidRPr="00960011">
              <w:rPr>
                <w:rFonts w:asciiTheme="minorEastAsia" w:hAnsiTheme="minorEastAsia" w:hint="eastAsia"/>
                <w:sz w:val="18"/>
                <w:szCs w:val="18"/>
              </w:rPr>
              <w:t xml:space="preserve"> 第２種保安物件：</w:t>
            </w:r>
            <w:r w:rsidRPr="00960011">
              <w:rPr>
                <w:rFonts w:asciiTheme="minorEastAsia" w:hAnsiTheme="minorEastAsia" w:hint="eastAsia"/>
                <w:sz w:val="18"/>
                <w:szCs w:val="18"/>
                <w:u w:val="single"/>
              </w:rPr>
              <w:t xml:space="preserve">　　　　   　</w:t>
            </w:r>
            <w:r w:rsidRPr="00960011">
              <w:rPr>
                <w:rFonts w:asciiTheme="minorEastAsia" w:hAnsiTheme="minorEastAsia" w:hint="eastAsia"/>
                <w:sz w:val="18"/>
                <w:szCs w:val="18"/>
              </w:rPr>
              <w:t xml:space="preserve"> </w:t>
            </w:r>
          </w:p>
          <w:p w:rsidR="0018193E" w:rsidRPr="00960011" w:rsidRDefault="0018193E" w:rsidP="0018193E">
            <w:pPr>
              <w:spacing w:line="0" w:lineRule="atLeast"/>
              <w:ind w:firstLineChars="100" w:firstLine="180"/>
              <w:rPr>
                <w:rFonts w:asciiTheme="minorEastAsia" w:hAnsiTheme="minorEastAsia"/>
                <w:sz w:val="18"/>
                <w:szCs w:val="18"/>
              </w:rPr>
            </w:pPr>
            <w:r w:rsidRPr="00960011">
              <w:rPr>
                <w:rFonts w:asciiTheme="minorEastAsia" w:hAnsiTheme="minorEastAsia" w:hint="eastAsia"/>
                <w:sz w:val="18"/>
                <w:szCs w:val="18"/>
              </w:rPr>
              <w:t>第１種設備距離L</w:t>
            </w:r>
            <w:r w:rsidRPr="00960011">
              <w:rPr>
                <w:rFonts w:asciiTheme="minorEastAsia" w:hAnsiTheme="minorEastAsia" w:hint="eastAsia"/>
                <w:sz w:val="18"/>
                <w:szCs w:val="18"/>
                <w:u w:val="single"/>
              </w:rPr>
              <w:t xml:space="preserve">　</w:t>
            </w:r>
            <w:r w:rsidRPr="00960011">
              <w:rPr>
                <w:rFonts w:asciiTheme="minorEastAsia" w:hAnsiTheme="minorEastAsia" w:hint="eastAsia"/>
                <w:sz w:val="18"/>
                <w:szCs w:val="18"/>
              </w:rPr>
              <w:t xml:space="preserve"> ＝</w:t>
            </w:r>
            <w:r w:rsidRPr="00960011">
              <w:rPr>
                <w:rFonts w:asciiTheme="minorEastAsia" w:hAnsiTheme="minorEastAsia" w:hint="eastAsia"/>
                <w:sz w:val="18"/>
                <w:szCs w:val="18"/>
                <w:u w:val="single"/>
              </w:rPr>
              <w:t xml:space="preserve">　　　</w:t>
            </w:r>
            <w:r w:rsidRPr="00960011">
              <w:rPr>
                <w:rFonts w:asciiTheme="minorEastAsia" w:hAnsiTheme="minorEastAsia" w:hint="eastAsia"/>
                <w:sz w:val="18"/>
                <w:szCs w:val="18"/>
              </w:rPr>
              <w:t xml:space="preserve"> ｍ　　計画：</w:t>
            </w:r>
            <w:r w:rsidRPr="00960011">
              <w:rPr>
                <w:rFonts w:asciiTheme="minorEastAsia" w:hAnsiTheme="minorEastAsia" w:hint="eastAsia"/>
                <w:sz w:val="18"/>
                <w:szCs w:val="18"/>
                <w:u w:val="single"/>
              </w:rPr>
              <w:t xml:space="preserve">　　　</w:t>
            </w:r>
            <w:r w:rsidRPr="00960011">
              <w:rPr>
                <w:rFonts w:asciiTheme="minorEastAsia" w:hAnsiTheme="minorEastAsia" w:hint="eastAsia"/>
                <w:sz w:val="18"/>
                <w:szCs w:val="18"/>
              </w:rPr>
              <w:t xml:space="preserve"> ｍ</w:t>
            </w:r>
          </w:p>
          <w:p w:rsidR="0018193E" w:rsidRPr="00960011" w:rsidRDefault="0018193E" w:rsidP="0018193E">
            <w:pPr>
              <w:spacing w:line="0" w:lineRule="atLeast"/>
              <w:ind w:firstLineChars="100" w:firstLine="180"/>
              <w:rPr>
                <w:rFonts w:asciiTheme="minorEastAsia" w:hAnsiTheme="minorEastAsia"/>
                <w:sz w:val="18"/>
                <w:szCs w:val="18"/>
              </w:rPr>
            </w:pPr>
            <w:r w:rsidRPr="00960011">
              <w:rPr>
                <w:rFonts w:asciiTheme="minorEastAsia" w:hAnsiTheme="minorEastAsia" w:hint="eastAsia"/>
                <w:sz w:val="18"/>
                <w:szCs w:val="18"/>
              </w:rPr>
              <w:t>第２種設備距離L</w:t>
            </w:r>
            <w:r w:rsidRPr="00960011">
              <w:rPr>
                <w:rFonts w:asciiTheme="minorEastAsia" w:hAnsiTheme="minorEastAsia" w:hint="eastAsia"/>
                <w:sz w:val="18"/>
                <w:szCs w:val="18"/>
                <w:u w:val="single"/>
              </w:rPr>
              <w:t xml:space="preserve">　</w:t>
            </w:r>
            <w:r w:rsidRPr="00960011">
              <w:rPr>
                <w:rFonts w:asciiTheme="minorEastAsia" w:hAnsiTheme="minorEastAsia" w:hint="eastAsia"/>
                <w:sz w:val="18"/>
                <w:szCs w:val="18"/>
              </w:rPr>
              <w:t xml:space="preserve"> ＝</w:t>
            </w:r>
            <w:r w:rsidRPr="00960011">
              <w:rPr>
                <w:rFonts w:asciiTheme="minorEastAsia" w:hAnsiTheme="minorEastAsia" w:hint="eastAsia"/>
                <w:sz w:val="18"/>
                <w:szCs w:val="18"/>
                <w:u w:val="single"/>
              </w:rPr>
              <w:t xml:space="preserve">　　　</w:t>
            </w:r>
            <w:r w:rsidRPr="00960011">
              <w:rPr>
                <w:rFonts w:asciiTheme="minorEastAsia" w:hAnsiTheme="minorEastAsia" w:hint="eastAsia"/>
                <w:sz w:val="18"/>
                <w:szCs w:val="18"/>
              </w:rPr>
              <w:t xml:space="preserve"> ｍ　　計画：</w:t>
            </w:r>
            <w:r w:rsidRPr="00960011">
              <w:rPr>
                <w:rFonts w:asciiTheme="minorEastAsia" w:hAnsiTheme="minorEastAsia" w:hint="eastAsia"/>
                <w:sz w:val="18"/>
                <w:szCs w:val="18"/>
                <w:u w:val="single"/>
              </w:rPr>
              <w:t xml:space="preserve">　　　</w:t>
            </w:r>
            <w:r w:rsidRPr="00960011">
              <w:rPr>
                <w:rFonts w:asciiTheme="minorEastAsia" w:hAnsiTheme="minorEastAsia" w:hint="eastAsia"/>
                <w:sz w:val="18"/>
                <w:szCs w:val="18"/>
              </w:rPr>
              <w:t xml:space="preserve"> ｍ</w:t>
            </w:r>
          </w:p>
          <w:p w:rsidR="0081034A" w:rsidRPr="00960011" w:rsidRDefault="0018193E" w:rsidP="00283DCE">
            <w:pPr>
              <w:spacing w:line="0" w:lineRule="atLeast"/>
              <w:rPr>
                <w:rFonts w:asciiTheme="minorEastAsia" w:hAnsiTheme="minorEastAsia" w:hint="eastAsia"/>
                <w:sz w:val="18"/>
                <w:szCs w:val="18"/>
              </w:rPr>
            </w:pPr>
            <w:r w:rsidRPr="00960011">
              <w:rPr>
                <w:rFonts w:asciiTheme="minorEastAsia" w:hAnsiTheme="minorEastAsia" w:hint="eastAsia"/>
                <w:sz w:val="18"/>
                <w:szCs w:val="18"/>
              </w:rPr>
              <w:t>※設備配置図、敷地平面図等に図示する</w:t>
            </w:r>
          </w:p>
        </w:tc>
        <w:tc>
          <w:tcPr>
            <w:tcW w:w="992" w:type="dxa"/>
          </w:tcPr>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添付資料</w:t>
            </w:r>
          </w:p>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No.</w:t>
            </w:r>
          </w:p>
          <w:p w:rsidR="0081034A" w:rsidRPr="00960011" w:rsidRDefault="0081034A" w:rsidP="0081034A">
            <w:pPr>
              <w:rPr>
                <w:rFonts w:asciiTheme="minorEastAsia" w:hAnsiTheme="minorEastAsia"/>
                <w:sz w:val="18"/>
                <w:szCs w:val="18"/>
              </w:rPr>
            </w:pPr>
          </w:p>
        </w:tc>
      </w:tr>
      <w:tr w:rsidR="00AC717F" w:rsidRPr="00960011" w:rsidTr="00FB2E47">
        <w:trPr>
          <w:cantSplit/>
          <w:trHeight w:val="1117"/>
        </w:trPr>
        <w:tc>
          <w:tcPr>
            <w:tcW w:w="375" w:type="dxa"/>
            <w:vAlign w:val="center"/>
          </w:tcPr>
          <w:p w:rsidR="0081034A" w:rsidRPr="00960011" w:rsidRDefault="0081034A" w:rsidP="0081034A">
            <w:pPr>
              <w:ind w:leftChars="-51" w:left="-107" w:rightChars="-51" w:right="-107"/>
              <w:jc w:val="center"/>
              <w:rPr>
                <w:rFonts w:asciiTheme="minorEastAsia" w:hAnsiTheme="minorEastAsia"/>
                <w:sz w:val="18"/>
                <w:szCs w:val="18"/>
              </w:rPr>
            </w:pPr>
          </w:p>
        </w:tc>
        <w:tc>
          <w:tcPr>
            <w:tcW w:w="371" w:type="dxa"/>
            <w:vAlign w:val="center"/>
          </w:tcPr>
          <w:p w:rsidR="0081034A" w:rsidRPr="00960011" w:rsidRDefault="0081034A" w:rsidP="0081034A">
            <w:pPr>
              <w:ind w:leftChars="-51" w:left="-107" w:rightChars="-51" w:right="-107"/>
              <w:jc w:val="center"/>
              <w:rPr>
                <w:rFonts w:asciiTheme="minorEastAsia" w:hAnsiTheme="minorEastAsia"/>
                <w:sz w:val="18"/>
                <w:szCs w:val="18"/>
              </w:rPr>
            </w:pPr>
          </w:p>
        </w:tc>
        <w:tc>
          <w:tcPr>
            <w:tcW w:w="379" w:type="dxa"/>
            <w:shd w:val="clear" w:color="auto" w:fill="auto"/>
            <w:vAlign w:val="center"/>
          </w:tcPr>
          <w:p w:rsidR="0081034A" w:rsidRPr="00960011" w:rsidRDefault="0081034A" w:rsidP="0081034A">
            <w:pPr>
              <w:spacing w:line="0" w:lineRule="atLeast"/>
              <w:ind w:leftChars="-51" w:left="-107" w:rightChars="-51" w:right="-107"/>
              <w:jc w:val="center"/>
              <w:rPr>
                <w:rFonts w:asciiTheme="minorEastAsia" w:hAnsiTheme="minorEastAsia"/>
                <w:sz w:val="18"/>
                <w:szCs w:val="18"/>
              </w:rPr>
            </w:pPr>
            <w:r w:rsidRPr="00960011">
              <w:rPr>
                <w:rFonts w:asciiTheme="minorEastAsia" w:hAnsiTheme="minorEastAsia" w:hint="eastAsia"/>
                <w:sz w:val="18"/>
                <w:szCs w:val="18"/>
              </w:rPr>
              <w:t>３</w:t>
            </w:r>
          </w:p>
        </w:tc>
        <w:tc>
          <w:tcPr>
            <w:tcW w:w="571" w:type="dxa"/>
            <w:shd w:val="clear" w:color="auto" w:fill="auto"/>
            <w:vAlign w:val="center"/>
          </w:tcPr>
          <w:p w:rsidR="0081034A" w:rsidRPr="00960011" w:rsidRDefault="0081034A" w:rsidP="0081034A">
            <w:pPr>
              <w:spacing w:line="0" w:lineRule="atLeast"/>
              <w:ind w:leftChars="-24" w:left="-50" w:rightChars="-51" w:right="-107"/>
              <w:jc w:val="center"/>
              <w:rPr>
                <w:rFonts w:asciiTheme="minorEastAsia" w:hAnsiTheme="minorEastAsia"/>
                <w:sz w:val="16"/>
                <w:szCs w:val="16"/>
              </w:rPr>
            </w:pPr>
            <w:r w:rsidRPr="00960011">
              <w:rPr>
                <w:rFonts w:asciiTheme="minorEastAsia" w:hAnsiTheme="minorEastAsia" w:hint="eastAsia"/>
                <w:sz w:val="16"/>
                <w:szCs w:val="16"/>
              </w:rPr>
              <w:t>特</w:t>
            </w:r>
          </w:p>
        </w:tc>
        <w:tc>
          <w:tcPr>
            <w:tcW w:w="2268" w:type="dxa"/>
          </w:tcPr>
          <w:p w:rsidR="0081034A" w:rsidRPr="00960011" w:rsidRDefault="00A1636F" w:rsidP="0081034A">
            <w:pPr>
              <w:rPr>
                <w:rFonts w:asciiTheme="minorEastAsia" w:hAnsiTheme="minorEastAsia"/>
                <w:sz w:val="18"/>
                <w:szCs w:val="18"/>
              </w:rPr>
            </w:pPr>
            <w:r w:rsidRPr="00960011">
              <w:rPr>
                <w:rFonts w:asciiTheme="minorEastAsia" w:hAnsiTheme="minorEastAsia" w:hint="eastAsia"/>
                <w:sz w:val="18"/>
                <w:szCs w:val="18"/>
              </w:rPr>
              <w:t>火気取扱施設</w:t>
            </w:r>
            <w:r w:rsidR="0081034A" w:rsidRPr="00960011">
              <w:rPr>
                <w:rFonts w:asciiTheme="minorEastAsia" w:hAnsiTheme="minorEastAsia" w:hint="eastAsia"/>
                <w:sz w:val="18"/>
                <w:szCs w:val="18"/>
              </w:rPr>
              <w:t>との距離</w:t>
            </w:r>
          </w:p>
          <w:p w:rsidR="0081034A" w:rsidRPr="00960011" w:rsidRDefault="0081034A" w:rsidP="0081034A">
            <w:pPr>
              <w:ind w:left="180" w:hangingChars="100" w:hanging="180"/>
              <w:rPr>
                <w:rFonts w:asciiTheme="minorEastAsia" w:hAnsiTheme="minorEastAsia"/>
                <w:sz w:val="18"/>
                <w:szCs w:val="18"/>
              </w:rPr>
            </w:pPr>
            <w:r w:rsidRPr="00960011">
              <w:rPr>
                <w:rFonts w:asciiTheme="minorEastAsia" w:hAnsiTheme="minorEastAsia" w:hint="eastAsia"/>
                <w:sz w:val="18"/>
                <w:szCs w:val="18"/>
              </w:rPr>
              <w:t>【参照】例示基準２</w:t>
            </w:r>
          </w:p>
        </w:tc>
        <w:tc>
          <w:tcPr>
            <w:tcW w:w="5529" w:type="dxa"/>
          </w:tcPr>
          <w:p w:rsidR="0018193E" w:rsidRPr="00960011" w:rsidRDefault="0018193E" w:rsidP="0018193E">
            <w:pPr>
              <w:spacing w:line="0" w:lineRule="atLeast"/>
              <w:rPr>
                <w:rFonts w:asciiTheme="minorEastAsia" w:hAnsiTheme="minorEastAsia"/>
                <w:sz w:val="18"/>
                <w:szCs w:val="18"/>
              </w:rPr>
            </w:pPr>
            <w:r w:rsidRPr="00960011">
              <w:rPr>
                <w:rFonts w:asciiTheme="minorEastAsia" w:hAnsiTheme="minorEastAsia" w:hint="eastAsia"/>
                <w:sz w:val="18"/>
                <w:szCs w:val="18"/>
              </w:rPr>
              <w:t>火</w:t>
            </w:r>
            <w:r w:rsidR="00A1636F" w:rsidRPr="00960011">
              <w:rPr>
                <w:rFonts w:asciiTheme="minorEastAsia" w:hAnsiTheme="minorEastAsia" w:hint="eastAsia"/>
                <w:sz w:val="18"/>
                <w:szCs w:val="18"/>
              </w:rPr>
              <w:t>気を取り扱う施設y</w:t>
            </w:r>
            <w:r w:rsidRPr="00960011">
              <w:rPr>
                <w:rFonts w:asciiTheme="minorEastAsia" w:hAnsiTheme="minorEastAsia" w:hint="eastAsia"/>
                <w:sz w:val="18"/>
                <w:szCs w:val="18"/>
              </w:rPr>
              <w:t>との距離：</w:t>
            </w:r>
            <w:r w:rsidRPr="00960011">
              <w:rPr>
                <w:rFonts w:asciiTheme="minorEastAsia" w:hAnsiTheme="minorEastAsia" w:hint="eastAsia"/>
                <w:sz w:val="18"/>
                <w:szCs w:val="18"/>
                <w:u w:val="single"/>
              </w:rPr>
              <w:t xml:space="preserve">　　　</w:t>
            </w:r>
            <w:r w:rsidRPr="00960011">
              <w:rPr>
                <w:rFonts w:asciiTheme="minorEastAsia" w:hAnsiTheme="minorEastAsia" w:hint="eastAsia"/>
                <w:sz w:val="18"/>
                <w:szCs w:val="18"/>
              </w:rPr>
              <w:t xml:space="preserve"> ｍ　≧8ｍ</w:t>
            </w:r>
          </w:p>
          <w:p w:rsidR="0018193E" w:rsidRPr="00960011" w:rsidRDefault="0018193E" w:rsidP="0018193E">
            <w:pPr>
              <w:spacing w:line="0" w:lineRule="atLeast"/>
              <w:rPr>
                <w:rFonts w:asciiTheme="minorEastAsia" w:hAnsiTheme="minorEastAsia"/>
                <w:sz w:val="18"/>
                <w:szCs w:val="18"/>
              </w:rPr>
            </w:pPr>
            <w:r w:rsidRPr="00960011">
              <w:rPr>
                <w:rFonts w:asciiTheme="minorEastAsia" w:hAnsiTheme="minorEastAsia" w:hint="eastAsia"/>
                <w:sz w:val="18"/>
                <w:szCs w:val="18"/>
              </w:rPr>
              <w:t>（8ｍ未満の場合には、流動防止措置等を講ずること）</w:t>
            </w:r>
          </w:p>
          <w:p w:rsidR="0081034A" w:rsidRPr="00283DCE" w:rsidRDefault="0018193E" w:rsidP="00FB2E47">
            <w:pPr>
              <w:spacing w:line="0" w:lineRule="atLeast"/>
              <w:rPr>
                <w:rFonts w:asciiTheme="minorEastAsia" w:hAnsiTheme="minorEastAsia" w:hint="eastAsia"/>
                <w:sz w:val="18"/>
                <w:szCs w:val="18"/>
              </w:rPr>
            </w:pPr>
            <w:r w:rsidRPr="00960011">
              <w:rPr>
                <w:rFonts w:asciiTheme="minorEastAsia" w:hAnsiTheme="minorEastAsia" w:hint="eastAsia"/>
                <w:sz w:val="18"/>
                <w:szCs w:val="18"/>
              </w:rPr>
              <w:t>※設備配置図、敷地平面図等に図示する</w:t>
            </w:r>
          </w:p>
        </w:tc>
        <w:tc>
          <w:tcPr>
            <w:tcW w:w="992" w:type="dxa"/>
          </w:tcPr>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添付資料</w:t>
            </w:r>
          </w:p>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No.</w:t>
            </w:r>
          </w:p>
          <w:p w:rsidR="0081034A" w:rsidRPr="00960011" w:rsidRDefault="0081034A" w:rsidP="0081034A">
            <w:pPr>
              <w:rPr>
                <w:rFonts w:asciiTheme="minorEastAsia" w:hAnsiTheme="minorEastAsia"/>
                <w:sz w:val="18"/>
                <w:szCs w:val="18"/>
              </w:rPr>
            </w:pPr>
          </w:p>
        </w:tc>
      </w:tr>
      <w:tr w:rsidR="00AC717F" w:rsidRPr="00960011" w:rsidTr="006D7953">
        <w:trPr>
          <w:trHeight w:val="905"/>
        </w:trPr>
        <w:tc>
          <w:tcPr>
            <w:tcW w:w="375" w:type="dxa"/>
          </w:tcPr>
          <w:p w:rsidR="0081034A" w:rsidRPr="00960011" w:rsidRDefault="0081034A" w:rsidP="0081034A">
            <w:pPr>
              <w:ind w:leftChars="-51" w:left="-107" w:rightChars="-51" w:right="-107"/>
              <w:jc w:val="center"/>
              <w:rPr>
                <w:rFonts w:asciiTheme="minorEastAsia" w:hAnsiTheme="minorEastAsia"/>
                <w:sz w:val="18"/>
                <w:szCs w:val="18"/>
              </w:rPr>
            </w:pPr>
          </w:p>
        </w:tc>
        <w:tc>
          <w:tcPr>
            <w:tcW w:w="371" w:type="dxa"/>
          </w:tcPr>
          <w:p w:rsidR="0081034A" w:rsidRPr="00960011" w:rsidRDefault="0081034A" w:rsidP="0081034A">
            <w:pPr>
              <w:ind w:leftChars="-51" w:left="-107" w:rightChars="-51" w:right="-107"/>
              <w:jc w:val="center"/>
              <w:rPr>
                <w:rFonts w:asciiTheme="minorEastAsia" w:hAnsiTheme="minorEastAsia"/>
                <w:sz w:val="18"/>
                <w:szCs w:val="18"/>
              </w:rPr>
            </w:pPr>
          </w:p>
        </w:tc>
        <w:tc>
          <w:tcPr>
            <w:tcW w:w="379" w:type="dxa"/>
            <w:shd w:val="clear" w:color="auto" w:fill="auto"/>
            <w:vAlign w:val="center"/>
          </w:tcPr>
          <w:p w:rsidR="0081034A" w:rsidRPr="00960011" w:rsidRDefault="0081034A" w:rsidP="0081034A">
            <w:pPr>
              <w:spacing w:line="0" w:lineRule="atLeast"/>
              <w:ind w:leftChars="-51" w:left="-107" w:rightChars="-51" w:right="-107"/>
              <w:jc w:val="center"/>
              <w:rPr>
                <w:rFonts w:asciiTheme="minorEastAsia" w:hAnsiTheme="minorEastAsia"/>
                <w:sz w:val="18"/>
                <w:szCs w:val="18"/>
              </w:rPr>
            </w:pPr>
            <w:r w:rsidRPr="00960011">
              <w:rPr>
                <w:rFonts w:asciiTheme="minorEastAsia" w:hAnsiTheme="minorEastAsia" w:hint="eastAsia"/>
                <w:sz w:val="18"/>
                <w:szCs w:val="18"/>
              </w:rPr>
              <w:t>４</w:t>
            </w:r>
          </w:p>
        </w:tc>
        <w:tc>
          <w:tcPr>
            <w:tcW w:w="571" w:type="dxa"/>
            <w:shd w:val="clear" w:color="auto" w:fill="auto"/>
            <w:vAlign w:val="center"/>
          </w:tcPr>
          <w:p w:rsidR="0081034A" w:rsidRPr="00960011" w:rsidRDefault="0081034A" w:rsidP="0081034A">
            <w:pPr>
              <w:spacing w:line="0" w:lineRule="atLeast"/>
              <w:ind w:leftChars="-24" w:left="-50" w:rightChars="-51" w:right="-107"/>
              <w:jc w:val="center"/>
              <w:rPr>
                <w:rFonts w:asciiTheme="minorEastAsia" w:hAnsiTheme="minorEastAsia"/>
                <w:sz w:val="16"/>
                <w:szCs w:val="16"/>
              </w:rPr>
            </w:pPr>
            <w:r w:rsidRPr="00960011">
              <w:rPr>
                <w:rFonts w:asciiTheme="minorEastAsia" w:hAnsiTheme="minorEastAsia" w:hint="eastAsia"/>
                <w:sz w:val="16"/>
                <w:szCs w:val="16"/>
              </w:rPr>
              <w:t>燃</w:t>
            </w:r>
          </w:p>
        </w:tc>
        <w:tc>
          <w:tcPr>
            <w:tcW w:w="2268" w:type="dxa"/>
          </w:tcPr>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消費設備設置室内の滞留しない構造</w:t>
            </w:r>
          </w:p>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【参照】例示基準６</w:t>
            </w:r>
          </w:p>
          <w:p w:rsidR="0081034A" w:rsidRPr="00960011" w:rsidRDefault="0081034A" w:rsidP="0081034A">
            <w:pPr>
              <w:ind w:firstLineChars="400" w:firstLine="720"/>
              <w:rPr>
                <w:rFonts w:asciiTheme="minorEastAsia" w:hAnsiTheme="minorEastAsia"/>
                <w:sz w:val="18"/>
                <w:szCs w:val="18"/>
              </w:rPr>
            </w:pPr>
          </w:p>
        </w:tc>
        <w:tc>
          <w:tcPr>
            <w:tcW w:w="5529" w:type="dxa"/>
          </w:tcPr>
          <w:p w:rsidR="005537F8" w:rsidRPr="00960011" w:rsidRDefault="0081034A" w:rsidP="005537F8">
            <w:pPr>
              <w:pStyle w:val="a6"/>
              <w:numPr>
                <w:ilvl w:val="0"/>
                <w:numId w:val="2"/>
              </w:numPr>
              <w:spacing w:line="0" w:lineRule="atLeast"/>
              <w:ind w:leftChars="0" w:left="176" w:hanging="176"/>
              <w:rPr>
                <w:rFonts w:asciiTheme="minorEastAsia" w:hAnsiTheme="minorEastAsia"/>
                <w:sz w:val="18"/>
                <w:szCs w:val="18"/>
              </w:rPr>
            </w:pPr>
            <w:r w:rsidRPr="00960011">
              <w:rPr>
                <w:rFonts w:asciiTheme="minorEastAsia" w:hAnsiTheme="minorEastAsia" w:hint="eastAsia"/>
                <w:sz w:val="18"/>
                <w:szCs w:val="18"/>
              </w:rPr>
              <w:t>開口部の面積や機械通風装置の能力とその位置を示すこと</w:t>
            </w:r>
          </w:p>
          <w:p w:rsidR="005537F8" w:rsidRPr="00960011" w:rsidRDefault="005537F8" w:rsidP="005537F8">
            <w:pPr>
              <w:pStyle w:val="a6"/>
              <w:numPr>
                <w:ilvl w:val="0"/>
                <w:numId w:val="2"/>
              </w:numPr>
              <w:spacing w:line="0" w:lineRule="atLeast"/>
              <w:ind w:leftChars="0" w:left="176" w:hanging="176"/>
              <w:rPr>
                <w:rFonts w:asciiTheme="minorEastAsia" w:hAnsiTheme="minorEastAsia"/>
                <w:sz w:val="18"/>
                <w:szCs w:val="18"/>
              </w:rPr>
            </w:pPr>
            <w:r w:rsidRPr="00960011">
              <w:rPr>
                <w:rFonts w:asciiTheme="minorEastAsia" w:hAnsiTheme="minorEastAsia" w:hint="eastAsia"/>
                <w:sz w:val="18"/>
                <w:szCs w:val="18"/>
              </w:rPr>
              <w:t>必要に応じて、シリンダーキャビネットに収納すること</w:t>
            </w:r>
          </w:p>
          <w:p w:rsidR="0081034A" w:rsidRPr="00960011" w:rsidRDefault="0081034A" w:rsidP="0081034A">
            <w:pPr>
              <w:pStyle w:val="a6"/>
              <w:spacing w:line="0" w:lineRule="atLeast"/>
              <w:ind w:leftChars="0" w:left="176"/>
              <w:rPr>
                <w:rFonts w:asciiTheme="minorEastAsia" w:hAnsiTheme="minorEastAsia"/>
                <w:sz w:val="18"/>
                <w:szCs w:val="18"/>
              </w:rPr>
            </w:pPr>
          </w:p>
        </w:tc>
        <w:tc>
          <w:tcPr>
            <w:tcW w:w="992" w:type="dxa"/>
          </w:tcPr>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添付資料</w:t>
            </w:r>
          </w:p>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No.</w:t>
            </w:r>
          </w:p>
          <w:p w:rsidR="0081034A" w:rsidRPr="00960011" w:rsidRDefault="0081034A" w:rsidP="0081034A">
            <w:pPr>
              <w:rPr>
                <w:rFonts w:asciiTheme="minorEastAsia" w:hAnsiTheme="minorEastAsia"/>
                <w:sz w:val="18"/>
                <w:szCs w:val="18"/>
              </w:rPr>
            </w:pPr>
          </w:p>
        </w:tc>
      </w:tr>
      <w:tr w:rsidR="00AC717F" w:rsidRPr="00960011" w:rsidTr="006D7953">
        <w:trPr>
          <w:trHeight w:val="703"/>
        </w:trPr>
        <w:tc>
          <w:tcPr>
            <w:tcW w:w="375" w:type="dxa"/>
          </w:tcPr>
          <w:p w:rsidR="0081034A" w:rsidRPr="00960011" w:rsidRDefault="0081034A" w:rsidP="0081034A">
            <w:pPr>
              <w:ind w:leftChars="-51" w:left="-107" w:rightChars="-51" w:right="-107"/>
              <w:jc w:val="center"/>
              <w:rPr>
                <w:rFonts w:asciiTheme="minorEastAsia" w:hAnsiTheme="minorEastAsia"/>
                <w:sz w:val="18"/>
                <w:szCs w:val="18"/>
              </w:rPr>
            </w:pPr>
          </w:p>
        </w:tc>
        <w:tc>
          <w:tcPr>
            <w:tcW w:w="371" w:type="dxa"/>
          </w:tcPr>
          <w:p w:rsidR="0081034A" w:rsidRPr="00960011" w:rsidRDefault="0081034A" w:rsidP="0081034A">
            <w:pPr>
              <w:ind w:leftChars="-51" w:left="-107" w:rightChars="-51" w:right="-107"/>
              <w:jc w:val="center"/>
              <w:rPr>
                <w:rFonts w:asciiTheme="minorEastAsia" w:hAnsiTheme="minorEastAsia"/>
                <w:sz w:val="18"/>
                <w:szCs w:val="18"/>
              </w:rPr>
            </w:pPr>
          </w:p>
        </w:tc>
        <w:tc>
          <w:tcPr>
            <w:tcW w:w="379" w:type="dxa"/>
            <w:shd w:val="clear" w:color="auto" w:fill="auto"/>
            <w:vAlign w:val="center"/>
          </w:tcPr>
          <w:p w:rsidR="0081034A" w:rsidRPr="00960011" w:rsidRDefault="0081034A" w:rsidP="0081034A">
            <w:pPr>
              <w:spacing w:line="0" w:lineRule="atLeast"/>
              <w:ind w:leftChars="-51" w:left="-107" w:rightChars="-51" w:right="-107"/>
              <w:jc w:val="center"/>
              <w:rPr>
                <w:rFonts w:asciiTheme="minorEastAsia" w:hAnsiTheme="minorEastAsia"/>
                <w:sz w:val="18"/>
                <w:szCs w:val="18"/>
              </w:rPr>
            </w:pPr>
            <w:r w:rsidRPr="00960011">
              <w:rPr>
                <w:rFonts w:asciiTheme="minorEastAsia" w:hAnsiTheme="minorEastAsia" w:hint="eastAsia"/>
                <w:sz w:val="18"/>
                <w:szCs w:val="18"/>
              </w:rPr>
              <w:t>５</w:t>
            </w:r>
          </w:p>
        </w:tc>
        <w:tc>
          <w:tcPr>
            <w:tcW w:w="571" w:type="dxa"/>
            <w:shd w:val="clear" w:color="auto" w:fill="auto"/>
          </w:tcPr>
          <w:p w:rsidR="0081034A" w:rsidRPr="00960011" w:rsidRDefault="0081034A" w:rsidP="0081034A">
            <w:pPr>
              <w:spacing w:line="0" w:lineRule="atLeast"/>
              <w:ind w:leftChars="-24" w:left="-50" w:rightChars="-51" w:right="-107"/>
              <w:jc w:val="center"/>
              <w:rPr>
                <w:rFonts w:asciiTheme="minorEastAsia" w:hAnsiTheme="minorEastAsia"/>
                <w:sz w:val="16"/>
                <w:szCs w:val="16"/>
              </w:rPr>
            </w:pPr>
          </w:p>
        </w:tc>
        <w:tc>
          <w:tcPr>
            <w:tcW w:w="2268" w:type="dxa"/>
          </w:tcPr>
          <w:p w:rsidR="0081034A" w:rsidRPr="00960011" w:rsidRDefault="0081034A" w:rsidP="0081034A">
            <w:pPr>
              <w:rPr>
                <w:rFonts w:asciiTheme="minorEastAsia" w:hAnsiTheme="minorEastAsia"/>
                <w:b/>
                <w:sz w:val="18"/>
                <w:szCs w:val="18"/>
              </w:rPr>
            </w:pPr>
            <w:r w:rsidRPr="00960011">
              <w:rPr>
                <w:rFonts w:asciiTheme="minorEastAsia" w:hAnsiTheme="minorEastAsia" w:hint="eastAsia"/>
                <w:sz w:val="18"/>
                <w:szCs w:val="18"/>
              </w:rPr>
              <w:t>消費設備に使用する材料</w:t>
            </w:r>
          </w:p>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【参照】例示基準９</w:t>
            </w:r>
          </w:p>
        </w:tc>
        <w:tc>
          <w:tcPr>
            <w:tcW w:w="5529" w:type="dxa"/>
          </w:tcPr>
          <w:p w:rsidR="0081034A" w:rsidRPr="00960011" w:rsidRDefault="0081034A" w:rsidP="0081034A">
            <w:pPr>
              <w:pStyle w:val="a6"/>
              <w:numPr>
                <w:ilvl w:val="0"/>
                <w:numId w:val="2"/>
              </w:numPr>
              <w:spacing w:line="0" w:lineRule="atLeast"/>
              <w:ind w:leftChars="0" w:left="176" w:hanging="176"/>
              <w:rPr>
                <w:rFonts w:asciiTheme="minorEastAsia" w:hAnsiTheme="minorEastAsia"/>
                <w:sz w:val="18"/>
                <w:szCs w:val="18"/>
              </w:rPr>
            </w:pPr>
            <w:r w:rsidRPr="00960011">
              <w:rPr>
                <w:rFonts w:asciiTheme="minorEastAsia" w:hAnsiTheme="minorEastAsia" w:hint="eastAsia"/>
                <w:sz w:val="18"/>
                <w:szCs w:val="18"/>
              </w:rPr>
              <w:t>適切な材料を使用すること</w:t>
            </w:r>
          </w:p>
        </w:tc>
        <w:tc>
          <w:tcPr>
            <w:tcW w:w="992" w:type="dxa"/>
          </w:tcPr>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添付資料</w:t>
            </w:r>
          </w:p>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No.</w:t>
            </w:r>
          </w:p>
          <w:p w:rsidR="0081034A" w:rsidRPr="00960011" w:rsidRDefault="0081034A" w:rsidP="0081034A">
            <w:pPr>
              <w:rPr>
                <w:rFonts w:asciiTheme="minorEastAsia" w:hAnsiTheme="minorEastAsia"/>
                <w:sz w:val="18"/>
                <w:szCs w:val="18"/>
              </w:rPr>
            </w:pPr>
          </w:p>
        </w:tc>
      </w:tr>
      <w:tr w:rsidR="00AC717F" w:rsidRPr="00960011" w:rsidTr="006D7953">
        <w:trPr>
          <w:trHeight w:val="703"/>
        </w:trPr>
        <w:tc>
          <w:tcPr>
            <w:tcW w:w="375" w:type="dxa"/>
          </w:tcPr>
          <w:p w:rsidR="0081034A" w:rsidRPr="00960011" w:rsidRDefault="0081034A" w:rsidP="0081034A">
            <w:pPr>
              <w:ind w:leftChars="-51" w:left="-107" w:rightChars="-51" w:right="-107"/>
              <w:jc w:val="center"/>
              <w:rPr>
                <w:rFonts w:asciiTheme="minorEastAsia" w:hAnsiTheme="minorEastAsia"/>
                <w:sz w:val="18"/>
                <w:szCs w:val="18"/>
              </w:rPr>
            </w:pPr>
          </w:p>
        </w:tc>
        <w:tc>
          <w:tcPr>
            <w:tcW w:w="371" w:type="dxa"/>
          </w:tcPr>
          <w:p w:rsidR="0081034A" w:rsidRPr="00960011" w:rsidRDefault="0081034A" w:rsidP="0081034A">
            <w:pPr>
              <w:ind w:leftChars="-51" w:left="-107" w:rightChars="-51" w:right="-107"/>
              <w:jc w:val="center"/>
              <w:rPr>
                <w:rFonts w:asciiTheme="minorEastAsia" w:hAnsiTheme="minorEastAsia"/>
                <w:sz w:val="18"/>
                <w:szCs w:val="18"/>
              </w:rPr>
            </w:pPr>
          </w:p>
        </w:tc>
        <w:tc>
          <w:tcPr>
            <w:tcW w:w="379" w:type="dxa"/>
            <w:shd w:val="clear" w:color="auto" w:fill="auto"/>
            <w:vAlign w:val="center"/>
          </w:tcPr>
          <w:p w:rsidR="0081034A" w:rsidRPr="00960011" w:rsidRDefault="0081034A" w:rsidP="0081034A">
            <w:pPr>
              <w:spacing w:line="0" w:lineRule="atLeast"/>
              <w:ind w:leftChars="-51" w:left="-107" w:rightChars="-51" w:right="-107"/>
              <w:jc w:val="center"/>
              <w:rPr>
                <w:rFonts w:asciiTheme="minorEastAsia" w:hAnsiTheme="minorEastAsia"/>
                <w:sz w:val="18"/>
                <w:szCs w:val="18"/>
              </w:rPr>
            </w:pPr>
            <w:r w:rsidRPr="00960011">
              <w:rPr>
                <w:rFonts w:asciiTheme="minorEastAsia" w:hAnsiTheme="minorEastAsia" w:hint="eastAsia"/>
                <w:sz w:val="18"/>
                <w:szCs w:val="18"/>
              </w:rPr>
              <w:t>６</w:t>
            </w:r>
          </w:p>
        </w:tc>
        <w:tc>
          <w:tcPr>
            <w:tcW w:w="571" w:type="dxa"/>
            <w:shd w:val="clear" w:color="auto" w:fill="auto"/>
          </w:tcPr>
          <w:p w:rsidR="0081034A" w:rsidRPr="00960011" w:rsidRDefault="0081034A" w:rsidP="0081034A">
            <w:pPr>
              <w:spacing w:line="0" w:lineRule="atLeast"/>
              <w:ind w:leftChars="-24" w:left="-50" w:rightChars="-51" w:right="-107"/>
              <w:jc w:val="center"/>
              <w:rPr>
                <w:rFonts w:asciiTheme="minorEastAsia" w:hAnsiTheme="minorEastAsia"/>
                <w:sz w:val="16"/>
                <w:szCs w:val="16"/>
              </w:rPr>
            </w:pPr>
          </w:p>
        </w:tc>
        <w:tc>
          <w:tcPr>
            <w:tcW w:w="2268" w:type="dxa"/>
          </w:tcPr>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消費設備の基礎</w:t>
            </w:r>
          </w:p>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【参照】例示基準10</w:t>
            </w:r>
          </w:p>
        </w:tc>
        <w:tc>
          <w:tcPr>
            <w:tcW w:w="5529" w:type="dxa"/>
          </w:tcPr>
          <w:p w:rsidR="0081034A" w:rsidRPr="00960011" w:rsidRDefault="0081034A" w:rsidP="0081034A">
            <w:pPr>
              <w:pStyle w:val="a6"/>
              <w:numPr>
                <w:ilvl w:val="0"/>
                <w:numId w:val="2"/>
              </w:numPr>
              <w:spacing w:line="0" w:lineRule="atLeast"/>
              <w:ind w:leftChars="0" w:left="176" w:hanging="176"/>
              <w:rPr>
                <w:rFonts w:asciiTheme="minorEastAsia" w:hAnsiTheme="minorEastAsia"/>
                <w:sz w:val="18"/>
                <w:szCs w:val="18"/>
              </w:rPr>
            </w:pPr>
            <w:r w:rsidRPr="00960011">
              <w:rPr>
                <w:rFonts w:asciiTheme="minorEastAsia" w:hAnsiTheme="minorEastAsia" w:hint="eastAsia"/>
                <w:sz w:val="18"/>
                <w:szCs w:val="18"/>
              </w:rPr>
              <w:t>消費設備の基礎は、不同沈下等により有害なひずみが生じないこと</w:t>
            </w:r>
          </w:p>
          <w:p w:rsidR="0081034A" w:rsidRPr="00960011" w:rsidRDefault="0081034A" w:rsidP="0081034A">
            <w:pPr>
              <w:pStyle w:val="a6"/>
              <w:numPr>
                <w:ilvl w:val="0"/>
                <w:numId w:val="2"/>
              </w:numPr>
              <w:spacing w:line="0" w:lineRule="atLeast"/>
              <w:ind w:leftChars="0" w:left="176" w:hanging="176"/>
              <w:rPr>
                <w:rFonts w:asciiTheme="minorEastAsia" w:hAnsiTheme="minorEastAsia"/>
                <w:sz w:val="18"/>
                <w:szCs w:val="18"/>
              </w:rPr>
            </w:pPr>
            <w:r w:rsidRPr="00960011">
              <w:rPr>
                <w:rFonts w:asciiTheme="minorEastAsia" w:hAnsiTheme="minorEastAsia" w:hint="eastAsia"/>
                <w:sz w:val="18"/>
                <w:szCs w:val="18"/>
              </w:rPr>
              <w:t>貯槽（貯蔵能力100㎥又は１ｔ以上）の支柱又は底部（支柱のないもの）は同一基礎と緊結すること</w:t>
            </w:r>
          </w:p>
          <w:p w:rsidR="0081034A" w:rsidRPr="00960011" w:rsidRDefault="0081034A" w:rsidP="0081034A">
            <w:pPr>
              <w:pStyle w:val="a6"/>
              <w:numPr>
                <w:ilvl w:val="0"/>
                <w:numId w:val="2"/>
              </w:numPr>
              <w:spacing w:line="0" w:lineRule="atLeast"/>
              <w:ind w:leftChars="0" w:left="176" w:hanging="176"/>
              <w:rPr>
                <w:rFonts w:asciiTheme="minorEastAsia" w:hAnsiTheme="minorEastAsia"/>
                <w:sz w:val="18"/>
                <w:szCs w:val="18"/>
              </w:rPr>
            </w:pPr>
            <w:r w:rsidRPr="00960011">
              <w:rPr>
                <w:rFonts w:asciiTheme="minorEastAsia" w:hAnsiTheme="minorEastAsia" w:hint="eastAsia"/>
                <w:sz w:val="18"/>
                <w:szCs w:val="18"/>
              </w:rPr>
              <w:t>基礎の構造図、地盤調査結果等を示すこと</w:t>
            </w:r>
          </w:p>
        </w:tc>
        <w:tc>
          <w:tcPr>
            <w:tcW w:w="992" w:type="dxa"/>
          </w:tcPr>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添付資料</w:t>
            </w:r>
          </w:p>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No.</w:t>
            </w:r>
          </w:p>
          <w:p w:rsidR="0081034A" w:rsidRPr="00960011" w:rsidRDefault="0081034A" w:rsidP="0081034A">
            <w:pPr>
              <w:rPr>
                <w:rFonts w:asciiTheme="minorEastAsia" w:hAnsiTheme="minorEastAsia"/>
                <w:sz w:val="18"/>
                <w:szCs w:val="18"/>
              </w:rPr>
            </w:pPr>
          </w:p>
        </w:tc>
      </w:tr>
      <w:tr w:rsidR="00AC717F" w:rsidRPr="00960011" w:rsidTr="006D7953">
        <w:trPr>
          <w:trHeight w:val="703"/>
        </w:trPr>
        <w:tc>
          <w:tcPr>
            <w:tcW w:w="375" w:type="dxa"/>
          </w:tcPr>
          <w:p w:rsidR="0081034A" w:rsidRPr="00960011" w:rsidRDefault="0081034A" w:rsidP="0081034A">
            <w:pPr>
              <w:ind w:leftChars="-51" w:left="-107" w:rightChars="-51" w:right="-107"/>
              <w:jc w:val="center"/>
              <w:rPr>
                <w:rFonts w:asciiTheme="minorEastAsia" w:hAnsiTheme="minorEastAsia"/>
                <w:sz w:val="18"/>
                <w:szCs w:val="18"/>
              </w:rPr>
            </w:pPr>
          </w:p>
        </w:tc>
        <w:tc>
          <w:tcPr>
            <w:tcW w:w="371" w:type="dxa"/>
          </w:tcPr>
          <w:p w:rsidR="0081034A" w:rsidRPr="00960011" w:rsidRDefault="0081034A" w:rsidP="0081034A">
            <w:pPr>
              <w:ind w:leftChars="-51" w:left="-107" w:rightChars="-51" w:right="-107"/>
              <w:jc w:val="center"/>
              <w:rPr>
                <w:rFonts w:asciiTheme="minorEastAsia" w:hAnsiTheme="minorEastAsia"/>
                <w:sz w:val="18"/>
                <w:szCs w:val="18"/>
              </w:rPr>
            </w:pPr>
          </w:p>
        </w:tc>
        <w:tc>
          <w:tcPr>
            <w:tcW w:w="379" w:type="dxa"/>
            <w:shd w:val="clear" w:color="auto" w:fill="auto"/>
            <w:vAlign w:val="center"/>
          </w:tcPr>
          <w:p w:rsidR="0081034A" w:rsidRPr="00960011" w:rsidRDefault="0081034A" w:rsidP="0081034A">
            <w:pPr>
              <w:spacing w:line="0" w:lineRule="atLeast"/>
              <w:ind w:leftChars="-51" w:left="-107" w:rightChars="-51" w:right="-107"/>
              <w:jc w:val="center"/>
              <w:rPr>
                <w:rFonts w:asciiTheme="minorEastAsia" w:hAnsiTheme="minorEastAsia"/>
                <w:sz w:val="18"/>
                <w:szCs w:val="18"/>
              </w:rPr>
            </w:pPr>
            <w:r w:rsidRPr="00960011">
              <w:rPr>
                <w:rFonts w:asciiTheme="minorEastAsia" w:hAnsiTheme="minorEastAsia" w:hint="eastAsia"/>
                <w:sz w:val="18"/>
                <w:szCs w:val="18"/>
              </w:rPr>
              <w:t>７</w:t>
            </w:r>
          </w:p>
        </w:tc>
        <w:tc>
          <w:tcPr>
            <w:tcW w:w="571" w:type="dxa"/>
            <w:shd w:val="clear" w:color="auto" w:fill="auto"/>
            <w:vAlign w:val="center"/>
          </w:tcPr>
          <w:p w:rsidR="0081034A" w:rsidRPr="00960011" w:rsidRDefault="0081034A" w:rsidP="0081034A">
            <w:pPr>
              <w:spacing w:line="0" w:lineRule="atLeast"/>
              <w:ind w:leftChars="-24" w:left="-50" w:rightChars="-51" w:right="-107"/>
              <w:jc w:val="center"/>
              <w:rPr>
                <w:rFonts w:asciiTheme="minorEastAsia" w:hAnsiTheme="minorEastAsia"/>
                <w:sz w:val="16"/>
                <w:szCs w:val="16"/>
              </w:rPr>
            </w:pPr>
            <w:r w:rsidRPr="00960011">
              <w:rPr>
                <w:rFonts w:asciiTheme="minorEastAsia" w:hAnsiTheme="minorEastAsia" w:hint="eastAsia"/>
                <w:sz w:val="16"/>
                <w:szCs w:val="16"/>
              </w:rPr>
              <w:t>特</w:t>
            </w:r>
          </w:p>
          <w:p w:rsidR="0081034A" w:rsidRPr="00960011" w:rsidRDefault="0081034A" w:rsidP="0081034A">
            <w:pPr>
              <w:spacing w:line="0" w:lineRule="atLeast"/>
              <w:ind w:leftChars="-24" w:left="-50" w:rightChars="-51" w:right="-107"/>
              <w:jc w:val="center"/>
              <w:rPr>
                <w:rFonts w:asciiTheme="minorEastAsia" w:hAnsiTheme="minorEastAsia"/>
                <w:sz w:val="16"/>
                <w:szCs w:val="16"/>
              </w:rPr>
            </w:pPr>
            <w:r w:rsidRPr="00960011">
              <w:rPr>
                <w:rFonts w:asciiTheme="minorEastAsia" w:hAnsiTheme="minorEastAsia" w:hint="eastAsia"/>
                <w:sz w:val="16"/>
                <w:szCs w:val="16"/>
              </w:rPr>
              <w:t>液塩</w:t>
            </w:r>
          </w:p>
        </w:tc>
        <w:tc>
          <w:tcPr>
            <w:tcW w:w="2268" w:type="dxa"/>
          </w:tcPr>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貯蔵設備等の耐圧試験、気密試験</w:t>
            </w:r>
          </w:p>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【参照】例示基準７</w:t>
            </w:r>
          </w:p>
        </w:tc>
        <w:tc>
          <w:tcPr>
            <w:tcW w:w="5529" w:type="dxa"/>
          </w:tcPr>
          <w:p w:rsidR="0081034A" w:rsidRPr="00960011" w:rsidRDefault="0081034A" w:rsidP="0081034A">
            <w:pPr>
              <w:spacing w:line="0" w:lineRule="atLeast"/>
              <w:rPr>
                <w:rFonts w:asciiTheme="minorEastAsia" w:hAnsiTheme="minorEastAsia"/>
                <w:sz w:val="18"/>
                <w:szCs w:val="18"/>
              </w:rPr>
            </w:pPr>
            <w:r w:rsidRPr="00960011">
              <w:rPr>
                <w:rFonts w:asciiTheme="minorEastAsia" w:hAnsiTheme="minorEastAsia" w:hint="eastAsia"/>
                <w:b/>
                <w:sz w:val="18"/>
                <w:szCs w:val="18"/>
              </w:rPr>
              <w:t>対象：容器以外</w:t>
            </w:r>
          </w:p>
          <w:p w:rsidR="0081034A" w:rsidRPr="00960011" w:rsidRDefault="0081034A" w:rsidP="0081034A">
            <w:pPr>
              <w:pStyle w:val="a6"/>
              <w:numPr>
                <w:ilvl w:val="0"/>
                <w:numId w:val="2"/>
              </w:numPr>
              <w:spacing w:line="0" w:lineRule="atLeast"/>
              <w:ind w:leftChars="0" w:left="176" w:hanging="176"/>
              <w:rPr>
                <w:rFonts w:asciiTheme="minorEastAsia" w:hAnsiTheme="minorEastAsia"/>
                <w:sz w:val="18"/>
                <w:szCs w:val="18"/>
              </w:rPr>
            </w:pPr>
            <w:r w:rsidRPr="00960011">
              <w:rPr>
                <w:rFonts w:asciiTheme="minorEastAsia" w:hAnsiTheme="minorEastAsia" w:hint="eastAsia"/>
                <w:sz w:val="18"/>
                <w:szCs w:val="18"/>
              </w:rPr>
              <w:t>耐圧試験、気密試験の実施方法について書面に記載すること</w:t>
            </w:r>
          </w:p>
        </w:tc>
        <w:tc>
          <w:tcPr>
            <w:tcW w:w="992" w:type="dxa"/>
          </w:tcPr>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添付資料</w:t>
            </w:r>
          </w:p>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No.</w:t>
            </w:r>
          </w:p>
          <w:p w:rsidR="0081034A" w:rsidRPr="00960011" w:rsidRDefault="0081034A" w:rsidP="0081034A">
            <w:pPr>
              <w:rPr>
                <w:rFonts w:asciiTheme="minorEastAsia" w:hAnsiTheme="minorEastAsia"/>
                <w:sz w:val="18"/>
                <w:szCs w:val="18"/>
              </w:rPr>
            </w:pPr>
          </w:p>
        </w:tc>
      </w:tr>
      <w:tr w:rsidR="00AC717F" w:rsidRPr="00960011" w:rsidTr="006D7953">
        <w:trPr>
          <w:trHeight w:val="703"/>
        </w:trPr>
        <w:tc>
          <w:tcPr>
            <w:tcW w:w="375" w:type="dxa"/>
          </w:tcPr>
          <w:p w:rsidR="0081034A" w:rsidRPr="00960011" w:rsidRDefault="0081034A" w:rsidP="0081034A">
            <w:pPr>
              <w:ind w:leftChars="-51" w:left="-107" w:rightChars="-51" w:right="-107"/>
              <w:jc w:val="center"/>
              <w:rPr>
                <w:rFonts w:asciiTheme="minorEastAsia" w:hAnsiTheme="minorEastAsia"/>
                <w:sz w:val="18"/>
                <w:szCs w:val="18"/>
              </w:rPr>
            </w:pPr>
          </w:p>
        </w:tc>
        <w:tc>
          <w:tcPr>
            <w:tcW w:w="371" w:type="dxa"/>
          </w:tcPr>
          <w:p w:rsidR="0081034A" w:rsidRPr="00960011" w:rsidRDefault="0081034A" w:rsidP="0081034A">
            <w:pPr>
              <w:ind w:leftChars="-51" w:left="-107" w:rightChars="-51" w:right="-107"/>
              <w:jc w:val="center"/>
              <w:rPr>
                <w:rFonts w:asciiTheme="minorEastAsia" w:hAnsiTheme="minorEastAsia"/>
                <w:sz w:val="18"/>
                <w:szCs w:val="18"/>
              </w:rPr>
            </w:pPr>
          </w:p>
        </w:tc>
        <w:tc>
          <w:tcPr>
            <w:tcW w:w="379" w:type="dxa"/>
            <w:shd w:val="clear" w:color="auto" w:fill="auto"/>
            <w:vAlign w:val="center"/>
          </w:tcPr>
          <w:p w:rsidR="0081034A" w:rsidRPr="00960011" w:rsidRDefault="0081034A" w:rsidP="0081034A">
            <w:pPr>
              <w:spacing w:line="0" w:lineRule="atLeast"/>
              <w:ind w:leftChars="-51" w:left="-107" w:rightChars="-51" w:right="-107"/>
              <w:jc w:val="center"/>
              <w:rPr>
                <w:rFonts w:asciiTheme="minorEastAsia" w:hAnsiTheme="minorEastAsia"/>
                <w:sz w:val="18"/>
                <w:szCs w:val="18"/>
              </w:rPr>
            </w:pPr>
            <w:r w:rsidRPr="00960011">
              <w:rPr>
                <w:rFonts w:asciiTheme="minorEastAsia" w:hAnsiTheme="minorEastAsia" w:hint="eastAsia"/>
                <w:sz w:val="18"/>
                <w:szCs w:val="18"/>
              </w:rPr>
              <w:t>８</w:t>
            </w:r>
          </w:p>
        </w:tc>
        <w:tc>
          <w:tcPr>
            <w:tcW w:w="571" w:type="dxa"/>
            <w:shd w:val="clear" w:color="auto" w:fill="auto"/>
            <w:vAlign w:val="center"/>
          </w:tcPr>
          <w:p w:rsidR="0081034A" w:rsidRPr="00960011" w:rsidRDefault="0081034A" w:rsidP="0081034A">
            <w:pPr>
              <w:spacing w:line="0" w:lineRule="atLeast"/>
              <w:ind w:leftChars="-24" w:left="-50" w:rightChars="-51" w:right="-107"/>
              <w:jc w:val="center"/>
              <w:rPr>
                <w:rFonts w:asciiTheme="minorEastAsia" w:hAnsiTheme="minorEastAsia"/>
                <w:sz w:val="16"/>
                <w:szCs w:val="16"/>
              </w:rPr>
            </w:pPr>
            <w:r w:rsidRPr="00960011">
              <w:rPr>
                <w:rFonts w:asciiTheme="minorEastAsia" w:hAnsiTheme="minorEastAsia" w:hint="eastAsia"/>
                <w:sz w:val="16"/>
                <w:szCs w:val="16"/>
              </w:rPr>
              <w:t>特</w:t>
            </w:r>
          </w:p>
          <w:p w:rsidR="0081034A" w:rsidRPr="00960011" w:rsidRDefault="0081034A" w:rsidP="0081034A">
            <w:pPr>
              <w:spacing w:line="0" w:lineRule="atLeast"/>
              <w:ind w:leftChars="-24" w:left="-50" w:rightChars="-51" w:right="-107"/>
              <w:jc w:val="center"/>
              <w:rPr>
                <w:rFonts w:asciiTheme="minorEastAsia" w:hAnsiTheme="minorEastAsia"/>
                <w:sz w:val="16"/>
                <w:szCs w:val="16"/>
              </w:rPr>
            </w:pPr>
            <w:r w:rsidRPr="00960011">
              <w:rPr>
                <w:rFonts w:asciiTheme="minorEastAsia" w:hAnsiTheme="minorEastAsia" w:hint="eastAsia"/>
                <w:sz w:val="16"/>
                <w:szCs w:val="16"/>
              </w:rPr>
              <w:t>液塩</w:t>
            </w:r>
          </w:p>
        </w:tc>
        <w:tc>
          <w:tcPr>
            <w:tcW w:w="2268" w:type="dxa"/>
          </w:tcPr>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貯蔵設備等の強度</w:t>
            </w:r>
          </w:p>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【参照】例示基準８</w:t>
            </w:r>
          </w:p>
        </w:tc>
        <w:tc>
          <w:tcPr>
            <w:tcW w:w="5529" w:type="dxa"/>
          </w:tcPr>
          <w:p w:rsidR="0081034A" w:rsidRPr="00960011" w:rsidRDefault="0081034A" w:rsidP="0081034A">
            <w:pPr>
              <w:spacing w:line="0" w:lineRule="atLeast"/>
              <w:rPr>
                <w:rFonts w:asciiTheme="minorEastAsia" w:hAnsiTheme="minorEastAsia"/>
                <w:sz w:val="18"/>
                <w:szCs w:val="18"/>
              </w:rPr>
            </w:pPr>
            <w:r w:rsidRPr="00960011">
              <w:rPr>
                <w:rFonts w:asciiTheme="minorEastAsia" w:hAnsiTheme="minorEastAsia" w:hint="eastAsia"/>
                <w:b/>
                <w:sz w:val="18"/>
                <w:szCs w:val="18"/>
              </w:rPr>
              <w:t>対象：容器以外</w:t>
            </w:r>
            <w:r w:rsidRPr="00960011">
              <w:rPr>
                <w:rFonts w:asciiTheme="minorEastAsia" w:hAnsiTheme="minorEastAsia"/>
                <w:sz w:val="18"/>
                <w:szCs w:val="18"/>
              </w:rPr>
              <w:t xml:space="preserve"> </w:t>
            </w:r>
          </w:p>
          <w:p w:rsidR="000737CC" w:rsidRPr="00960011" w:rsidRDefault="000737CC" w:rsidP="000737CC">
            <w:pPr>
              <w:pStyle w:val="a6"/>
              <w:numPr>
                <w:ilvl w:val="0"/>
                <w:numId w:val="2"/>
              </w:numPr>
              <w:spacing w:line="0" w:lineRule="atLeast"/>
              <w:ind w:leftChars="0" w:left="176" w:hanging="176"/>
              <w:rPr>
                <w:rFonts w:asciiTheme="minorEastAsia" w:hAnsiTheme="minorEastAsia"/>
                <w:sz w:val="18"/>
                <w:szCs w:val="18"/>
              </w:rPr>
            </w:pPr>
            <w:r w:rsidRPr="00960011">
              <w:rPr>
                <w:rFonts w:asciiTheme="minorEastAsia" w:hAnsiTheme="minorEastAsia" w:hint="eastAsia"/>
                <w:sz w:val="18"/>
                <w:szCs w:val="18"/>
              </w:rPr>
              <w:t>構造図を示す</w:t>
            </w:r>
            <w:r w:rsidR="006353C1" w:rsidRPr="00960011">
              <w:rPr>
                <w:rFonts w:asciiTheme="minorEastAsia" w:hAnsiTheme="minorEastAsia" w:hint="eastAsia"/>
                <w:sz w:val="18"/>
                <w:szCs w:val="18"/>
              </w:rPr>
              <w:t>こと</w:t>
            </w:r>
          </w:p>
          <w:p w:rsidR="0018193E" w:rsidRPr="00960011" w:rsidRDefault="000737CC" w:rsidP="000737CC">
            <w:pPr>
              <w:pStyle w:val="a6"/>
              <w:numPr>
                <w:ilvl w:val="0"/>
                <w:numId w:val="2"/>
              </w:numPr>
              <w:spacing w:line="0" w:lineRule="atLeast"/>
              <w:ind w:leftChars="0" w:left="176" w:hanging="176"/>
              <w:rPr>
                <w:rFonts w:asciiTheme="minorEastAsia" w:hAnsiTheme="minorEastAsia"/>
                <w:sz w:val="18"/>
                <w:szCs w:val="18"/>
              </w:rPr>
            </w:pPr>
            <w:r w:rsidRPr="00960011">
              <w:rPr>
                <w:rFonts w:asciiTheme="minorEastAsia" w:hAnsiTheme="minorEastAsia" w:hint="eastAsia"/>
                <w:sz w:val="18"/>
                <w:szCs w:val="18"/>
              </w:rPr>
              <w:t>強度計算書等を示すこと（大臣認定者試験品、KHK検査品等の認定品を除く）</w:t>
            </w:r>
          </w:p>
          <w:p w:rsidR="0018193E" w:rsidRPr="00960011" w:rsidRDefault="0018193E" w:rsidP="0018193E">
            <w:pPr>
              <w:spacing w:line="0" w:lineRule="atLeast"/>
              <w:rPr>
                <w:rFonts w:asciiTheme="minorEastAsia" w:hAnsiTheme="minorEastAsia"/>
                <w:sz w:val="18"/>
                <w:szCs w:val="18"/>
                <w:shd w:val="pct15" w:color="auto" w:fill="FFFFFF"/>
              </w:rPr>
            </w:pPr>
            <w:r w:rsidRPr="00960011">
              <w:rPr>
                <w:rFonts w:asciiTheme="minorEastAsia" w:hAnsiTheme="minorEastAsia" w:hint="eastAsia"/>
                <w:sz w:val="18"/>
                <w:szCs w:val="18"/>
              </w:rPr>
              <w:t>※強度計算に使用した箇所（最小肉厚部）を図示する</w:t>
            </w:r>
          </w:p>
          <w:p w:rsidR="0081034A" w:rsidRPr="00960011" w:rsidRDefault="0081034A" w:rsidP="0081034A">
            <w:pPr>
              <w:spacing w:line="0" w:lineRule="atLeast"/>
              <w:ind w:left="180" w:hangingChars="100" w:hanging="180"/>
              <w:rPr>
                <w:rFonts w:asciiTheme="minorEastAsia" w:hAnsiTheme="minorEastAsia"/>
                <w:sz w:val="18"/>
                <w:szCs w:val="18"/>
              </w:rPr>
            </w:pPr>
            <w:r w:rsidRPr="00960011">
              <w:rPr>
                <w:rFonts w:asciiTheme="minorEastAsia" w:hAnsiTheme="minorEastAsia" w:hint="eastAsia"/>
                <w:sz w:val="18"/>
                <w:szCs w:val="18"/>
              </w:rPr>
              <w:t>・</w:t>
            </w:r>
            <w:r w:rsidR="0018193E" w:rsidRPr="00960011">
              <w:rPr>
                <w:rFonts w:asciiTheme="minorEastAsia" w:hAnsiTheme="minorEastAsia" w:hint="eastAsia"/>
                <w:sz w:val="18"/>
                <w:szCs w:val="18"/>
              </w:rPr>
              <w:t>例示基準又は特定則の規定に基づく強度計算ができない構造を有する高圧ガス設備の場合、強度の確認方法を示すこと</w:t>
            </w:r>
          </w:p>
        </w:tc>
        <w:tc>
          <w:tcPr>
            <w:tcW w:w="992" w:type="dxa"/>
          </w:tcPr>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添付資料</w:t>
            </w:r>
          </w:p>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No.</w:t>
            </w:r>
          </w:p>
          <w:p w:rsidR="0081034A" w:rsidRPr="00960011" w:rsidRDefault="0081034A" w:rsidP="0081034A">
            <w:pPr>
              <w:rPr>
                <w:rFonts w:asciiTheme="minorEastAsia" w:hAnsiTheme="minorEastAsia"/>
                <w:sz w:val="18"/>
                <w:szCs w:val="18"/>
              </w:rPr>
            </w:pPr>
          </w:p>
        </w:tc>
      </w:tr>
      <w:tr w:rsidR="00AC717F" w:rsidRPr="00960011" w:rsidTr="006D7953">
        <w:trPr>
          <w:trHeight w:val="703"/>
        </w:trPr>
        <w:tc>
          <w:tcPr>
            <w:tcW w:w="375" w:type="dxa"/>
          </w:tcPr>
          <w:p w:rsidR="0081034A" w:rsidRPr="00960011" w:rsidRDefault="0081034A" w:rsidP="0081034A">
            <w:pPr>
              <w:ind w:leftChars="-51" w:left="-107" w:rightChars="-51" w:right="-107"/>
              <w:jc w:val="center"/>
              <w:rPr>
                <w:rFonts w:asciiTheme="minorEastAsia" w:hAnsiTheme="minorEastAsia"/>
                <w:sz w:val="18"/>
                <w:szCs w:val="18"/>
              </w:rPr>
            </w:pPr>
          </w:p>
        </w:tc>
        <w:tc>
          <w:tcPr>
            <w:tcW w:w="371" w:type="dxa"/>
          </w:tcPr>
          <w:p w:rsidR="0081034A" w:rsidRPr="00960011" w:rsidRDefault="0081034A" w:rsidP="0081034A">
            <w:pPr>
              <w:ind w:leftChars="-51" w:left="-107" w:rightChars="-51" w:right="-107"/>
              <w:jc w:val="center"/>
              <w:rPr>
                <w:rFonts w:asciiTheme="minorEastAsia" w:hAnsiTheme="minorEastAsia"/>
                <w:sz w:val="18"/>
                <w:szCs w:val="18"/>
              </w:rPr>
            </w:pPr>
          </w:p>
        </w:tc>
        <w:tc>
          <w:tcPr>
            <w:tcW w:w="379" w:type="dxa"/>
            <w:shd w:val="clear" w:color="auto" w:fill="auto"/>
            <w:vAlign w:val="center"/>
          </w:tcPr>
          <w:p w:rsidR="0081034A" w:rsidRPr="00960011" w:rsidRDefault="0081034A" w:rsidP="0081034A">
            <w:pPr>
              <w:spacing w:line="0" w:lineRule="atLeast"/>
              <w:ind w:leftChars="-51" w:left="-107" w:rightChars="-51" w:right="-107"/>
              <w:jc w:val="center"/>
              <w:rPr>
                <w:rFonts w:asciiTheme="minorEastAsia" w:hAnsiTheme="minorEastAsia"/>
                <w:sz w:val="18"/>
                <w:szCs w:val="18"/>
              </w:rPr>
            </w:pPr>
            <w:r w:rsidRPr="00960011">
              <w:rPr>
                <w:rFonts w:asciiTheme="minorEastAsia" w:hAnsiTheme="minorEastAsia" w:hint="eastAsia"/>
                <w:sz w:val="18"/>
                <w:szCs w:val="18"/>
              </w:rPr>
              <w:t>９</w:t>
            </w:r>
          </w:p>
        </w:tc>
        <w:tc>
          <w:tcPr>
            <w:tcW w:w="571" w:type="dxa"/>
            <w:shd w:val="clear" w:color="auto" w:fill="auto"/>
            <w:vAlign w:val="center"/>
          </w:tcPr>
          <w:p w:rsidR="0081034A" w:rsidRPr="00960011" w:rsidRDefault="0081034A" w:rsidP="0081034A">
            <w:pPr>
              <w:spacing w:line="0" w:lineRule="atLeast"/>
              <w:ind w:leftChars="-24" w:left="-50" w:rightChars="-51" w:right="-107"/>
              <w:jc w:val="center"/>
              <w:rPr>
                <w:rFonts w:asciiTheme="minorEastAsia" w:hAnsiTheme="minorEastAsia"/>
                <w:sz w:val="16"/>
                <w:szCs w:val="16"/>
              </w:rPr>
            </w:pPr>
            <w:r w:rsidRPr="00960011">
              <w:rPr>
                <w:rFonts w:asciiTheme="minorEastAsia" w:hAnsiTheme="minorEastAsia" w:hint="eastAsia"/>
                <w:sz w:val="16"/>
                <w:szCs w:val="16"/>
              </w:rPr>
              <w:t>特</w:t>
            </w:r>
          </w:p>
        </w:tc>
        <w:tc>
          <w:tcPr>
            <w:tcW w:w="2268" w:type="dxa"/>
          </w:tcPr>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排気ダクトの系統分離</w:t>
            </w:r>
          </w:p>
          <w:p w:rsidR="0081034A" w:rsidRPr="00960011" w:rsidRDefault="0081034A" w:rsidP="0081034A">
            <w:pPr>
              <w:rPr>
                <w:rFonts w:asciiTheme="minorEastAsia" w:hAnsiTheme="minorEastAsia"/>
                <w:sz w:val="18"/>
                <w:szCs w:val="18"/>
              </w:rPr>
            </w:pPr>
          </w:p>
        </w:tc>
        <w:tc>
          <w:tcPr>
            <w:tcW w:w="5529" w:type="dxa"/>
          </w:tcPr>
          <w:p w:rsidR="0081034A" w:rsidRPr="00960011" w:rsidRDefault="0081034A" w:rsidP="0081034A">
            <w:pPr>
              <w:pStyle w:val="a6"/>
              <w:numPr>
                <w:ilvl w:val="0"/>
                <w:numId w:val="2"/>
              </w:numPr>
              <w:spacing w:line="0" w:lineRule="atLeast"/>
              <w:ind w:leftChars="0" w:left="176" w:hanging="176"/>
              <w:rPr>
                <w:rFonts w:asciiTheme="minorEastAsia" w:hAnsiTheme="minorEastAsia"/>
                <w:sz w:val="18"/>
                <w:szCs w:val="18"/>
              </w:rPr>
            </w:pPr>
            <w:r w:rsidRPr="00960011">
              <w:rPr>
                <w:rFonts w:asciiTheme="minorEastAsia" w:hAnsiTheme="minorEastAsia" w:hint="eastAsia"/>
                <w:sz w:val="18"/>
                <w:szCs w:val="18"/>
              </w:rPr>
              <w:t>消費設備からの排出ガスが相互に反応するおそれがある場合は、排気ダクトの系統を別にすること</w:t>
            </w:r>
          </w:p>
        </w:tc>
        <w:tc>
          <w:tcPr>
            <w:tcW w:w="992" w:type="dxa"/>
          </w:tcPr>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添付資料</w:t>
            </w:r>
          </w:p>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No.</w:t>
            </w:r>
          </w:p>
          <w:p w:rsidR="0081034A" w:rsidRPr="00960011" w:rsidRDefault="0081034A" w:rsidP="0081034A">
            <w:pPr>
              <w:rPr>
                <w:rFonts w:asciiTheme="minorEastAsia" w:hAnsiTheme="minorEastAsia"/>
                <w:sz w:val="18"/>
                <w:szCs w:val="18"/>
              </w:rPr>
            </w:pPr>
          </w:p>
        </w:tc>
      </w:tr>
      <w:tr w:rsidR="00AC717F" w:rsidRPr="00960011" w:rsidTr="006D7953">
        <w:trPr>
          <w:cantSplit/>
          <w:trHeight w:val="799"/>
        </w:trPr>
        <w:tc>
          <w:tcPr>
            <w:tcW w:w="375" w:type="dxa"/>
            <w:tcBorders>
              <w:bottom w:val="single" w:sz="4" w:space="0" w:color="auto"/>
            </w:tcBorders>
            <w:vAlign w:val="center"/>
          </w:tcPr>
          <w:p w:rsidR="0081034A" w:rsidRPr="00960011" w:rsidRDefault="0081034A" w:rsidP="0081034A">
            <w:pPr>
              <w:spacing w:line="0" w:lineRule="atLeast"/>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81034A" w:rsidRPr="00960011" w:rsidRDefault="0081034A" w:rsidP="0081034A">
            <w:pPr>
              <w:ind w:leftChars="-51" w:left="-107" w:rightChars="-51" w:right="-107"/>
              <w:jc w:val="center"/>
              <w:rPr>
                <w:rFonts w:asciiTheme="minorEastAsia" w:hAnsiTheme="minorEastAsia"/>
                <w:sz w:val="18"/>
                <w:szCs w:val="18"/>
              </w:rPr>
            </w:pPr>
          </w:p>
        </w:tc>
        <w:tc>
          <w:tcPr>
            <w:tcW w:w="379" w:type="dxa"/>
            <w:tcBorders>
              <w:bottom w:val="single" w:sz="4" w:space="0" w:color="auto"/>
            </w:tcBorders>
            <w:shd w:val="clear" w:color="auto" w:fill="auto"/>
            <w:vAlign w:val="center"/>
          </w:tcPr>
          <w:p w:rsidR="0081034A" w:rsidRPr="00960011" w:rsidRDefault="0081034A" w:rsidP="0081034A">
            <w:pPr>
              <w:spacing w:line="0" w:lineRule="atLeast"/>
              <w:ind w:leftChars="-51" w:left="-107" w:rightChars="-51" w:right="-107"/>
              <w:jc w:val="center"/>
              <w:rPr>
                <w:rFonts w:asciiTheme="minorEastAsia" w:hAnsiTheme="minorEastAsia"/>
                <w:sz w:val="18"/>
                <w:szCs w:val="18"/>
              </w:rPr>
            </w:pPr>
            <w:r w:rsidRPr="00960011">
              <w:rPr>
                <w:rFonts w:asciiTheme="minorEastAsia" w:hAnsiTheme="minorEastAsia" w:hint="eastAsia"/>
                <w:sz w:val="18"/>
                <w:szCs w:val="18"/>
              </w:rPr>
              <w:t>10</w:t>
            </w:r>
          </w:p>
        </w:tc>
        <w:tc>
          <w:tcPr>
            <w:tcW w:w="571" w:type="dxa"/>
            <w:tcBorders>
              <w:bottom w:val="single" w:sz="4" w:space="0" w:color="auto"/>
            </w:tcBorders>
            <w:shd w:val="clear" w:color="auto" w:fill="auto"/>
            <w:vAlign w:val="center"/>
          </w:tcPr>
          <w:p w:rsidR="0081034A" w:rsidRPr="00960011" w:rsidRDefault="0081034A" w:rsidP="0081034A">
            <w:pPr>
              <w:spacing w:line="0" w:lineRule="atLeast"/>
              <w:ind w:leftChars="-24" w:left="-50" w:rightChars="-51" w:right="-107"/>
              <w:jc w:val="center"/>
              <w:rPr>
                <w:rFonts w:asciiTheme="minorEastAsia" w:hAnsiTheme="minorEastAsia"/>
                <w:sz w:val="16"/>
                <w:szCs w:val="16"/>
              </w:rPr>
            </w:pPr>
            <w:r w:rsidRPr="00960011">
              <w:rPr>
                <w:rFonts w:asciiTheme="minorEastAsia" w:hAnsiTheme="minorEastAsia" w:hint="eastAsia"/>
                <w:sz w:val="16"/>
                <w:szCs w:val="16"/>
              </w:rPr>
              <w:t>特</w:t>
            </w:r>
          </w:p>
        </w:tc>
        <w:tc>
          <w:tcPr>
            <w:tcW w:w="2268" w:type="dxa"/>
            <w:tcBorders>
              <w:bottom w:val="single" w:sz="4" w:space="0" w:color="auto"/>
            </w:tcBorders>
          </w:tcPr>
          <w:p w:rsidR="0081034A" w:rsidRPr="00960011" w:rsidRDefault="0081034A" w:rsidP="00C22455">
            <w:pPr>
              <w:jc w:val="left"/>
              <w:rPr>
                <w:rFonts w:asciiTheme="minorEastAsia" w:hAnsiTheme="minorEastAsia"/>
                <w:sz w:val="18"/>
                <w:szCs w:val="18"/>
              </w:rPr>
            </w:pPr>
            <w:r w:rsidRPr="00960011">
              <w:rPr>
                <w:rFonts w:asciiTheme="minorEastAsia" w:hAnsiTheme="minorEastAsia" w:hint="eastAsia"/>
                <w:sz w:val="18"/>
                <w:szCs w:val="18"/>
              </w:rPr>
              <w:t>消費設備等の気密な構造</w:t>
            </w:r>
          </w:p>
        </w:tc>
        <w:tc>
          <w:tcPr>
            <w:tcW w:w="5529" w:type="dxa"/>
            <w:tcBorders>
              <w:bottom w:val="single" w:sz="4" w:space="0" w:color="auto"/>
            </w:tcBorders>
          </w:tcPr>
          <w:p w:rsidR="0081034A" w:rsidRPr="00960011" w:rsidRDefault="0081034A" w:rsidP="0081034A">
            <w:pPr>
              <w:pStyle w:val="a6"/>
              <w:numPr>
                <w:ilvl w:val="0"/>
                <w:numId w:val="2"/>
              </w:numPr>
              <w:spacing w:line="0" w:lineRule="atLeast"/>
              <w:ind w:leftChars="0" w:left="176" w:hanging="176"/>
              <w:rPr>
                <w:rFonts w:asciiTheme="minorEastAsia" w:hAnsiTheme="minorEastAsia"/>
                <w:sz w:val="18"/>
                <w:szCs w:val="18"/>
              </w:rPr>
            </w:pPr>
            <w:r w:rsidRPr="00960011">
              <w:rPr>
                <w:rFonts w:asciiTheme="minorEastAsia" w:hAnsiTheme="minorEastAsia" w:hint="eastAsia"/>
                <w:sz w:val="18"/>
                <w:szCs w:val="18"/>
              </w:rPr>
              <w:t>特殊高圧ガスの消費設備(貯蔵設備等を除く)、除害設備及び排気ダクトは気密な構造とすること</w:t>
            </w:r>
          </w:p>
          <w:p w:rsidR="0081034A" w:rsidRPr="00960011" w:rsidRDefault="0081034A" w:rsidP="0081034A">
            <w:pPr>
              <w:spacing w:line="0" w:lineRule="atLeast"/>
              <w:rPr>
                <w:rFonts w:asciiTheme="minorEastAsia" w:hAnsiTheme="minorEastAsia"/>
                <w:sz w:val="18"/>
                <w:szCs w:val="18"/>
              </w:rPr>
            </w:pPr>
          </w:p>
          <w:p w:rsidR="0081034A" w:rsidRPr="00960011" w:rsidRDefault="0081034A" w:rsidP="0081034A">
            <w:pPr>
              <w:spacing w:line="0" w:lineRule="atLeast"/>
              <w:rPr>
                <w:rFonts w:asciiTheme="minorEastAsia" w:hAnsiTheme="minorEastAsia"/>
                <w:sz w:val="18"/>
                <w:szCs w:val="18"/>
              </w:rPr>
            </w:pPr>
          </w:p>
        </w:tc>
        <w:tc>
          <w:tcPr>
            <w:tcW w:w="992" w:type="dxa"/>
            <w:tcBorders>
              <w:bottom w:val="single" w:sz="4" w:space="0" w:color="auto"/>
            </w:tcBorders>
          </w:tcPr>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添付資料</w:t>
            </w:r>
          </w:p>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No.</w:t>
            </w:r>
          </w:p>
          <w:p w:rsidR="0081034A" w:rsidRPr="00960011" w:rsidRDefault="0081034A" w:rsidP="0081034A">
            <w:pPr>
              <w:rPr>
                <w:rFonts w:asciiTheme="minorEastAsia" w:hAnsiTheme="minorEastAsia"/>
                <w:sz w:val="18"/>
                <w:szCs w:val="18"/>
              </w:rPr>
            </w:pPr>
          </w:p>
        </w:tc>
      </w:tr>
      <w:tr w:rsidR="00AC717F" w:rsidRPr="00960011" w:rsidTr="006D7953">
        <w:trPr>
          <w:cantSplit/>
          <w:trHeight w:val="799"/>
        </w:trPr>
        <w:tc>
          <w:tcPr>
            <w:tcW w:w="375" w:type="dxa"/>
            <w:tcBorders>
              <w:bottom w:val="single" w:sz="4" w:space="0" w:color="auto"/>
            </w:tcBorders>
            <w:vAlign w:val="center"/>
          </w:tcPr>
          <w:p w:rsidR="0081034A" w:rsidRPr="00960011" w:rsidRDefault="0081034A" w:rsidP="0081034A">
            <w:pPr>
              <w:spacing w:line="0" w:lineRule="atLeast"/>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81034A" w:rsidRPr="00960011" w:rsidRDefault="0081034A" w:rsidP="0081034A">
            <w:pPr>
              <w:ind w:leftChars="-51" w:left="-107" w:rightChars="-51" w:right="-107"/>
              <w:jc w:val="center"/>
              <w:rPr>
                <w:rFonts w:asciiTheme="minorEastAsia" w:hAnsiTheme="minorEastAsia"/>
                <w:sz w:val="18"/>
                <w:szCs w:val="18"/>
              </w:rPr>
            </w:pPr>
          </w:p>
        </w:tc>
        <w:tc>
          <w:tcPr>
            <w:tcW w:w="379" w:type="dxa"/>
            <w:tcBorders>
              <w:bottom w:val="single" w:sz="4" w:space="0" w:color="auto"/>
            </w:tcBorders>
            <w:shd w:val="clear" w:color="auto" w:fill="auto"/>
            <w:vAlign w:val="center"/>
          </w:tcPr>
          <w:p w:rsidR="0081034A" w:rsidRPr="00960011" w:rsidRDefault="0081034A" w:rsidP="0081034A">
            <w:pPr>
              <w:spacing w:line="0" w:lineRule="atLeast"/>
              <w:ind w:leftChars="-51" w:left="-107" w:rightChars="-51" w:right="-107"/>
              <w:jc w:val="center"/>
              <w:rPr>
                <w:rFonts w:asciiTheme="minorEastAsia" w:hAnsiTheme="minorEastAsia"/>
                <w:sz w:val="18"/>
                <w:szCs w:val="18"/>
              </w:rPr>
            </w:pPr>
            <w:r w:rsidRPr="00960011">
              <w:rPr>
                <w:rFonts w:asciiTheme="minorEastAsia" w:hAnsiTheme="minorEastAsia" w:hint="eastAsia"/>
                <w:sz w:val="18"/>
                <w:szCs w:val="18"/>
              </w:rPr>
              <w:t>11</w:t>
            </w:r>
          </w:p>
        </w:tc>
        <w:tc>
          <w:tcPr>
            <w:tcW w:w="571" w:type="dxa"/>
            <w:tcBorders>
              <w:bottom w:val="single" w:sz="4" w:space="0" w:color="auto"/>
            </w:tcBorders>
            <w:shd w:val="clear" w:color="auto" w:fill="auto"/>
            <w:vAlign w:val="center"/>
          </w:tcPr>
          <w:p w:rsidR="0081034A" w:rsidRPr="00960011" w:rsidRDefault="0018193E" w:rsidP="0081034A">
            <w:pPr>
              <w:spacing w:line="0" w:lineRule="atLeast"/>
              <w:ind w:leftChars="-24" w:left="-50" w:rightChars="-51" w:right="-107"/>
              <w:jc w:val="center"/>
              <w:rPr>
                <w:rFonts w:asciiTheme="minorEastAsia" w:hAnsiTheme="minorEastAsia"/>
                <w:sz w:val="16"/>
                <w:szCs w:val="16"/>
              </w:rPr>
            </w:pPr>
            <w:r w:rsidRPr="00960011">
              <w:rPr>
                <w:rFonts w:asciiTheme="minorEastAsia" w:hAnsiTheme="minorEastAsia" w:hint="eastAsia"/>
                <w:sz w:val="16"/>
                <w:szCs w:val="16"/>
              </w:rPr>
              <w:t>注1</w:t>
            </w:r>
          </w:p>
        </w:tc>
        <w:tc>
          <w:tcPr>
            <w:tcW w:w="2268" w:type="dxa"/>
            <w:tcBorders>
              <w:bottom w:val="single" w:sz="4" w:space="0" w:color="auto"/>
            </w:tcBorders>
          </w:tcPr>
          <w:p w:rsidR="0081034A" w:rsidRPr="00960011" w:rsidRDefault="0081034A" w:rsidP="00C22455">
            <w:pPr>
              <w:jc w:val="left"/>
              <w:rPr>
                <w:rFonts w:asciiTheme="minorEastAsia" w:hAnsiTheme="minorEastAsia"/>
                <w:sz w:val="18"/>
                <w:szCs w:val="18"/>
              </w:rPr>
            </w:pPr>
            <w:r w:rsidRPr="00960011">
              <w:rPr>
                <w:rFonts w:asciiTheme="minorEastAsia" w:hAnsiTheme="minorEastAsia" w:hint="eastAsia"/>
                <w:sz w:val="18"/>
                <w:szCs w:val="18"/>
              </w:rPr>
              <w:t>排気ダクトの構造及び維持管理</w:t>
            </w:r>
          </w:p>
        </w:tc>
        <w:tc>
          <w:tcPr>
            <w:tcW w:w="5529" w:type="dxa"/>
            <w:tcBorders>
              <w:bottom w:val="single" w:sz="4" w:space="0" w:color="auto"/>
            </w:tcBorders>
          </w:tcPr>
          <w:p w:rsidR="0081034A" w:rsidRPr="00960011" w:rsidRDefault="0081034A" w:rsidP="0081034A">
            <w:pPr>
              <w:pStyle w:val="a6"/>
              <w:numPr>
                <w:ilvl w:val="0"/>
                <w:numId w:val="2"/>
              </w:numPr>
              <w:spacing w:line="0" w:lineRule="atLeast"/>
              <w:ind w:leftChars="0" w:left="176" w:hanging="176"/>
              <w:rPr>
                <w:rFonts w:asciiTheme="minorEastAsia" w:hAnsiTheme="minorEastAsia"/>
                <w:sz w:val="18"/>
                <w:szCs w:val="18"/>
              </w:rPr>
            </w:pPr>
            <w:r w:rsidRPr="00960011">
              <w:rPr>
                <w:rFonts w:asciiTheme="minorEastAsia" w:hAnsiTheme="minorEastAsia" w:hint="eastAsia"/>
                <w:sz w:val="18"/>
                <w:szCs w:val="18"/>
              </w:rPr>
              <w:t>排気ダクトに係る生成物がたい積しにくい構造にすること</w:t>
            </w:r>
          </w:p>
          <w:p w:rsidR="0081034A" w:rsidRPr="00960011" w:rsidRDefault="0081034A" w:rsidP="0081034A">
            <w:pPr>
              <w:pStyle w:val="a6"/>
              <w:numPr>
                <w:ilvl w:val="0"/>
                <w:numId w:val="2"/>
              </w:numPr>
              <w:spacing w:line="0" w:lineRule="atLeast"/>
              <w:ind w:leftChars="0" w:left="176" w:hanging="176"/>
              <w:rPr>
                <w:rFonts w:asciiTheme="minorEastAsia" w:hAnsiTheme="minorEastAsia"/>
                <w:sz w:val="18"/>
                <w:szCs w:val="18"/>
              </w:rPr>
            </w:pPr>
            <w:r w:rsidRPr="00960011">
              <w:rPr>
                <w:rFonts w:asciiTheme="minorEastAsia" w:hAnsiTheme="minorEastAsia" w:hint="eastAsia"/>
                <w:sz w:val="18"/>
                <w:szCs w:val="18"/>
              </w:rPr>
              <w:t>定期的な点検及びたい積していた場合は速やかに除去すること</w:t>
            </w:r>
          </w:p>
        </w:tc>
        <w:tc>
          <w:tcPr>
            <w:tcW w:w="992" w:type="dxa"/>
            <w:tcBorders>
              <w:bottom w:val="single" w:sz="4" w:space="0" w:color="auto"/>
            </w:tcBorders>
          </w:tcPr>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添付資料</w:t>
            </w:r>
          </w:p>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No.</w:t>
            </w:r>
          </w:p>
        </w:tc>
      </w:tr>
      <w:tr w:rsidR="00AC717F" w:rsidRPr="00960011" w:rsidTr="006D7953">
        <w:trPr>
          <w:cantSplit/>
          <w:trHeight w:val="799"/>
        </w:trPr>
        <w:tc>
          <w:tcPr>
            <w:tcW w:w="375" w:type="dxa"/>
            <w:tcBorders>
              <w:bottom w:val="single" w:sz="4" w:space="0" w:color="auto"/>
            </w:tcBorders>
            <w:vAlign w:val="center"/>
          </w:tcPr>
          <w:p w:rsidR="0081034A" w:rsidRPr="00960011" w:rsidRDefault="0081034A" w:rsidP="0081034A">
            <w:pPr>
              <w:spacing w:line="0" w:lineRule="atLeast"/>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81034A" w:rsidRPr="00960011" w:rsidRDefault="0081034A" w:rsidP="0081034A">
            <w:pPr>
              <w:ind w:leftChars="-51" w:left="-107" w:rightChars="-51" w:right="-107"/>
              <w:jc w:val="center"/>
              <w:rPr>
                <w:rFonts w:asciiTheme="minorEastAsia" w:hAnsiTheme="minorEastAsia"/>
                <w:sz w:val="18"/>
                <w:szCs w:val="18"/>
              </w:rPr>
            </w:pPr>
          </w:p>
        </w:tc>
        <w:tc>
          <w:tcPr>
            <w:tcW w:w="379" w:type="dxa"/>
            <w:tcBorders>
              <w:bottom w:val="single" w:sz="4" w:space="0" w:color="auto"/>
            </w:tcBorders>
            <w:shd w:val="clear" w:color="auto" w:fill="auto"/>
            <w:vAlign w:val="center"/>
          </w:tcPr>
          <w:p w:rsidR="0081034A" w:rsidRPr="00960011" w:rsidRDefault="0081034A" w:rsidP="0081034A">
            <w:pPr>
              <w:spacing w:line="0" w:lineRule="atLeast"/>
              <w:ind w:leftChars="-51" w:left="-107" w:rightChars="-51" w:right="-107"/>
              <w:jc w:val="center"/>
              <w:rPr>
                <w:rFonts w:asciiTheme="minorEastAsia" w:hAnsiTheme="minorEastAsia"/>
                <w:sz w:val="18"/>
                <w:szCs w:val="18"/>
              </w:rPr>
            </w:pPr>
            <w:r w:rsidRPr="00960011">
              <w:rPr>
                <w:rFonts w:asciiTheme="minorEastAsia" w:hAnsiTheme="minorEastAsia" w:hint="eastAsia"/>
                <w:sz w:val="18"/>
                <w:szCs w:val="18"/>
              </w:rPr>
              <w:t>12</w:t>
            </w:r>
          </w:p>
        </w:tc>
        <w:tc>
          <w:tcPr>
            <w:tcW w:w="571" w:type="dxa"/>
            <w:tcBorders>
              <w:bottom w:val="single" w:sz="4" w:space="0" w:color="auto"/>
            </w:tcBorders>
            <w:shd w:val="clear" w:color="auto" w:fill="auto"/>
            <w:vAlign w:val="center"/>
          </w:tcPr>
          <w:p w:rsidR="0081034A" w:rsidRPr="00960011" w:rsidRDefault="0081034A" w:rsidP="0081034A">
            <w:pPr>
              <w:spacing w:line="0" w:lineRule="atLeast"/>
              <w:ind w:leftChars="-24" w:left="-50" w:rightChars="-51" w:right="-107"/>
              <w:jc w:val="center"/>
              <w:rPr>
                <w:rFonts w:asciiTheme="minorEastAsia" w:hAnsiTheme="minorEastAsia"/>
                <w:sz w:val="16"/>
                <w:szCs w:val="16"/>
              </w:rPr>
            </w:pPr>
            <w:r w:rsidRPr="00960011">
              <w:rPr>
                <w:rFonts w:asciiTheme="minorEastAsia" w:hAnsiTheme="minorEastAsia" w:hint="eastAsia"/>
                <w:sz w:val="16"/>
                <w:szCs w:val="16"/>
              </w:rPr>
              <w:t>特</w:t>
            </w:r>
          </w:p>
        </w:tc>
        <w:tc>
          <w:tcPr>
            <w:tcW w:w="2268" w:type="dxa"/>
            <w:tcBorders>
              <w:bottom w:val="single" w:sz="4" w:space="0" w:color="auto"/>
            </w:tcBorders>
          </w:tcPr>
          <w:p w:rsidR="0081034A" w:rsidRPr="00960011" w:rsidRDefault="0081034A" w:rsidP="0081034A">
            <w:pPr>
              <w:jc w:val="left"/>
              <w:rPr>
                <w:rFonts w:asciiTheme="minorEastAsia" w:hAnsiTheme="minorEastAsia"/>
                <w:sz w:val="18"/>
                <w:szCs w:val="18"/>
              </w:rPr>
            </w:pPr>
            <w:r w:rsidRPr="00960011">
              <w:rPr>
                <w:rFonts w:asciiTheme="minorEastAsia" w:hAnsiTheme="minorEastAsia" w:hint="eastAsia"/>
                <w:sz w:val="18"/>
                <w:szCs w:val="18"/>
              </w:rPr>
              <w:t>消費設備を設置する室の構造</w:t>
            </w:r>
          </w:p>
        </w:tc>
        <w:tc>
          <w:tcPr>
            <w:tcW w:w="5529" w:type="dxa"/>
            <w:tcBorders>
              <w:bottom w:val="single" w:sz="4" w:space="0" w:color="auto"/>
            </w:tcBorders>
          </w:tcPr>
          <w:p w:rsidR="0081034A" w:rsidRPr="00960011" w:rsidRDefault="0081034A" w:rsidP="0081034A">
            <w:pPr>
              <w:pStyle w:val="a6"/>
              <w:numPr>
                <w:ilvl w:val="0"/>
                <w:numId w:val="2"/>
              </w:numPr>
              <w:spacing w:line="0" w:lineRule="atLeast"/>
              <w:ind w:leftChars="0" w:left="176" w:hanging="176"/>
              <w:rPr>
                <w:rFonts w:asciiTheme="minorEastAsia" w:hAnsiTheme="minorEastAsia"/>
                <w:sz w:val="18"/>
                <w:szCs w:val="18"/>
              </w:rPr>
            </w:pPr>
            <w:r w:rsidRPr="00960011">
              <w:rPr>
                <w:rFonts w:asciiTheme="minorEastAsia" w:hAnsiTheme="minorEastAsia" w:hint="eastAsia"/>
                <w:sz w:val="18"/>
                <w:szCs w:val="18"/>
              </w:rPr>
              <w:t>緊急時に容易に避難できる構造であること</w:t>
            </w:r>
          </w:p>
          <w:p w:rsidR="0081034A" w:rsidRPr="00960011" w:rsidRDefault="0081034A" w:rsidP="0081034A">
            <w:pPr>
              <w:spacing w:line="0" w:lineRule="atLeast"/>
              <w:rPr>
                <w:rFonts w:asciiTheme="minorEastAsia" w:hAnsiTheme="minorEastAsia"/>
                <w:sz w:val="18"/>
                <w:szCs w:val="18"/>
              </w:rPr>
            </w:pPr>
          </w:p>
        </w:tc>
        <w:tc>
          <w:tcPr>
            <w:tcW w:w="992" w:type="dxa"/>
            <w:tcBorders>
              <w:bottom w:val="single" w:sz="4" w:space="0" w:color="auto"/>
            </w:tcBorders>
          </w:tcPr>
          <w:p w:rsidR="0081034A" w:rsidRPr="00960011" w:rsidRDefault="0081034A" w:rsidP="0081034A">
            <w:pPr>
              <w:rPr>
                <w:rFonts w:asciiTheme="minorEastAsia" w:hAnsiTheme="minorEastAsia"/>
                <w:sz w:val="18"/>
                <w:szCs w:val="18"/>
              </w:rPr>
            </w:pPr>
          </w:p>
        </w:tc>
      </w:tr>
      <w:tr w:rsidR="00AC717F" w:rsidRPr="00960011" w:rsidTr="006D7953">
        <w:trPr>
          <w:trHeight w:val="703"/>
        </w:trPr>
        <w:tc>
          <w:tcPr>
            <w:tcW w:w="375" w:type="dxa"/>
          </w:tcPr>
          <w:p w:rsidR="0081034A" w:rsidRPr="00960011" w:rsidRDefault="0081034A" w:rsidP="0081034A">
            <w:pPr>
              <w:ind w:leftChars="-51" w:left="-107" w:rightChars="-51" w:right="-107"/>
              <w:jc w:val="center"/>
              <w:rPr>
                <w:rFonts w:asciiTheme="minorEastAsia" w:hAnsiTheme="minorEastAsia"/>
                <w:sz w:val="18"/>
                <w:szCs w:val="18"/>
              </w:rPr>
            </w:pPr>
          </w:p>
        </w:tc>
        <w:tc>
          <w:tcPr>
            <w:tcW w:w="371" w:type="dxa"/>
          </w:tcPr>
          <w:p w:rsidR="0081034A" w:rsidRPr="00960011" w:rsidRDefault="0081034A" w:rsidP="0081034A">
            <w:pPr>
              <w:ind w:leftChars="-51" w:left="-107" w:rightChars="-51" w:right="-107"/>
              <w:jc w:val="center"/>
              <w:rPr>
                <w:rFonts w:asciiTheme="minorEastAsia" w:hAnsiTheme="minorEastAsia"/>
                <w:sz w:val="18"/>
                <w:szCs w:val="18"/>
              </w:rPr>
            </w:pPr>
          </w:p>
        </w:tc>
        <w:tc>
          <w:tcPr>
            <w:tcW w:w="379" w:type="dxa"/>
            <w:shd w:val="clear" w:color="auto" w:fill="auto"/>
            <w:vAlign w:val="center"/>
          </w:tcPr>
          <w:p w:rsidR="0081034A" w:rsidRPr="00960011" w:rsidRDefault="0081034A" w:rsidP="0081034A">
            <w:pPr>
              <w:spacing w:line="0" w:lineRule="atLeast"/>
              <w:ind w:leftChars="-51" w:left="-107" w:rightChars="-51" w:right="-107"/>
              <w:jc w:val="center"/>
              <w:rPr>
                <w:rFonts w:asciiTheme="minorEastAsia" w:hAnsiTheme="minorEastAsia"/>
                <w:sz w:val="18"/>
                <w:szCs w:val="18"/>
              </w:rPr>
            </w:pPr>
            <w:r w:rsidRPr="00960011">
              <w:rPr>
                <w:rFonts w:asciiTheme="minorEastAsia" w:hAnsiTheme="minorEastAsia" w:hint="eastAsia"/>
                <w:sz w:val="18"/>
                <w:szCs w:val="18"/>
              </w:rPr>
              <w:t>13</w:t>
            </w:r>
          </w:p>
        </w:tc>
        <w:tc>
          <w:tcPr>
            <w:tcW w:w="571" w:type="dxa"/>
            <w:shd w:val="clear" w:color="auto" w:fill="auto"/>
            <w:vAlign w:val="center"/>
          </w:tcPr>
          <w:p w:rsidR="0081034A" w:rsidRPr="00960011" w:rsidRDefault="0081034A" w:rsidP="0081034A">
            <w:pPr>
              <w:spacing w:line="0" w:lineRule="atLeast"/>
              <w:ind w:leftChars="-24" w:left="-50" w:rightChars="-51" w:right="-107"/>
              <w:jc w:val="center"/>
              <w:rPr>
                <w:rFonts w:asciiTheme="minorEastAsia" w:hAnsiTheme="minorEastAsia"/>
                <w:sz w:val="16"/>
                <w:szCs w:val="16"/>
              </w:rPr>
            </w:pPr>
            <w:r w:rsidRPr="00960011">
              <w:rPr>
                <w:rFonts w:asciiTheme="minorEastAsia" w:hAnsiTheme="minorEastAsia" w:hint="eastAsia"/>
                <w:sz w:val="16"/>
                <w:szCs w:val="16"/>
              </w:rPr>
              <w:t>特</w:t>
            </w:r>
          </w:p>
          <w:p w:rsidR="0081034A" w:rsidRPr="00960011" w:rsidRDefault="0081034A" w:rsidP="0081034A">
            <w:pPr>
              <w:spacing w:line="0" w:lineRule="atLeast"/>
              <w:ind w:leftChars="-24" w:left="-50" w:rightChars="-51" w:right="-107"/>
              <w:jc w:val="center"/>
              <w:rPr>
                <w:rFonts w:asciiTheme="minorEastAsia" w:hAnsiTheme="minorEastAsia"/>
                <w:sz w:val="16"/>
                <w:szCs w:val="16"/>
              </w:rPr>
            </w:pPr>
            <w:r w:rsidRPr="00960011">
              <w:rPr>
                <w:rFonts w:asciiTheme="minorEastAsia" w:hAnsiTheme="minorEastAsia" w:hint="eastAsia"/>
                <w:sz w:val="16"/>
                <w:szCs w:val="16"/>
              </w:rPr>
              <w:t>液塩</w:t>
            </w:r>
          </w:p>
        </w:tc>
        <w:tc>
          <w:tcPr>
            <w:tcW w:w="2268" w:type="dxa"/>
          </w:tcPr>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貯蔵設備等の圧力計及び安全装置の設置</w:t>
            </w:r>
          </w:p>
          <w:p w:rsidR="00142F23" w:rsidRPr="00960011" w:rsidRDefault="0081034A" w:rsidP="00142F23">
            <w:pPr>
              <w:jc w:val="right"/>
              <w:rPr>
                <w:rFonts w:asciiTheme="minorEastAsia" w:hAnsiTheme="minorEastAsia"/>
                <w:sz w:val="18"/>
                <w:szCs w:val="18"/>
              </w:rPr>
            </w:pPr>
            <w:r w:rsidRPr="00960011">
              <w:rPr>
                <w:rFonts w:asciiTheme="minorEastAsia" w:hAnsiTheme="minorEastAsia" w:hint="eastAsia"/>
                <w:sz w:val="18"/>
                <w:szCs w:val="18"/>
              </w:rPr>
              <w:t>【参照】</w:t>
            </w:r>
            <w:r w:rsidR="00142F23" w:rsidRPr="00283DCE">
              <w:rPr>
                <w:rFonts w:asciiTheme="minorEastAsia" w:hAnsiTheme="minorEastAsia" w:hint="eastAsia"/>
                <w:w w:val="85"/>
                <w:kern w:val="0"/>
                <w:sz w:val="18"/>
                <w:szCs w:val="18"/>
                <w:fitText w:val="1328" w:id="1733968897"/>
              </w:rPr>
              <w:t>製造細目告示7</w:t>
            </w:r>
            <w:r w:rsidR="00142F23" w:rsidRPr="00283DCE">
              <w:rPr>
                <w:rFonts w:asciiTheme="minorEastAsia" w:hAnsiTheme="minorEastAsia" w:hint="eastAsia"/>
                <w:spacing w:val="84"/>
                <w:w w:val="85"/>
                <w:kern w:val="0"/>
                <w:sz w:val="18"/>
                <w:szCs w:val="18"/>
                <w:fitText w:val="1328" w:id="1733968897"/>
              </w:rPr>
              <w:t>条</w:t>
            </w:r>
          </w:p>
          <w:p w:rsidR="00142F23" w:rsidRPr="00960011" w:rsidRDefault="00142F23" w:rsidP="00142F23">
            <w:pPr>
              <w:rPr>
                <w:rFonts w:asciiTheme="minorEastAsia" w:hAnsiTheme="minorEastAsia"/>
                <w:kern w:val="0"/>
                <w:sz w:val="18"/>
                <w:szCs w:val="18"/>
              </w:rPr>
            </w:pPr>
            <w:r w:rsidRPr="00960011">
              <w:rPr>
                <w:rFonts w:asciiTheme="minorEastAsia" w:hAnsiTheme="minorEastAsia" w:hint="eastAsia"/>
                <w:sz w:val="18"/>
                <w:szCs w:val="18"/>
              </w:rPr>
              <w:t xml:space="preserve">　　　　</w:t>
            </w:r>
            <w:r w:rsidRPr="00283DCE">
              <w:rPr>
                <w:rFonts w:asciiTheme="minorEastAsia" w:hAnsiTheme="minorEastAsia" w:hint="eastAsia"/>
                <w:spacing w:val="12"/>
                <w:w w:val="73"/>
                <w:kern w:val="0"/>
                <w:sz w:val="18"/>
                <w:szCs w:val="18"/>
                <w:fitText w:val="1296" w:id="1725696258"/>
              </w:rPr>
              <w:t>製造細目告示7条の</w:t>
            </w:r>
            <w:r w:rsidRPr="00283DCE">
              <w:rPr>
                <w:rFonts w:asciiTheme="minorEastAsia" w:hAnsiTheme="minorEastAsia" w:hint="eastAsia"/>
                <w:spacing w:val="-96"/>
                <w:w w:val="73"/>
                <w:kern w:val="0"/>
                <w:sz w:val="18"/>
                <w:szCs w:val="18"/>
                <w:fitText w:val="1296" w:id="1725696258"/>
              </w:rPr>
              <w:t>2</w:t>
            </w:r>
          </w:p>
          <w:p w:rsidR="0081034A" w:rsidRPr="00960011" w:rsidRDefault="0081034A" w:rsidP="00142F23">
            <w:pPr>
              <w:ind w:firstLineChars="400" w:firstLine="720"/>
              <w:rPr>
                <w:rFonts w:asciiTheme="minorEastAsia" w:hAnsiTheme="minorEastAsia"/>
                <w:sz w:val="18"/>
                <w:szCs w:val="18"/>
              </w:rPr>
            </w:pPr>
            <w:r w:rsidRPr="00960011">
              <w:rPr>
                <w:rFonts w:asciiTheme="minorEastAsia" w:hAnsiTheme="minorEastAsia" w:hint="eastAsia"/>
                <w:sz w:val="18"/>
                <w:szCs w:val="18"/>
              </w:rPr>
              <w:t>例示基準13</w:t>
            </w:r>
          </w:p>
          <w:p w:rsidR="00142F23" w:rsidRPr="00960011" w:rsidRDefault="0081034A" w:rsidP="00142F23">
            <w:pPr>
              <w:jc w:val="right"/>
              <w:rPr>
                <w:rFonts w:asciiTheme="minorEastAsia" w:hAnsiTheme="minorEastAsia"/>
                <w:sz w:val="18"/>
                <w:szCs w:val="18"/>
              </w:rPr>
            </w:pPr>
            <w:r w:rsidRPr="00960011">
              <w:rPr>
                <w:rFonts w:asciiTheme="minorEastAsia" w:hAnsiTheme="minorEastAsia" w:hint="eastAsia"/>
                <w:sz w:val="18"/>
                <w:szCs w:val="18"/>
              </w:rPr>
              <w:t xml:space="preserve">　　　</w:t>
            </w:r>
          </w:p>
          <w:p w:rsidR="0081034A" w:rsidRPr="00960011" w:rsidRDefault="0081034A" w:rsidP="00D20B6E">
            <w:pPr>
              <w:jc w:val="distribute"/>
              <w:rPr>
                <w:rFonts w:asciiTheme="minorEastAsia" w:hAnsiTheme="minorEastAsia"/>
                <w:sz w:val="18"/>
                <w:szCs w:val="18"/>
              </w:rPr>
            </w:pPr>
          </w:p>
        </w:tc>
        <w:tc>
          <w:tcPr>
            <w:tcW w:w="5529" w:type="dxa"/>
          </w:tcPr>
          <w:p w:rsidR="0081034A" w:rsidRPr="00960011" w:rsidRDefault="0081034A" w:rsidP="0081034A">
            <w:pPr>
              <w:spacing w:line="0" w:lineRule="atLeast"/>
              <w:rPr>
                <w:rFonts w:asciiTheme="minorEastAsia" w:hAnsiTheme="minorEastAsia"/>
                <w:sz w:val="18"/>
                <w:szCs w:val="18"/>
              </w:rPr>
            </w:pPr>
            <w:r w:rsidRPr="00960011">
              <w:rPr>
                <w:rFonts w:asciiTheme="minorEastAsia" w:hAnsiTheme="minorEastAsia" w:hint="eastAsia"/>
                <w:b/>
                <w:sz w:val="18"/>
                <w:szCs w:val="18"/>
              </w:rPr>
              <w:t>対象：容器以外</w:t>
            </w:r>
            <w:r w:rsidRPr="00960011">
              <w:rPr>
                <w:rFonts w:asciiTheme="minorEastAsia" w:hAnsiTheme="minorEastAsia"/>
                <w:sz w:val="18"/>
                <w:szCs w:val="18"/>
              </w:rPr>
              <w:t xml:space="preserve"> </w:t>
            </w:r>
          </w:p>
          <w:p w:rsidR="0081034A" w:rsidRPr="00960011" w:rsidRDefault="00706FE4" w:rsidP="0081034A">
            <w:pPr>
              <w:pStyle w:val="a6"/>
              <w:numPr>
                <w:ilvl w:val="0"/>
                <w:numId w:val="2"/>
              </w:numPr>
              <w:spacing w:line="0" w:lineRule="atLeast"/>
              <w:ind w:leftChars="0" w:left="176" w:hanging="176"/>
              <w:rPr>
                <w:rFonts w:asciiTheme="minorEastAsia" w:hAnsiTheme="minorEastAsia"/>
                <w:sz w:val="18"/>
                <w:szCs w:val="18"/>
              </w:rPr>
            </w:pPr>
            <w:r w:rsidRPr="00960011">
              <w:rPr>
                <w:rFonts w:asciiTheme="minorEastAsia" w:hAnsiTheme="minorEastAsia" w:hint="eastAsia"/>
                <w:sz w:val="18"/>
                <w:szCs w:val="18"/>
              </w:rPr>
              <w:t>圧力計</w:t>
            </w:r>
            <w:r w:rsidRPr="00960011">
              <w:rPr>
                <w:rFonts w:asciiTheme="minorEastAsia" w:hAnsiTheme="minorEastAsia" w:hint="eastAsia"/>
                <w:kern w:val="0"/>
                <w:sz w:val="18"/>
                <w:szCs w:val="18"/>
              </w:rPr>
              <w:t>の設置位置と構造を示すこと</w:t>
            </w:r>
          </w:p>
          <w:p w:rsidR="0081034A" w:rsidRPr="00960011" w:rsidRDefault="0081034A" w:rsidP="0081034A">
            <w:pPr>
              <w:pStyle w:val="a6"/>
              <w:numPr>
                <w:ilvl w:val="0"/>
                <w:numId w:val="2"/>
              </w:numPr>
              <w:spacing w:line="0" w:lineRule="atLeast"/>
              <w:ind w:leftChars="0" w:left="176" w:hanging="176"/>
              <w:rPr>
                <w:rFonts w:asciiTheme="minorEastAsia" w:hAnsiTheme="minorEastAsia"/>
                <w:sz w:val="18"/>
                <w:szCs w:val="18"/>
              </w:rPr>
            </w:pPr>
            <w:r w:rsidRPr="00960011">
              <w:rPr>
                <w:rFonts w:asciiTheme="minorEastAsia" w:hAnsiTheme="minorEastAsia" w:hint="eastAsia"/>
                <w:sz w:val="18"/>
                <w:szCs w:val="18"/>
              </w:rPr>
              <w:t>圧力が</w:t>
            </w:r>
            <w:r w:rsidR="00373951" w:rsidRPr="00960011">
              <w:rPr>
                <w:rFonts w:asciiTheme="minorEastAsia" w:hAnsiTheme="minorEastAsia" w:hint="eastAsia"/>
                <w:sz w:val="18"/>
                <w:szCs w:val="18"/>
              </w:rPr>
              <w:t>許容圧力</w:t>
            </w:r>
            <w:r w:rsidRPr="00960011">
              <w:rPr>
                <w:rFonts w:asciiTheme="minorEastAsia" w:hAnsiTheme="minorEastAsia" w:hint="eastAsia"/>
                <w:sz w:val="18"/>
                <w:szCs w:val="18"/>
              </w:rPr>
              <w:t>を超えた場合に、直ちにその圧力を許容圧力に戻すことができる安全装置を設置すること</w:t>
            </w:r>
          </w:p>
          <w:p w:rsidR="00373951" w:rsidRPr="00960011" w:rsidRDefault="00373951" w:rsidP="00373951">
            <w:pPr>
              <w:pStyle w:val="a6"/>
              <w:numPr>
                <w:ilvl w:val="0"/>
                <w:numId w:val="2"/>
              </w:numPr>
              <w:spacing w:line="0" w:lineRule="atLeast"/>
              <w:ind w:leftChars="0" w:left="176" w:hanging="176"/>
              <w:rPr>
                <w:rFonts w:asciiTheme="minorEastAsia" w:hAnsiTheme="minorEastAsia"/>
                <w:sz w:val="18"/>
                <w:szCs w:val="18"/>
              </w:rPr>
            </w:pPr>
            <w:r w:rsidRPr="00960011">
              <w:rPr>
                <w:rFonts w:asciiTheme="minorEastAsia" w:hAnsiTheme="minorEastAsia" w:hint="eastAsia"/>
                <w:sz w:val="18"/>
                <w:szCs w:val="18"/>
              </w:rPr>
              <w:t>安全弁は、規定吹出し量計算書と所要吹出量計算書を添付し、規定吹出量が所要吹出し量以上であることを示すこと</w:t>
            </w:r>
          </w:p>
        </w:tc>
        <w:tc>
          <w:tcPr>
            <w:tcW w:w="992" w:type="dxa"/>
          </w:tcPr>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添付資料</w:t>
            </w:r>
          </w:p>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No.</w:t>
            </w:r>
          </w:p>
          <w:p w:rsidR="0081034A" w:rsidRPr="00960011" w:rsidRDefault="0081034A" w:rsidP="0081034A">
            <w:pPr>
              <w:rPr>
                <w:rFonts w:asciiTheme="minorEastAsia" w:hAnsiTheme="minorEastAsia"/>
                <w:sz w:val="18"/>
                <w:szCs w:val="18"/>
              </w:rPr>
            </w:pPr>
          </w:p>
        </w:tc>
      </w:tr>
      <w:tr w:rsidR="00AC717F" w:rsidRPr="00960011" w:rsidTr="006D7953">
        <w:trPr>
          <w:trHeight w:val="703"/>
        </w:trPr>
        <w:tc>
          <w:tcPr>
            <w:tcW w:w="375" w:type="dxa"/>
          </w:tcPr>
          <w:p w:rsidR="0081034A" w:rsidRPr="00960011" w:rsidRDefault="0081034A" w:rsidP="0081034A">
            <w:pPr>
              <w:ind w:leftChars="-51" w:left="-107" w:rightChars="-51" w:right="-107"/>
              <w:jc w:val="center"/>
              <w:rPr>
                <w:rFonts w:asciiTheme="minorEastAsia" w:hAnsiTheme="minorEastAsia"/>
                <w:sz w:val="18"/>
                <w:szCs w:val="18"/>
              </w:rPr>
            </w:pPr>
          </w:p>
        </w:tc>
        <w:tc>
          <w:tcPr>
            <w:tcW w:w="371" w:type="dxa"/>
          </w:tcPr>
          <w:p w:rsidR="0081034A" w:rsidRPr="00960011" w:rsidRDefault="0081034A" w:rsidP="0081034A">
            <w:pPr>
              <w:ind w:leftChars="-51" w:left="-107" w:rightChars="-51" w:right="-107"/>
              <w:jc w:val="center"/>
              <w:rPr>
                <w:rFonts w:asciiTheme="minorEastAsia" w:hAnsiTheme="minorEastAsia"/>
                <w:sz w:val="18"/>
                <w:szCs w:val="18"/>
              </w:rPr>
            </w:pPr>
          </w:p>
        </w:tc>
        <w:tc>
          <w:tcPr>
            <w:tcW w:w="379" w:type="dxa"/>
            <w:shd w:val="clear" w:color="auto" w:fill="auto"/>
            <w:vAlign w:val="center"/>
          </w:tcPr>
          <w:p w:rsidR="0081034A" w:rsidRPr="00960011" w:rsidRDefault="0081034A" w:rsidP="0081034A">
            <w:pPr>
              <w:spacing w:line="0" w:lineRule="atLeast"/>
              <w:ind w:leftChars="-51" w:left="-107" w:rightChars="-51" w:right="-107"/>
              <w:jc w:val="center"/>
              <w:rPr>
                <w:rFonts w:asciiTheme="minorEastAsia" w:hAnsiTheme="minorEastAsia"/>
                <w:sz w:val="18"/>
                <w:szCs w:val="18"/>
              </w:rPr>
            </w:pPr>
            <w:r w:rsidRPr="00960011">
              <w:rPr>
                <w:rFonts w:asciiTheme="minorEastAsia" w:hAnsiTheme="minorEastAsia" w:hint="eastAsia"/>
                <w:sz w:val="18"/>
                <w:szCs w:val="18"/>
              </w:rPr>
              <w:t>14</w:t>
            </w:r>
          </w:p>
        </w:tc>
        <w:tc>
          <w:tcPr>
            <w:tcW w:w="571" w:type="dxa"/>
            <w:shd w:val="clear" w:color="auto" w:fill="auto"/>
            <w:vAlign w:val="center"/>
          </w:tcPr>
          <w:p w:rsidR="0081034A" w:rsidRPr="00960011" w:rsidRDefault="0081034A" w:rsidP="0081034A">
            <w:pPr>
              <w:spacing w:line="0" w:lineRule="atLeast"/>
              <w:ind w:leftChars="-24" w:left="-50" w:rightChars="-51" w:right="-107"/>
              <w:jc w:val="center"/>
              <w:rPr>
                <w:rFonts w:asciiTheme="minorEastAsia" w:hAnsiTheme="minorEastAsia"/>
                <w:sz w:val="16"/>
                <w:szCs w:val="16"/>
              </w:rPr>
            </w:pPr>
            <w:r w:rsidRPr="00960011">
              <w:rPr>
                <w:rFonts w:asciiTheme="minorEastAsia" w:hAnsiTheme="minorEastAsia" w:hint="eastAsia"/>
                <w:sz w:val="16"/>
                <w:szCs w:val="16"/>
              </w:rPr>
              <w:t>特</w:t>
            </w:r>
          </w:p>
        </w:tc>
        <w:tc>
          <w:tcPr>
            <w:tcW w:w="2268" w:type="dxa"/>
          </w:tcPr>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安全弁又は破裂板</w:t>
            </w:r>
            <w:r w:rsidR="00AC717F" w:rsidRPr="00960011">
              <w:rPr>
                <w:rFonts w:asciiTheme="minorEastAsia" w:hAnsiTheme="minorEastAsia" w:hint="eastAsia"/>
                <w:sz w:val="18"/>
                <w:szCs w:val="18"/>
              </w:rPr>
              <w:t>の放出管の位置</w:t>
            </w:r>
          </w:p>
        </w:tc>
        <w:tc>
          <w:tcPr>
            <w:tcW w:w="5529" w:type="dxa"/>
          </w:tcPr>
          <w:p w:rsidR="0081034A" w:rsidRPr="00960011" w:rsidRDefault="0081034A" w:rsidP="0081034A">
            <w:pPr>
              <w:pStyle w:val="a6"/>
              <w:numPr>
                <w:ilvl w:val="0"/>
                <w:numId w:val="2"/>
              </w:numPr>
              <w:spacing w:line="0" w:lineRule="atLeast"/>
              <w:ind w:leftChars="0" w:left="176" w:hanging="176"/>
              <w:rPr>
                <w:rFonts w:asciiTheme="minorEastAsia" w:hAnsiTheme="minorEastAsia"/>
                <w:sz w:val="18"/>
                <w:szCs w:val="18"/>
              </w:rPr>
            </w:pPr>
            <w:r w:rsidRPr="00960011">
              <w:rPr>
                <w:rFonts w:asciiTheme="minorEastAsia" w:hAnsiTheme="minorEastAsia" w:hint="eastAsia"/>
                <w:sz w:val="18"/>
                <w:szCs w:val="18"/>
              </w:rPr>
              <w:t>貯蔵設備等に設けた安全弁又は破裂板には放出管を設置すること</w:t>
            </w:r>
          </w:p>
          <w:p w:rsidR="0081034A" w:rsidRPr="00960011" w:rsidRDefault="0081034A" w:rsidP="008134F2">
            <w:pPr>
              <w:pStyle w:val="a6"/>
              <w:numPr>
                <w:ilvl w:val="0"/>
                <w:numId w:val="3"/>
              </w:numPr>
              <w:spacing w:line="0" w:lineRule="atLeast"/>
              <w:ind w:leftChars="0" w:left="176" w:hanging="176"/>
              <w:rPr>
                <w:rFonts w:asciiTheme="minorEastAsia" w:hAnsiTheme="minorEastAsia"/>
                <w:sz w:val="18"/>
                <w:szCs w:val="18"/>
              </w:rPr>
            </w:pPr>
            <w:r w:rsidRPr="00960011">
              <w:rPr>
                <w:rFonts w:asciiTheme="minorEastAsia" w:hAnsiTheme="minorEastAsia" w:hint="eastAsia"/>
                <w:sz w:val="18"/>
                <w:szCs w:val="18"/>
              </w:rPr>
              <w:t>放出管の開口部の位置は、除害設備内又は排気ダクト内にすること</w:t>
            </w:r>
          </w:p>
        </w:tc>
        <w:tc>
          <w:tcPr>
            <w:tcW w:w="992" w:type="dxa"/>
          </w:tcPr>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添付資料</w:t>
            </w:r>
          </w:p>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No.</w:t>
            </w:r>
          </w:p>
          <w:p w:rsidR="0081034A" w:rsidRPr="00960011" w:rsidRDefault="0081034A" w:rsidP="0081034A">
            <w:pPr>
              <w:rPr>
                <w:rFonts w:asciiTheme="minorEastAsia" w:hAnsiTheme="minorEastAsia"/>
                <w:sz w:val="18"/>
                <w:szCs w:val="18"/>
              </w:rPr>
            </w:pPr>
          </w:p>
        </w:tc>
      </w:tr>
      <w:tr w:rsidR="00AC717F" w:rsidRPr="00960011" w:rsidTr="006D7953">
        <w:trPr>
          <w:cantSplit/>
          <w:trHeight w:val="799"/>
        </w:trPr>
        <w:tc>
          <w:tcPr>
            <w:tcW w:w="375" w:type="dxa"/>
            <w:tcBorders>
              <w:bottom w:val="single" w:sz="4" w:space="0" w:color="auto"/>
            </w:tcBorders>
            <w:vAlign w:val="center"/>
          </w:tcPr>
          <w:p w:rsidR="0081034A" w:rsidRPr="00960011" w:rsidRDefault="0081034A" w:rsidP="0081034A">
            <w:pPr>
              <w:spacing w:line="0" w:lineRule="atLeast"/>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81034A" w:rsidRPr="00960011" w:rsidRDefault="0081034A" w:rsidP="0081034A">
            <w:pPr>
              <w:ind w:leftChars="-51" w:left="-107" w:rightChars="-51" w:right="-107"/>
              <w:jc w:val="center"/>
              <w:rPr>
                <w:rFonts w:asciiTheme="minorEastAsia" w:hAnsiTheme="minorEastAsia"/>
                <w:sz w:val="18"/>
                <w:szCs w:val="18"/>
              </w:rPr>
            </w:pPr>
          </w:p>
        </w:tc>
        <w:tc>
          <w:tcPr>
            <w:tcW w:w="379" w:type="dxa"/>
            <w:tcBorders>
              <w:bottom w:val="single" w:sz="4" w:space="0" w:color="auto"/>
            </w:tcBorders>
            <w:shd w:val="clear" w:color="auto" w:fill="auto"/>
            <w:vAlign w:val="center"/>
          </w:tcPr>
          <w:p w:rsidR="0081034A" w:rsidRPr="00960011" w:rsidRDefault="0081034A" w:rsidP="0081034A">
            <w:pPr>
              <w:spacing w:line="0" w:lineRule="atLeast"/>
              <w:ind w:leftChars="-51" w:left="-107" w:rightChars="-51" w:right="-107"/>
              <w:jc w:val="center"/>
              <w:rPr>
                <w:rFonts w:asciiTheme="minorEastAsia" w:hAnsiTheme="minorEastAsia"/>
                <w:sz w:val="18"/>
                <w:szCs w:val="18"/>
              </w:rPr>
            </w:pPr>
            <w:r w:rsidRPr="00960011">
              <w:rPr>
                <w:rFonts w:asciiTheme="minorEastAsia" w:hAnsiTheme="minorEastAsia" w:hint="eastAsia"/>
                <w:sz w:val="18"/>
                <w:szCs w:val="18"/>
              </w:rPr>
              <w:t>15</w:t>
            </w:r>
          </w:p>
        </w:tc>
        <w:tc>
          <w:tcPr>
            <w:tcW w:w="571" w:type="dxa"/>
            <w:tcBorders>
              <w:bottom w:val="single" w:sz="4" w:space="0" w:color="auto"/>
            </w:tcBorders>
            <w:shd w:val="clear" w:color="auto" w:fill="auto"/>
            <w:vAlign w:val="center"/>
          </w:tcPr>
          <w:p w:rsidR="0081034A" w:rsidRPr="00960011" w:rsidRDefault="0081034A" w:rsidP="0081034A">
            <w:pPr>
              <w:spacing w:line="0" w:lineRule="atLeast"/>
              <w:ind w:leftChars="-24" w:left="-50" w:rightChars="-51" w:right="-107"/>
              <w:jc w:val="center"/>
              <w:rPr>
                <w:rFonts w:asciiTheme="minorEastAsia" w:hAnsiTheme="minorEastAsia"/>
                <w:sz w:val="16"/>
                <w:szCs w:val="16"/>
              </w:rPr>
            </w:pPr>
            <w:r w:rsidRPr="00960011">
              <w:rPr>
                <w:rFonts w:asciiTheme="minorEastAsia" w:hAnsiTheme="minorEastAsia" w:hint="eastAsia"/>
                <w:sz w:val="16"/>
                <w:szCs w:val="16"/>
              </w:rPr>
              <w:t>特</w:t>
            </w:r>
          </w:p>
          <w:p w:rsidR="0081034A" w:rsidRPr="00960011" w:rsidRDefault="0081034A" w:rsidP="0081034A">
            <w:pPr>
              <w:spacing w:line="0" w:lineRule="atLeast"/>
              <w:ind w:leftChars="-24" w:left="-50" w:rightChars="-51" w:right="-107"/>
              <w:jc w:val="center"/>
              <w:rPr>
                <w:rFonts w:asciiTheme="minorEastAsia" w:hAnsiTheme="minorEastAsia"/>
                <w:sz w:val="16"/>
                <w:szCs w:val="16"/>
              </w:rPr>
            </w:pPr>
            <w:r w:rsidRPr="00960011">
              <w:rPr>
                <w:rFonts w:asciiTheme="minorEastAsia" w:hAnsiTheme="minorEastAsia" w:hint="eastAsia"/>
                <w:sz w:val="16"/>
                <w:szCs w:val="16"/>
              </w:rPr>
              <w:t>液ア</w:t>
            </w:r>
          </w:p>
          <w:p w:rsidR="0081034A" w:rsidRPr="00960011" w:rsidRDefault="0081034A" w:rsidP="0081034A">
            <w:pPr>
              <w:spacing w:line="0" w:lineRule="atLeast"/>
              <w:ind w:leftChars="-24" w:left="-50" w:rightChars="-51" w:right="-107"/>
              <w:jc w:val="center"/>
              <w:rPr>
                <w:rFonts w:asciiTheme="minorEastAsia" w:hAnsiTheme="minorEastAsia"/>
                <w:sz w:val="16"/>
                <w:szCs w:val="16"/>
              </w:rPr>
            </w:pPr>
            <w:r w:rsidRPr="00960011">
              <w:rPr>
                <w:rFonts w:asciiTheme="minorEastAsia" w:hAnsiTheme="minorEastAsia" w:hint="eastAsia"/>
                <w:sz w:val="16"/>
                <w:szCs w:val="16"/>
              </w:rPr>
              <w:t>液塩</w:t>
            </w:r>
          </w:p>
        </w:tc>
        <w:tc>
          <w:tcPr>
            <w:tcW w:w="2268" w:type="dxa"/>
            <w:tcBorders>
              <w:bottom w:val="single" w:sz="4" w:space="0" w:color="auto"/>
            </w:tcBorders>
          </w:tcPr>
          <w:p w:rsidR="0081034A" w:rsidRPr="00960011" w:rsidRDefault="0081034A" w:rsidP="0081034A">
            <w:pPr>
              <w:jc w:val="left"/>
              <w:rPr>
                <w:rFonts w:asciiTheme="minorEastAsia" w:hAnsiTheme="minorEastAsia"/>
                <w:sz w:val="18"/>
                <w:szCs w:val="18"/>
              </w:rPr>
            </w:pPr>
            <w:r w:rsidRPr="00960011">
              <w:rPr>
                <w:rFonts w:asciiTheme="minorEastAsia" w:hAnsiTheme="minorEastAsia" w:hint="eastAsia"/>
                <w:sz w:val="18"/>
                <w:szCs w:val="18"/>
              </w:rPr>
              <w:t>逆流防止装置の設置</w:t>
            </w:r>
          </w:p>
          <w:p w:rsidR="0081034A" w:rsidRPr="00960011" w:rsidRDefault="0081034A" w:rsidP="0081034A">
            <w:pPr>
              <w:jc w:val="left"/>
              <w:rPr>
                <w:rFonts w:asciiTheme="minorEastAsia" w:hAnsiTheme="minorEastAsia"/>
                <w:sz w:val="18"/>
                <w:szCs w:val="18"/>
              </w:rPr>
            </w:pPr>
            <w:r w:rsidRPr="00960011">
              <w:rPr>
                <w:rFonts w:asciiTheme="minorEastAsia" w:hAnsiTheme="minorEastAsia" w:hint="eastAsia"/>
                <w:sz w:val="18"/>
                <w:szCs w:val="18"/>
              </w:rPr>
              <w:t>【参照】例示基準78</w:t>
            </w:r>
          </w:p>
        </w:tc>
        <w:tc>
          <w:tcPr>
            <w:tcW w:w="5529" w:type="dxa"/>
            <w:tcBorders>
              <w:bottom w:val="single" w:sz="4" w:space="0" w:color="auto"/>
            </w:tcBorders>
          </w:tcPr>
          <w:p w:rsidR="0081034A" w:rsidRPr="00960011" w:rsidRDefault="0081034A" w:rsidP="0081034A">
            <w:pPr>
              <w:pStyle w:val="a6"/>
              <w:numPr>
                <w:ilvl w:val="0"/>
                <w:numId w:val="2"/>
              </w:numPr>
              <w:spacing w:line="0" w:lineRule="atLeast"/>
              <w:ind w:leftChars="0" w:left="176" w:hanging="176"/>
              <w:rPr>
                <w:rFonts w:asciiTheme="minorEastAsia" w:hAnsiTheme="minorEastAsia"/>
                <w:sz w:val="18"/>
                <w:szCs w:val="18"/>
              </w:rPr>
            </w:pPr>
            <w:r w:rsidRPr="00960011">
              <w:rPr>
                <w:rFonts w:asciiTheme="minorEastAsia" w:hAnsiTheme="minorEastAsia" w:hint="eastAsia"/>
                <w:sz w:val="18"/>
                <w:szCs w:val="18"/>
              </w:rPr>
              <w:t>消費設備に係る減圧設備と、反応（燃焼を含む）のための設備との間の配管に逆流防止装置を設置すること</w:t>
            </w:r>
          </w:p>
        </w:tc>
        <w:tc>
          <w:tcPr>
            <w:tcW w:w="992" w:type="dxa"/>
            <w:tcBorders>
              <w:bottom w:val="single" w:sz="4" w:space="0" w:color="auto"/>
            </w:tcBorders>
          </w:tcPr>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添付資料</w:t>
            </w:r>
          </w:p>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No.</w:t>
            </w:r>
          </w:p>
          <w:p w:rsidR="0081034A" w:rsidRPr="00960011" w:rsidRDefault="0081034A" w:rsidP="0081034A">
            <w:pPr>
              <w:rPr>
                <w:rFonts w:asciiTheme="minorEastAsia" w:hAnsiTheme="minorEastAsia"/>
                <w:sz w:val="18"/>
                <w:szCs w:val="18"/>
              </w:rPr>
            </w:pPr>
          </w:p>
        </w:tc>
      </w:tr>
      <w:tr w:rsidR="00AC717F" w:rsidRPr="00960011" w:rsidTr="006D7953">
        <w:trPr>
          <w:trHeight w:val="703"/>
        </w:trPr>
        <w:tc>
          <w:tcPr>
            <w:tcW w:w="375" w:type="dxa"/>
          </w:tcPr>
          <w:p w:rsidR="0081034A" w:rsidRPr="00960011" w:rsidRDefault="0081034A" w:rsidP="0081034A">
            <w:pPr>
              <w:ind w:leftChars="-51" w:left="-107" w:rightChars="-51" w:right="-107"/>
              <w:jc w:val="center"/>
              <w:rPr>
                <w:rFonts w:asciiTheme="minorEastAsia" w:hAnsiTheme="minorEastAsia"/>
                <w:sz w:val="18"/>
                <w:szCs w:val="18"/>
              </w:rPr>
            </w:pPr>
          </w:p>
        </w:tc>
        <w:tc>
          <w:tcPr>
            <w:tcW w:w="371" w:type="dxa"/>
          </w:tcPr>
          <w:p w:rsidR="0081034A" w:rsidRPr="00960011" w:rsidRDefault="0081034A" w:rsidP="0081034A">
            <w:pPr>
              <w:ind w:leftChars="-51" w:left="-107" w:rightChars="-51" w:right="-107"/>
              <w:jc w:val="center"/>
              <w:rPr>
                <w:rFonts w:asciiTheme="minorEastAsia" w:hAnsiTheme="minorEastAsia"/>
                <w:sz w:val="18"/>
                <w:szCs w:val="18"/>
              </w:rPr>
            </w:pPr>
          </w:p>
        </w:tc>
        <w:tc>
          <w:tcPr>
            <w:tcW w:w="379" w:type="dxa"/>
            <w:shd w:val="clear" w:color="auto" w:fill="auto"/>
            <w:vAlign w:val="center"/>
          </w:tcPr>
          <w:p w:rsidR="0081034A" w:rsidRPr="00960011" w:rsidRDefault="0081034A" w:rsidP="0081034A">
            <w:pPr>
              <w:spacing w:line="0" w:lineRule="atLeast"/>
              <w:ind w:leftChars="-51" w:left="-107" w:rightChars="-51" w:right="-107"/>
              <w:jc w:val="center"/>
              <w:rPr>
                <w:rFonts w:asciiTheme="minorEastAsia" w:hAnsiTheme="minorEastAsia"/>
                <w:sz w:val="18"/>
                <w:szCs w:val="18"/>
              </w:rPr>
            </w:pPr>
            <w:r w:rsidRPr="00960011">
              <w:rPr>
                <w:rFonts w:asciiTheme="minorEastAsia" w:hAnsiTheme="minorEastAsia" w:hint="eastAsia"/>
                <w:sz w:val="18"/>
                <w:szCs w:val="18"/>
              </w:rPr>
              <w:t>16</w:t>
            </w:r>
          </w:p>
        </w:tc>
        <w:tc>
          <w:tcPr>
            <w:tcW w:w="571" w:type="dxa"/>
            <w:shd w:val="clear" w:color="auto" w:fill="auto"/>
            <w:vAlign w:val="center"/>
          </w:tcPr>
          <w:p w:rsidR="0081034A" w:rsidRPr="00960011" w:rsidRDefault="0081034A" w:rsidP="0081034A">
            <w:pPr>
              <w:spacing w:line="0" w:lineRule="atLeast"/>
              <w:ind w:leftChars="-24" w:left="-50" w:rightChars="-51" w:right="-107"/>
              <w:jc w:val="center"/>
              <w:rPr>
                <w:rFonts w:asciiTheme="minorEastAsia" w:hAnsiTheme="minorEastAsia"/>
                <w:sz w:val="16"/>
                <w:szCs w:val="16"/>
              </w:rPr>
            </w:pPr>
            <w:r w:rsidRPr="00960011">
              <w:rPr>
                <w:rFonts w:asciiTheme="minorEastAsia" w:hAnsiTheme="minorEastAsia" w:hint="eastAsia"/>
                <w:sz w:val="16"/>
                <w:szCs w:val="16"/>
              </w:rPr>
              <w:t>燃</w:t>
            </w:r>
          </w:p>
        </w:tc>
        <w:tc>
          <w:tcPr>
            <w:tcW w:w="2268" w:type="dxa"/>
          </w:tcPr>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低温貯槽の負圧防止措置</w:t>
            </w:r>
          </w:p>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【参照】例示基準15</w:t>
            </w:r>
          </w:p>
        </w:tc>
        <w:tc>
          <w:tcPr>
            <w:tcW w:w="5529" w:type="dxa"/>
          </w:tcPr>
          <w:p w:rsidR="006D7953" w:rsidRPr="00960011" w:rsidRDefault="006D7953" w:rsidP="006D7953">
            <w:pPr>
              <w:spacing w:line="0" w:lineRule="atLeast"/>
              <w:rPr>
                <w:rFonts w:asciiTheme="minorEastAsia" w:hAnsiTheme="minorEastAsia"/>
                <w:sz w:val="18"/>
                <w:szCs w:val="18"/>
              </w:rPr>
            </w:pPr>
            <w:r w:rsidRPr="00960011">
              <w:rPr>
                <w:rFonts w:asciiTheme="minorEastAsia" w:hAnsiTheme="minorEastAsia" w:hint="eastAsia"/>
                <w:b/>
                <w:sz w:val="18"/>
                <w:szCs w:val="18"/>
              </w:rPr>
              <w:t>対象：低温貯槽</w:t>
            </w:r>
          </w:p>
          <w:p w:rsidR="0081034A" w:rsidRPr="00960011" w:rsidRDefault="0081034A" w:rsidP="0081034A">
            <w:pPr>
              <w:pStyle w:val="a6"/>
              <w:numPr>
                <w:ilvl w:val="0"/>
                <w:numId w:val="2"/>
              </w:numPr>
              <w:spacing w:line="0" w:lineRule="atLeast"/>
              <w:ind w:leftChars="0" w:left="176" w:hanging="176"/>
              <w:rPr>
                <w:rFonts w:asciiTheme="minorEastAsia" w:hAnsiTheme="minorEastAsia"/>
                <w:sz w:val="18"/>
                <w:szCs w:val="18"/>
              </w:rPr>
            </w:pPr>
            <w:r w:rsidRPr="00960011">
              <w:rPr>
                <w:rFonts w:asciiTheme="minorEastAsia" w:hAnsiTheme="minorEastAsia" w:hint="eastAsia"/>
                <w:sz w:val="18"/>
                <w:szCs w:val="18"/>
              </w:rPr>
              <w:t>低温貯槽内部の圧力が外部の圧力より低くなることにより貯槽が破壊されることを防止するための措置を講ずること</w:t>
            </w:r>
          </w:p>
        </w:tc>
        <w:tc>
          <w:tcPr>
            <w:tcW w:w="992" w:type="dxa"/>
          </w:tcPr>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添付資料</w:t>
            </w:r>
          </w:p>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No.</w:t>
            </w:r>
          </w:p>
          <w:p w:rsidR="0081034A" w:rsidRPr="00960011" w:rsidRDefault="0081034A" w:rsidP="0081034A">
            <w:pPr>
              <w:rPr>
                <w:rFonts w:asciiTheme="minorEastAsia" w:hAnsiTheme="minorEastAsia"/>
                <w:sz w:val="18"/>
                <w:szCs w:val="18"/>
              </w:rPr>
            </w:pPr>
          </w:p>
        </w:tc>
      </w:tr>
      <w:tr w:rsidR="00AC717F" w:rsidRPr="00960011" w:rsidTr="006D7953">
        <w:trPr>
          <w:cantSplit/>
          <w:trHeight w:val="799"/>
        </w:trPr>
        <w:tc>
          <w:tcPr>
            <w:tcW w:w="375" w:type="dxa"/>
            <w:tcBorders>
              <w:bottom w:val="single" w:sz="4" w:space="0" w:color="auto"/>
            </w:tcBorders>
            <w:vAlign w:val="center"/>
          </w:tcPr>
          <w:p w:rsidR="0081034A" w:rsidRPr="00960011" w:rsidRDefault="0081034A" w:rsidP="0081034A">
            <w:pPr>
              <w:spacing w:line="0" w:lineRule="atLeast"/>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81034A" w:rsidRPr="00960011" w:rsidRDefault="0081034A" w:rsidP="0081034A">
            <w:pPr>
              <w:ind w:leftChars="-51" w:left="-107" w:rightChars="-51" w:right="-107"/>
              <w:jc w:val="center"/>
              <w:rPr>
                <w:rFonts w:asciiTheme="minorEastAsia" w:hAnsiTheme="minorEastAsia"/>
                <w:sz w:val="18"/>
                <w:szCs w:val="18"/>
              </w:rPr>
            </w:pPr>
          </w:p>
        </w:tc>
        <w:tc>
          <w:tcPr>
            <w:tcW w:w="379" w:type="dxa"/>
            <w:tcBorders>
              <w:bottom w:val="single" w:sz="4" w:space="0" w:color="auto"/>
            </w:tcBorders>
            <w:shd w:val="clear" w:color="auto" w:fill="auto"/>
            <w:vAlign w:val="center"/>
          </w:tcPr>
          <w:p w:rsidR="0081034A" w:rsidRPr="00960011" w:rsidRDefault="0081034A" w:rsidP="0081034A">
            <w:pPr>
              <w:spacing w:line="0" w:lineRule="atLeast"/>
              <w:ind w:leftChars="-51" w:left="-107" w:rightChars="-51" w:right="-107"/>
              <w:jc w:val="center"/>
              <w:rPr>
                <w:rFonts w:asciiTheme="minorEastAsia" w:hAnsiTheme="minorEastAsia"/>
                <w:sz w:val="18"/>
                <w:szCs w:val="18"/>
              </w:rPr>
            </w:pPr>
            <w:r w:rsidRPr="00960011">
              <w:rPr>
                <w:rFonts w:asciiTheme="minorEastAsia" w:hAnsiTheme="minorEastAsia" w:hint="eastAsia"/>
                <w:sz w:val="18"/>
                <w:szCs w:val="18"/>
              </w:rPr>
              <w:t>17</w:t>
            </w:r>
          </w:p>
        </w:tc>
        <w:tc>
          <w:tcPr>
            <w:tcW w:w="571" w:type="dxa"/>
            <w:tcBorders>
              <w:bottom w:val="single" w:sz="4" w:space="0" w:color="auto"/>
            </w:tcBorders>
            <w:shd w:val="clear" w:color="auto" w:fill="auto"/>
            <w:vAlign w:val="center"/>
          </w:tcPr>
          <w:p w:rsidR="0081034A" w:rsidRPr="00960011" w:rsidRDefault="0081034A" w:rsidP="0081034A">
            <w:pPr>
              <w:spacing w:line="0" w:lineRule="atLeast"/>
              <w:ind w:leftChars="-24" w:left="-50" w:rightChars="-51" w:right="-107"/>
              <w:jc w:val="center"/>
              <w:rPr>
                <w:rFonts w:asciiTheme="minorEastAsia" w:hAnsiTheme="minorEastAsia"/>
                <w:sz w:val="16"/>
                <w:szCs w:val="16"/>
              </w:rPr>
            </w:pPr>
            <w:r w:rsidRPr="00960011">
              <w:rPr>
                <w:rFonts w:asciiTheme="minorEastAsia" w:hAnsiTheme="minorEastAsia" w:hint="eastAsia"/>
                <w:sz w:val="16"/>
                <w:szCs w:val="16"/>
              </w:rPr>
              <w:t>特</w:t>
            </w:r>
          </w:p>
        </w:tc>
        <w:tc>
          <w:tcPr>
            <w:tcW w:w="2268" w:type="dxa"/>
            <w:tcBorders>
              <w:bottom w:val="single" w:sz="4" w:space="0" w:color="auto"/>
            </w:tcBorders>
          </w:tcPr>
          <w:p w:rsidR="0081034A" w:rsidRPr="00960011" w:rsidRDefault="0081034A" w:rsidP="0081034A">
            <w:pPr>
              <w:jc w:val="left"/>
              <w:rPr>
                <w:rFonts w:asciiTheme="minorEastAsia" w:hAnsiTheme="minorEastAsia"/>
                <w:sz w:val="18"/>
                <w:szCs w:val="18"/>
              </w:rPr>
            </w:pPr>
            <w:r w:rsidRPr="00960011">
              <w:rPr>
                <w:rFonts w:asciiTheme="minorEastAsia" w:hAnsiTheme="minorEastAsia" w:hint="eastAsia"/>
                <w:sz w:val="18"/>
                <w:szCs w:val="18"/>
              </w:rPr>
              <w:t>消費設備の構造</w:t>
            </w:r>
          </w:p>
          <w:p w:rsidR="0081034A" w:rsidRPr="00960011" w:rsidRDefault="0081034A" w:rsidP="0081034A">
            <w:pPr>
              <w:jc w:val="left"/>
              <w:rPr>
                <w:rFonts w:asciiTheme="minorEastAsia" w:hAnsiTheme="minorEastAsia"/>
                <w:sz w:val="18"/>
                <w:szCs w:val="18"/>
              </w:rPr>
            </w:pPr>
            <w:r w:rsidRPr="00960011">
              <w:rPr>
                <w:rFonts w:asciiTheme="minorEastAsia" w:hAnsiTheme="minorEastAsia" w:hint="eastAsia"/>
                <w:sz w:val="18"/>
                <w:szCs w:val="18"/>
              </w:rPr>
              <w:t>【参照】例示基準17</w:t>
            </w:r>
          </w:p>
        </w:tc>
        <w:tc>
          <w:tcPr>
            <w:tcW w:w="5529" w:type="dxa"/>
            <w:tcBorders>
              <w:bottom w:val="single" w:sz="4" w:space="0" w:color="auto"/>
            </w:tcBorders>
          </w:tcPr>
          <w:p w:rsidR="0081034A" w:rsidRPr="00960011" w:rsidRDefault="0081034A" w:rsidP="0081034A">
            <w:pPr>
              <w:pStyle w:val="a6"/>
              <w:numPr>
                <w:ilvl w:val="0"/>
                <w:numId w:val="2"/>
              </w:numPr>
              <w:spacing w:line="0" w:lineRule="atLeast"/>
              <w:ind w:leftChars="0" w:left="176" w:hanging="176"/>
              <w:rPr>
                <w:rFonts w:asciiTheme="minorEastAsia" w:hAnsiTheme="minorEastAsia"/>
                <w:sz w:val="18"/>
                <w:szCs w:val="18"/>
              </w:rPr>
            </w:pPr>
            <w:r w:rsidRPr="00960011">
              <w:rPr>
                <w:rFonts w:asciiTheme="minorEastAsia" w:hAnsiTheme="minorEastAsia" w:hint="eastAsia"/>
                <w:sz w:val="18"/>
                <w:szCs w:val="18"/>
              </w:rPr>
              <w:t>消費設備の内部ガスを、不活性ガス（特定不活性ガスを除く）に置換できる構造、又は内部を真空にできる構造とすること</w:t>
            </w:r>
          </w:p>
          <w:p w:rsidR="0081034A" w:rsidRPr="00960011" w:rsidRDefault="00A6023C" w:rsidP="00AC717F">
            <w:pPr>
              <w:pStyle w:val="a6"/>
              <w:numPr>
                <w:ilvl w:val="0"/>
                <w:numId w:val="2"/>
              </w:numPr>
              <w:spacing w:line="0" w:lineRule="atLeast"/>
              <w:ind w:leftChars="0" w:left="176" w:hanging="176"/>
              <w:rPr>
                <w:rFonts w:asciiTheme="minorEastAsia" w:hAnsiTheme="minorEastAsia"/>
                <w:sz w:val="18"/>
                <w:szCs w:val="18"/>
              </w:rPr>
            </w:pPr>
            <w:r w:rsidRPr="00960011">
              <w:rPr>
                <w:rFonts w:asciiTheme="minorEastAsia" w:hAnsiTheme="minorEastAsia" w:hint="eastAsia"/>
                <w:sz w:val="18"/>
                <w:szCs w:val="18"/>
              </w:rPr>
              <w:t>不活性ガスの配管は、相互に反応して災害のおそ</w:t>
            </w:r>
            <w:r w:rsidR="0081034A" w:rsidRPr="00960011">
              <w:rPr>
                <w:rFonts w:asciiTheme="minorEastAsia" w:hAnsiTheme="minorEastAsia" w:hint="eastAsia"/>
                <w:sz w:val="18"/>
                <w:szCs w:val="18"/>
              </w:rPr>
              <w:t>れがあるガスの通る配管内に不活性ガスを供給する配管と、別に設置すること</w:t>
            </w:r>
          </w:p>
        </w:tc>
        <w:tc>
          <w:tcPr>
            <w:tcW w:w="992" w:type="dxa"/>
            <w:tcBorders>
              <w:bottom w:val="single" w:sz="4" w:space="0" w:color="auto"/>
            </w:tcBorders>
          </w:tcPr>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添付資料</w:t>
            </w:r>
          </w:p>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No.</w:t>
            </w:r>
          </w:p>
          <w:p w:rsidR="0081034A" w:rsidRPr="00960011" w:rsidRDefault="0081034A" w:rsidP="0081034A">
            <w:pPr>
              <w:rPr>
                <w:rFonts w:asciiTheme="minorEastAsia" w:hAnsiTheme="minorEastAsia"/>
                <w:sz w:val="18"/>
                <w:szCs w:val="18"/>
              </w:rPr>
            </w:pPr>
          </w:p>
        </w:tc>
      </w:tr>
      <w:tr w:rsidR="00AC717F" w:rsidRPr="00960011" w:rsidTr="006D7953">
        <w:trPr>
          <w:cantSplit/>
          <w:trHeight w:val="703"/>
        </w:trPr>
        <w:tc>
          <w:tcPr>
            <w:tcW w:w="375" w:type="dxa"/>
            <w:vAlign w:val="center"/>
          </w:tcPr>
          <w:p w:rsidR="0081034A" w:rsidRPr="00960011" w:rsidRDefault="0081034A" w:rsidP="0081034A">
            <w:pPr>
              <w:ind w:leftChars="-51" w:left="-107" w:rightChars="-51" w:right="-107"/>
              <w:jc w:val="center"/>
              <w:rPr>
                <w:rFonts w:asciiTheme="minorEastAsia" w:hAnsiTheme="minorEastAsia"/>
                <w:sz w:val="18"/>
                <w:szCs w:val="18"/>
              </w:rPr>
            </w:pPr>
          </w:p>
        </w:tc>
        <w:tc>
          <w:tcPr>
            <w:tcW w:w="371" w:type="dxa"/>
            <w:vAlign w:val="center"/>
          </w:tcPr>
          <w:p w:rsidR="0081034A" w:rsidRPr="00960011" w:rsidRDefault="0081034A" w:rsidP="0081034A">
            <w:pPr>
              <w:ind w:leftChars="-51" w:left="-107" w:rightChars="-51" w:right="-107"/>
              <w:jc w:val="center"/>
              <w:rPr>
                <w:rFonts w:asciiTheme="minorEastAsia" w:hAnsiTheme="minorEastAsia"/>
                <w:sz w:val="18"/>
                <w:szCs w:val="18"/>
              </w:rPr>
            </w:pPr>
          </w:p>
        </w:tc>
        <w:tc>
          <w:tcPr>
            <w:tcW w:w="379" w:type="dxa"/>
            <w:shd w:val="clear" w:color="auto" w:fill="auto"/>
            <w:vAlign w:val="center"/>
          </w:tcPr>
          <w:p w:rsidR="0081034A" w:rsidRPr="00960011" w:rsidRDefault="0081034A" w:rsidP="0081034A">
            <w:pPr>
              <w:spacing w:line="0" w:lineRule="atLeast"/>
              <w:ind w:leftChars="-51" w:left="-107" w:rightChars="-51" w:right="-107"/>
              <w:jc w:val="center"/>
              <w:rPr>
                <w:rFonts w:asciiTheme="minorEastAsia" w:hAnsiTheme="minorEastAsia"/>
                <w:sz w:val="18"/>
                <w:szCs w:val="18"/>
              </w:rPr>
            </w:pPr>
            <w:r w:rsidRPr="00960011">
              <w:rPr>
                <w:rFonts w:asciiTheme="minorEastAsia" w:hAnsiTheme="minorEastAsia" w:hint="eastAsia"/>
                <w:sz w:val="18"/>
                <w:szCs w:val="18"/>
              </w:rPr>
              <w:t>18</w:t>
            </w:r>
          </w:p>
        </w:tc>
        <w:tc>
          <w:tcPr>
            <w:tcW w:w="571" w:type="dxa"/>
            <w:shd w:val="clear" w:color="auto" w:fill="auto"/>
            <w:vAlign w:val="center"/>
          </w:tcPr>
          <w:p w:rsidR="0081034A" w:rsidRPr="00960011" w:rsidRDefault="0081034A" w:rsidP="0081034A">
            <w:pPr>
              <w:spacing w:line="0" w:lineRule="atLeast"/>
              <w:ind w:leftChars="-24" w:left="-50" w:rightChars="-51" w:right="-107"/>
              <w:jc w:val="center"/>
              <w:rPr>
                <w:rFonts w:asciiTheme="minorEastAsia" w:hAnsiTheme="minorEastAsia"/>
                <w:sz w:val="16"/>
                <w:szCs w:val="16"/>
              </w:rPr>
            </w:pPr>
            <w:r w:rsidRPr="00960011">
              <w:rPr>
                <w:rFonts w:asciiTheme="minorEastAsia" w:hAnsiTheme="minorEastAsia" w:hint="eastAsia"/>
                <w:sz w:val="16"/>
                <w:szCs w:val="16"/>
              </w:rPr>
              <w:t>特</w:t>
            </w:r>
          </w:p>
        </w:tc>
        <w:tc>
          <w:tcPr>
            <w:tcW w:w="2268" w:type="dxa"/>
          </w:tcPr>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緊急遮断装置等の設置</w:t>
            </w:r>
          </w:p>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【参照】例示基準19</w:t>
            </w:r>
          </w:p>
        </w:tc>
        <w:tc>
          <w:tcPr>
            <w:tcW w:w="5529" w:type="dxa"/>
          </w:tcPr>
          <w:p w:rsidR="0081034A" w:rsidRPr="00960011" w:rsidRDefault="0081034A" w:rsidP="0081034A">
            <w:pPr>
              <w:pStyle w:val="a6"/>
              <w:numPr>
                <w:ilvl w:val="0"/>
                <w:numId w:val="2"/>
              </w:numPr>
              <w:spacing w:line="0" w:lineRule="atLeast"/>
              <w:ind w:leftChars="0" w:left="176" w:hanging="176"/>
              <w:rPr>
                <w:rFonts w:asciiTheme="minorEastAsia" w:hAnsiTheme="minorEastAsia"/>
                <w:sz w:val="18"/>
                <w:szCs w:val="18"/>
              </w:rPr>
            </w:pPr>
            <w:r w:rsidRPr="00960011">
              <w:rPr>
                <w:rFonts w:asciiTheme="minorEastAsia" w:hAnsiTheme="minorEastAsia" w:hint="eastAsia"/>
                <w:sz w:val="18"/>
                <w:szCs w:val="18"/>
              </w:rPr>
              <w:t>貯蔵設備に取り付けた配管に緊急遮断装置等を設置すること</w:t>
            </w:r>
          </w:p>
          <w:p w:rsidR="00E02DC0" w:rsidRPr="00960011" w:rsidRDefault="00E02DC0" w:rsidP="00E02DC0">
            <w:pPr>
              <w:pStyle w:val="a6"/>
              <w:numPr>
                <w:ilvl w:val="0"/>
                <w:numId w:val="2"/>
              </w:numPr>
              <w:spacing w:line="0" w:lineRule="atLeast"/>
              <w:ind w:leftChars="0" w:left="176" w:hanging="176"/>
              <w:rPr>
                <w:rFonts w:asciiTheme="minorEastAsia" w:hAnsiTheme="minorEastAsia"/>
                <w:sz w:val="18"/>
                <w:szCs w:val="18"/>
              </w:rPr>
            </w:pPr>
            <w:r w:rsidRPr="00960011">
              <w:rPr>
                <w:rFonts w:asciiTheme="minorEastAsia" w:hAnsiTheme="minorEastAsia" w:hint="eastAsia"/>
                <w:sz w:val="18"/>
                <w:szCs w:val="18"/>
              </w:rPr>
              <w:t>作動確認検査、弁座漏れ検査の実施に支障のない構造とすること</w:t>
            </w:r>
          </w:p>
          <w:p w:rsidR="006B31D7" w:rsidRPr="00960011" w:rsidRDefault="0081034A" w:rsidP="006B31D7">
            <w:pPr>
              <w:spacing w:line="0" w:lineRule="atLeast"/>
              <w:ind w:firstLineChars="100" w:firstLine="180"/>
              <w:rPr>
                <w:rFonts w:asciiTheme="minorEastAsia" w:hAnsiTheme="minorEastAsia"/>
                <w:sz w:val="18"/>
                <w:szCs w:val="18"/>
              </w:rPr>
            </w:pPr>
            <w:r w:rsidRPr="00960011">
              <w:rPr>
                <w:rFonts w:asciiTheme="minorEastAsia" w:hAnsiTheme="minorEastAsia" w:hint="eastAsia"/>
                <w:sz w:val="18"/>
                <w:szCs w:val="18"/>
              </w:rPr>
              <w:t>貯槽と緊急遮断装置の操作位置の距離≧５m</w:t>
            </w:r>
          </w:p>
          <w:p w:rsidR="0081034A" w:rsidRPr="00960011" w:rsidRDefault="006B31D7" w:rsidP="00283DCE">
            <w:pPr>
              <w:spacing w:line="0" w:lineRule="atLeast"/>
              <w:ind w:left="180" w:hangingChars="100" w:hanging="180"/>
              <w:rPr>
                <w:rFonts w:asciiTheme="minorEastAsia" w:hAnsiTheme="minorEastAsia" w:hint="eastAsia"/>
                <w:sz w:val="18"/>
                <w:szCs w:val="18"/>
              </w:rPr>
            </w:pPr>
            <w:r w:rsidRPr="00960011">
              <w:rPr>
                <w:rFonts w:asciiTheme="minorEastAsia" w:hAnsiTheme="minorEastAsia" w:hint="eastAsia"/>
                <w:sz w:val="18"/>
                <w:szCs w:val="18"/>
              </w:rPr>
              <w:t>・上記の位置のほか、周辺の状況に応じて遮断操作を行う機構を設ける場合には、遮断操作を速やかに行うことができるような位置とすること</w:t>
            </w:r>
          </w:p>
        </w:tc>
        <w:tc>
          <w:tcPr>
            <w:tcW w:w="992" w:type="dxa"/>
          </w:tcPr>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添付資料</w:t>
            </w:r>
          </w:p>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No.</w:t>
            </w:r>
          </w:p>
          <w:p w:rsidR="0081034A" w:rsidRPr="00960011" w:rsidRDefault="0081034A" w:rsidP="0081034A">
            <w:pPr>
              <w:rPr>
                <w:rFonts w:asciiTheme="minorEastAsia" w:hAnsiTheme="minorEastAsia"/>
                <w:sz w:val="18"/>
                <w:szCs w:val="18"/>
              </w:rPr>
            </w:pPr>
          </w:p>
        </w:tc>
      </w:tr>
      <w:tr w:rsidR="00AC717F" w:rsidRPr="00960011" w:rsidTr="006D7953">
        <w:trPr>
          <w:cantSplit/>
          <w:trHeight w:val="799"/>
        </w:trPr>
        <w:tc>
          <w:tcPr>
            <w:tcW w:w="375" w:type="dxa"/>
            <w:tcBorders>
              <w:bottom w:val="single" w:sz="4" w:space="0" w:color="auto"/>
            </w:tcBorders>
            <w:vAlign w:val="center"/>
          </w:tcPr>
          <w:p w:rsidR="0081034A" w:rsidRPr="00960011" w:rsidRDefault="0081034A" w:rsidP="0081034A">
            <w:pPr>
              <w:spacing w:line="0" w:lineRule="atLeast"/>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81034A" w:rsidRPr="00960011" w:rsidRDefault="0081034A" w:rsidP="0081034A">
            <w:pPr>
              <w:ind w:leftChars="-51" w:left="-107" w:rightChars="-51" w:right="-107"/>
              <w:jc w:val="center"/>
              <w:rPr>
                <w:rFonts w:asciiTheme="minorEastAsia" w:hAnsiTheme="minorEastAsia"/>
                <w:sz w:val="18"/>
                <w:szCs w:val="18"/>
              </w:rPr>
            </w:pPr>
          </w:p>
        </w:tc>
        <w:tc>
          <w:tcPr>
            <w:tcW w:w="379" w:type="dxa"/>
            <w:tcBorders>
              <w:bottom w:val="single" w:sz="4" w:space="0" w:color="auto"/>
            </w:tcBorders>
            <w:shd w:val="clear" w:color="auto" w:fill="auto"/>
            <w:vAlign w:val="center"/>
          </w:tcPr>
          <w:p w:rsidR="0081034A" w:rsidRPr="00960011" w:rsidRDefault="0081034A" w:rsidP="0081034A">
            <w:pPr>
              <w:spacing w:line="0" w:lineRule="atLeast"/>
              <w:ind w:leftChars="-51" w:left="-107" w:rightChars="-51" w:right="-107"/>
              <w:jc w:val="center"/>
              <w:rPr>
                <w:rFonts w:asciiTheme="minorEastAsia" w:hAnsiTheme="minorEastAsia"/>
                <w:sz w:val="18"/>
                <w:szCs w:val="18"/>
              </w:rPr>
            </w:pPr>
            <w:r w:rsidRPr="00960011">
              <w:rPr>
                <w:rFonts w:asciiTheme="minorEastAsia" w:hAnsiTheme="minorEastAsia" w:hint="eastAsia"/>
                <w:sz w:val="18"/>
                <w:szCs w:val="18"/>
              </w:rPr>
              <w:t>19</w:t>
            </w:r>
          </w:p>
        </w:tc>
        <w:tc>
          <w:tcPr>
            <w:tcW w:w="571" w:type="dxa"/>
            <w:tcBorders>
              <w:bottom w:val="single" w:sz="4" w:space="0" w:color="auto"/>
            </w:tcBorders>
            <w:shd w:val="clear" w:color="auto" w:fill="auto"/>
            <w:vAlign w:val="center"/>
          </w:tcPr>
          <w:p w:rsidR="0081034A" w:rsidRPr="00960011" w:rsidRDefault="0081034A" w:rsidP="0081034A">
            <w:pPr>
              <w:spacing w:line="0" w:lineRule="atLeast"/>
              <w:ind w:leftChars="-24" w:left="-50" w:rightChars="-51" w:right="-107"/>
              <w:jc w:val="center"/>
              <w:rPr>
                <w:rFonts w:asciiTheme="minorEastAsia" w:hAnsiTheme="minorEastAsia"/>
                <w:sz w:val="16"/>
                <w:szCs w:val="16"/>
              </w:rPr>
            </w:pPr>
            <w:r w:rsidRPr="00960011">
              <w:rPr>
                <w:rFonts w:asciiTheme="minorEastAsia" w:hAnsiTheme="minorEastAsia" w:hint="eastAsia"/>
                <w:sz w:val="16"/>
                <w:szCs w:val="16"/>
              </w:rPr>
              <w:t>特</w:t>
            </w:r>
          </w:p>
        </w:tc>
        <w:tc>
          <w:tcPr>
            <w:tcW w:w="2268" w:type="dxa"/>
            <w:tcBorders>
              <w:bottom w:val="single" w:sz="4" w:space="0" w:color="auto"/>
            </w:tcBorders>
          </w:tcPr>
          <w:p w:rsidR="0081034A" w:rsidRPr="00960011" w:rsidRDefault="0081034A" w:rsidP="0081034A">
            <w:pPr>
              <w:jc w:val="left"/>
              <w:rPr>
                <w:rFonts w:asciiTheme="minorEastAsia" w:hAnsiTheme="minorEastAsia"/>
                <w:sz w:val="18"/>
                <w:szCs w:val="18"/>
              </w:rPr>
            </w:pPr>
            <w:r w:rsidRPr="00960011">
              <w:rPr>
                <w:rFonts w:asciiTheme="minorEastAsia" w:hAnsiTheme="minorEastAsia" w:hint="eastAsia"/>
                <w:sz w:val="18"/>
                <w:szCs w:val="18"/>
              </w:rPr>
              <w:t>微差圧力計等の設置等</w:t>
            </w:r>
          </w:p>
        </w:tc>
        <w:tc>
          <w:tcPr>
            <w:tcW w:w="5529" w:type="dxa"/>
            <w:tcBorders>
              <w:bottom w:val="single" w:sz="4" w:space="0" w:color="auto"/>
            </w:tcBorders>
          </w:tcPr>
          <w:p w:rsidR="0081034A" w:rsidRPr="00960011" w:rsidRDefault="0081034A" w:rsidP="0081034A">
            <w:pPr>
              <w:pStyle w:val="a6"/>
              <w:numPr>
                <w:ilvl w:val="0"/>
                <w:numId w:val="2"/>
              </w:numPr>
              <w:spacing w:line="0" w:lineRule="atLeast"/>
              <w:ind w:leftChars="0" w:left="176" w:hanging="176"/>
              <w:rPr>
                <w:rFonts w:asciiTheme="minorEastAsia" w:hAnsiTheme="minorEastAsia"/>
                <w:sz w:val="18"/>
                <w:szCs w:val="18"/>
              </w:rPr>
            </w:pPr>
            <w:r w:rsidRPr="00960011">
              <w:rPr>
                <w:rFonts w:asciiTheme="minorEastAsia" w:hAnsiTheme="minorEastAsia" w:hint="eastAsia"/>
                <w:sz w:val="18"/>
                <w:szCs w:val="18"/>
              </w:rPr>
              <w:t>消費設備内の排気ダクトで異状を早期に発見するための措置として、微差圧</w:t>
            </w:r>
            <w:r w:rsidR="005537F8" w:rsidRPr="00960011">
              <w:rPr>
                <w:rFonts w:asciiTheme="minorEastAsia" w:hAnsiTheme="minorEastAsia" w:hint="eastAsia"/>
                <w:sz w:val="18"/>
                <w:szCs w:val="18"/>
              </w:rPr>
              <w:t>力</w:t>
            </w:r>
            <w:r w:rsidRPr="00960011">
              <w:rPr>
                <w:rFonts w:asciiTheme="minorEastAsia" w:hAnsiTheme="minorEastAsia" w:hint="eastAsia"/>
                <w:sz w:val="18"/>
                <w:szCs w:val="18"/>
              </w:rPr>
              <w:t>計等を設置すること</w:t>
            </w:r>
          </w:p>
          <w:p w:rsidR="0081034A" w:rsidRPr="00960011" w:rsidRDefault="0081034A" w:rsidP="0081034A">
            <w:pPr>
              <w:pStyle w:val="a6"/>
              <w:spacing w:line="0" w:lineRule="atLeast"/>
              <w:ind w:leftChars="0" w:left="176"/>
              <w:rPr>
                <w:rFonts w:asciiTheme="minorEastAsia" w:hAnsiTheme="minorEastAsia"/>
                <w:sz w:val="18"/>
                <w:szCs w:val="18"/>
              </w:rPr>
            </w:pPr>
          </w:p>
        </w:tc>
        <w:tc>
          <w:tcPr>
            <w:tcW w:w="992" w:type="dxa"/>
            <w:tcBorders>
              <w:bottom w:val="single" w:sz="4" w:space="0" w:color="auto"/>
            </w:tcBorders>
          </w:tcPr>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添付資料</w:t>
            </w:r>
          </w:p>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No.</w:t>
            </w:r>
          </w:p>
          <w:p w:rsidR="0081034A" w:rsidRPr="00960011" w:rsidRDefault="0081034A" w:rsidP="0081034A">
            <w:pPr>
              <w:rPr>
                <w:rFonts w:asciiTheme="minorEastAsia" w:hAnsiTheme="minorEastAsia"/>
                <w:sz w:val="18"/>
                <w:szCs w:val="18"/>
              </w:rPr>
            </w:pPr>
          </w:p>
        </w:tc>
      </w:tr>
      <w:tr w:rsidR="00AC717F" w:rsidRPr="00960011" w:rsidTr="006D7953">
        <w:trPr>
          <w:cantSplit/>
          <w:trHeight w:val="799"/>
        </w:trPr>
        <w:tc>
          <w:tcPr>
            <w:tcW w:w="375" w:type="dxa"/>
            <w:tcBorders>
              <w:bottom w:val="single" w:sz="4" w:space="0" w:color="auto"/>
            </w:tcBorders>
            <w:vAlign w:val="center"/>
          </w:tcPr>
          <w:p w:rsidR="0081034A" w:rsidRPr="00960011" w:rsidRDefault="0081034A" w:rsidP="0081034A">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81034A" w:rsidRPr="00960011" w:rsidRDefault="0081034A" w:rsidP="0081034A">
            <w:pPr>
              <w:ind w:leftChars="-51" w:left="-107" w:rightChars="-51" w:right="-107"/>
              <w:jc w:val="center"/>
              <w:rPr>
                <w:rFonts w:asciiTheme="minorEastAsia" w:hAnsiTheme="minorEastAsia"/>
                <w:sz w:val="18"/>
                <w:szCs w:val="18"/>
              </w:rPr>
            </w:pPr>
          </w:p>
        </w:tc>
        <w:tc>
          <w:tcPr>
            <w:tcW w:w="379" w:type="dxa"/>
            <w:tcBorders>
              <w:bottom w:val="single" w:sz="4" w:space="0" w:color="auto"/>
            </w:tcBorders>
            <w:shd w:val="clear" w:color="auto" w:fill="auto"/>
            <w:vAlign w:val="center"/>
          </w:tcPr>
          <w:p w:rsidR="0081034A" w:rsidRPr="00960011" w:rsidRDefault="0081034A" w:rsidP="0081034A">
            <w:pPr>
              <w:spacing w:line="0" w:lineRule="atLeast"/>
              <w:ind w:leftChars="-51" w:left="-107" w:rightChars="-51" w:right="-107"/>
              <w:jc w:val="center"/>
              <w:rPr>
                <w:rFonts w:asciiTheme="minorEastAsia" w:hAnsiTheme="minorEastAsia"/>
                <w:sz w:val="18"/>
                <w:szCs w:val="18"/>
              </w:rPr>
            </w:pPr>
            <w:r w:rsidRPr="00960011">
              <w:rPr>
                <w:rFonts w:asciiTheme="minorEastAsia" w:hAnsiTheme="minorEastAsia" w:hint="eastAsia"/>
                <w:sz w:val="18"/>
                <w:szCs w:val="18"/>
              </w:rPr>
              <w:t>20</w:t>
            </w:r>
          </w:p>
        </w:tc>
        <w:tc>
          <w:tcPr>
            <w:tcW w:w="571" w:type="dxa"/>
            <w:tcBorders>
              <w:bottom w:val="single" w:sz="4" w:space="0" w:color="auto"/>
            </w:tcBorders>
            <w:shd w:val="clear" w:color="auto" w:fill="auto"/>
            <w:vAlign w:val="center"/>
          </w:tcPr>
          <w:p w:rsidR="0081034A" w:rsidRPr="00960011" w:rsidRDefault="0081034A" w:rsidP="0081034A">
            <w:pPr>
              <w:spacing w:line="0" w:lineRule="atLeast"/>
              <w:ind w:leftChars="-24" w:left="-50" w:rightChars="-51" w:right="-107"/>
              <w:jc w:val="center"/>
              <w:rPr>
                <w:rFonts w:asciiTheme="minorEastAsia" w:hAnsiTheme="minorEastAsia"/>
                <w:sz w:val="16"/>
                <w:szCs w:val="16"/>
              </w:rPr>
            </w:pPr>
            <w:r w:rsidRPr="00960011">
              <w:rPr>
                <w:rFonts w:asciiTheme="minorEastAsia" w:hAnsiTheme="minorEastAsia" w:hint="eastAsia"/>
                <w:sz w:val="16"/>
                <w:szCs w:val="16"/>
              </w:rPr>
              <w:t>特</w:t>
            </w:r>
          </w:p>
        </w:tc>
        <w:tc>
          <w:tcPr>
            <w:tcW w:w="2268" w:type="dxa"/>
            <w:tcBorders>
              <w:bottom w:val="single" w:sz="4" w:space="0" w:color="auto"/>
            </w:tcBorders>
          </w:tcPr>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保安電力等</w:t>
            </w:r>
          </w:p>
          <w:p w:rsidR="00142F23" w:rsidRPr="00960011" w:rsidRDefault="0081034A" w:rsidP="0081034A">
            <w:pPr>
              <w:rPr>
                <w:rFonts w:asciiTheme="minorEastAsia" w:hAnsiTheme="minorEastAsia"/>
                <w:kern w:val="0"/>
                <w:sz w:val="18"/>
                <w:szCs w:val="18"/>
              </w:rPr>
            </w:pPr>
            <w:r w:rsidRPr="00960011">
              <w:rPr>
                <w:rFonts w:asciiTheme="minorEastAsia" w:hAnsiTheme="minorEastAsia" w:hint="eastAsia"/>
                <w:sz w:val="18"/>
                <w:szCs w:val="18"/>
              </w:rPr>
              <w:t>【参照】</w:t>
            </w:r>
            <w:r w:rsidR="00142F23" w:rsidRPr="00283DCE">
              <w:rPr>
                <w:rFonts w:asciiTheme="minorEastAsia" w:hAnsiTheme="minorEastAsia" w:hint="eastAsia"/>
                <w:w w:val="75"/>
                <w:kern w:val="0"/>
                <w:sz w:val="18"/>
                <w:szCs w:val="18"/>
                <w:fitText w:val="1163" w:id="1733969153"/>
              </w:rPr>
              <w:t>製造細目告示９条</w:t>
            </w:r>
          </w:p>
          <w:p w:rsidR="0081034A" w:rsidRPr="00960011" w:rsidRDefault="0081034A" w:rsidP="00406EF7">
            <w:pPr>
              <w:ind w:firstLineChars="400" w:firstLine="720"/>
              <w:rPr>
                <w:rFonts w:asciiTheme="minorEastAsia" w:hAnsiTheme="minorEastAsia"/>
                <w:sz w:val="18"/>
                <w:szCs w:val="18"/>
              </w:rPr>
            </w:pPr>
            <w:r w:rsidRPr="00960011">
              <w:rPr>
                <w:rFonts w:asciiTheme="minorEastAsia" w:hAnsiTheme="minorEastAsia" w:hint="eastAsia"/>
                <w:sz w:val="18"/>
                <w:szCs w:val="18"/>
              </w:rPr>
              <w:t>例示基準20</w:t>
            </w:r>
          </w:p>
        </w:tc>
        <w:tc>
          <w:tcPr>
            <w:tcW w:w="5529" w:type="dxa"/>
            <w:tcBorders>
              <w:bottom w:val="single" w:sz="4" w:space="0" w:color="auto"/>
            </w:tcBorders>
          </w:tcPr>
          <w:p w:rsidR="00E02DC0" w:rsidRPr="00960011" w:rsidRDefault="00E02DC0" w:rsidP="00E02DC0">
            <w:pPr>
              <w:pStyle w:val="a6"/>
              <w:numPr>
                <w:ilvl w:val="0"/>
                <w:numId w:val="2"/>
              </w:numPr>
              <w:spacing w:line="0" w:lineRule="atLeast"/>
              <w:ind w:leftChars="0" w:left="176" w:hanging="176"/>
              <w:rPr>
                <w:rFonts w:asciiTheme="minorEastAsia" w:hAnsiTheme="minorEastAsia"/>
                <w:sz w:val="18"/>
                <w:szCs w:val="18"/>
              </w:rPr>
            </w:pPr>
            <w:r w:rsidRPr="00960011">
              <w:rPr>
                <w:rFonts w:asciiTheme="minorEastAsia" w:hAnsiTheme="minorEastAsia" w:hint="eastAsia"/>
                <w:sz w:val="18"/>
                <w:szCs w:val="18"/>
              </w:rPr>
              <w:t>告示で定める保安設備に対して、停電等により機能が失われることのないような措置を講ずること</w:t>
            </w:r>
          </w:p>
          <w:p w:rsidR="00E02DC0" w:rsidRPr="00960011" w:rsidRDefault="00E02DC0" w:rsidP="00E02DC0">
            <w:pPr>
              <w:pStyle w:val="a6"/>
              <w:numPr>
                <w:ilvl w:val="0"/>
                <w:numId w:val="2"/>
              </w:numPr>
              <w:spacing w:line="0" w:lineRule="atLeast"/>
              <w:ind w:leftChars="0" w:left="176" w:hanging="176"/>
              <w:rPr>
                <w:rFonts w:asciiTheme="minorEastAsia" w:hAnsiTheme="minorEastAsia"/>
                <w:sz w:val="18"/>
                <w:szCs w:val="18"/>
              </w:rPr>
            </w:pPr>
            <w:r w:rsidRPr="00960011">
              <w:rPr>
                <w:rFonts w:asciiTheme="minorEastAsia" w:hAnsiTheme="minorEastAsia" w:hint="eastAsia"/>
                <w:sz w:val="18"/>
                <w:szCs w:val="18"/>
              </w:rPr>
              <w:t>保安を維持し、安全に設備を停止するために必要な容量を確保すること</w:t>
            </w:r>
          </w:p>
          <w:p w:rsidR="00E02DC0" w:rsidRPr="00960011" w:rsidRDefault="00E02DC0" w:rsidP="00E02DC0">
            <w:pPr>
              <w:pStyle w:val="a6"/>
              <w:numPr>
                <w:ilvl w:val="0"/>
                <w:numId w:val="2"/>
              </w:numPr>
              <w:spacing w:line="0" w:lineRule="atLeast"/>
              <w:ind w:leftChars="0" w:left="176" w:hanging="176"/>
              <w:rPr>
                <w:rFonts w:asciiTheme="minorEastAsia" w:hAnsiTheme="minorEastAsia"/>
                <w:sz w:val="18"/>
                <w:szCs w:val="18"/>
              </w:rPr>
            </w:pPr>
            <w:r w:rsidRPr="00960011">
              <w:rPr>
                <w:rFonts w:asciiTheme="minorEastAsia" w:hAnsiTheme="minorEastAsia" w:hint="eastAsia"/>
                <w:sz w:val="18"/>
                <w:szCs w:val="18"/>
              </w:rPr>
              <w:t>保安電力等は、その機能を定期的</w:t>
            </w:r>
            <w:r w:rsidRPr="00960011">
              <w:rPr>
                <w:rFonts w:asciiTheme="minorEastAsia" w:hAnsiTheme="minorEastAsia"/>
                <w:sz w:val="18"/>
                <w:szCs w:val="18"/>
              </w:rPr>
              <w:t>に検査</w:t>
            </w:r>
            <w:r w:rsidRPr="00960011">
              <w:rPr>
                <w:rFonts w:asciiTheme="minorEastAsia" w:hAnsiTheme="minorEastAsia" w:hint="eastAsia"/>
                <w:sz w:val="18"/>
                <w:szCs w:val="18"/>
              </w:rPr>
              <w:t>すること</w:t>
            </w:r>
          </w:p>
          <w:p w:rsidR="00E02DC0" w:rsidRPr="00960011" w:rsidRDefault="00E02DC0" w:rsidP="0081034A">
            <w:pPr>
              <w:spacing w:line="0" w:lineRule="atLeast"/>
              <w:rPr>
                <w:rFonts w:asciiTheme="minorEastAsia" w:hAnsiTheme="minorEastAsia"/>
                <w:sz w:val="18"/>
                <w:szCs w:val="18"/>
              </w:rPr>
            </w:pPr>
            <w:r w:rsidRPr="00960011">
              <w:rPr>
                <w:rFonts w:asciiTheme="minorEastAsia" w:hAnsiTheme="minorEastAsia" w:hint="eastAsia"/>
                <w:sz w:val="18"/>
                <w:szCs w:val="18"/>
              </w:rPr>
              <w:t>※例示基準で示す表を参考に該当設備の保安電力を明示する</w:t>
            </w:r>
          </w:p>
          <w:p w:rsidR="0081034A" w:rsidRPr="00960011" w:rsidRDefault="0081034A" w:rsidP="0081034A">
            <w:pPr>
              <w:spacing w:line="0" w:lineRule="atLeast"/>
              <w:rPr>
                <w:rFonts w:asciiTheme="minorEastAsia" w:hAnsiTheme="minorEastAsia"/>
                <w:sz w:val="18"/>
                <w:szCs w:val="18"/>
              </w:rPr>
            </w:pPr>
            <w:r w:rsidRPr="00960011">
              <w:rPr>
                <w:rFonts w:asciiTheme="minorEastAsia" w:hAnsiTheme="minorEastAsia" w:hint="eastAsia"/>
                <w:sz w:val="18"/>
                <w:szCs w:val="18"/>
              </w:rPr>
              <w:t>（例）</w:t>
            </w:r>
          </w:p>
          <w:tbl>
            <w:tblPr>
              <w:tblStyle w:val="a3"/>
              <w:tblW w:w="5274" w:type="dxa"/>
              <w:tblLayout w:type="fixed"/>
              <w:tblLook w:val="04A0" w:firstRow="1" w:lastRow="0" w:firstColumn="1" w:lastColumn="0" w:noHBand="0" w:noVBand="1"/>
            </w:tblPr>
            <w:tblGrid>
              <w:gridCol w:w="1021"/>
              <w:gridCol w:w="607"/>
              <w:gridCol w:w="608"/>
              <w:gridCol w:w="607"/>
              <w:gridCol w:w="608"/>
              <w:gridCol w:w="607"/>
              <w:gridCol w:w="608"/>
              <w:gridCol w:w="608"/>
            </w:tblGrid>
            <w:tr w:rsidR="00AC717F" w:rsidRPr="00960011" w:rsidTr="00E02DC0">
              <w:tc>
                <w:tcPr>
                  <w:tcW w:w="1021" w:type="dxa"/>
                  <w:vAlign w:val="center"/>
                </w:tcPr>
                <w:p w:rsidR="00E02DC0" w:rsidRPr="00960011" w:rsidRDefault="00E02DC0" w:rsidP="0081034A">
                  <w:pPr>
                    <w:spacing w:line="0" w:lineRule="atLeast"/>
                    <w:ind w:leftChars="-37" w:left="-78" w:rightChars="-51" w:right="-107"/>
                    <w:rPr>
                      <w:rFonts w:asciiTheme="minorEastAsia" w:hAnsiTheme="minorEastAsia"/>
                      <w:sz w:val="16"/>
                      <w:szCs w:val="16"/>
                    </w:rPr>
                  </w:pPr>
                </w:p>
              </w:tc>
              <w:tc>
                <w:tcPr>
                  <w:tcW w:w="607" w:type="dxa"/>
                  <w:vAlign w:val="center"/>
                </w:tcPr>
                <w:p w:rsidR="00E02DC0" w:rsidRPr="00960011" w:rsidRDefault="00E02DC0" w:rsidP="0081034A">
                  <w:pPr>
                    <w:spacing w:line="0" w:lineRule="atLeast"/>
                    <w:ind w:leftChars="-51" w:left="-107" w:rightChars="-60" w:right="-126"/>
                    <w:jc w:val="center"/>
                    <w:rPr>
                      <w:rFonts w:asciiTheme="minorEastAsia" w:hAnsiTheme="minorEastAsia"/>
                      <w:sz w:val="16"/>
                      <w:szCs w:val="16"/>
                    </w:rPr>
                  </w:pPr>
                  <w:r w:rsidRPr="00960011">
                    <w:rPr>
                      <w:rFonts w:asciiTheme="minorEastAsia" w:hAnsiTheme="minorEastAsia" w:hint="eastAsia"/>
                      <w:sz w:val="16"/>
                      <w:szCs w:val="16"/>
                    </w:rPr>
                    <w:t>買電</w:t>
                  </w:r>
                </w:p>
              </w:tc>
              <w:tc>
                <w:tcPr>
                  <w:tcW w:w="608" w:type="dxa"/>
                  <w:vAlign w:val="center"/>
                </w:tcPr>
                <w:p w:rsidR="00E02DC0" w:rsidRPr="00960011" w:rsidRDefault="00E02DC0" w:rsidP="0081034A">
                  <w:pPr>
                    <w:spacing w:line="0" w:lineRule="atLeast"/>
                    <w:ind w:leftChars="-42" w:left="-88" w:rightChars="-69" w:right="-145"/>
                    <w:jc w:val="center"/>
                    <w:rPr>
                      <w:rFonts w:asciiTheme="minorEastAsia" w:hAnsiTheme="minorEastAsia"/>
                      <w:sz w:val="14"/>
                      <w:szCs w:val="16"/>
                    </w:rPr>
                  </w:pPr>
                  <w:r w:rsidRPr="00960011">
                    <w:rPr>
                      <w:rFonts w:asciiTheme="minorEastAsia" w:hAnsiTheme="minorEastAsia" w:hint="eastAsia"/>
                      <w:sz w:val="14"/>
                      <w:szCs w:val="16"/>
                    </w:rPr>
                    <w:t>自家</w:t>
                  </w:r>
                </w:p>
                <w:p w:rsidR="00E02DC0" w:rsidRPr="00960011" w:rsidRDefault="00E02DC0" w:rsidP="0081034A">
                  <w:pPr>
                    <w:spacing w:line="0" w:lineRule="atLeast"/>
                    <w:ind w:leftChars="-42" w:left="-88" w:rightChars="-69" w:right="-145"/>
                    <w:jc w:val="center"/>
                    <w:rPr>
                      <w:rFonts w:asciiTheme="minorEastAsia" w:hAnsiTheme="minorEastAsia"/>
                      <w:sz w:val="14"/>
                      <w:szCs w:val="16"/>
                    </w:rPr>
                  </w:pPr>
                  <w:r w:rsidRPr="00960011">
                    <w:rPr>
                      <w:rFonts w:asciiTheme="minorEastAsia" w:hAnsiTheme="minorEastAsia" w:hint="eastAsia"/>
                      <w:sz w:val="14"/>
                      <w:szCs w:val="16"/>
                    </w:rPr>
                    <w:t>発電</w:t>
                  </w:r>
                </w:p>
              </w:tc>
              <w:tc>
                <w:tcPr>
                  <w:tcW w:w="607" w:type="dxa"/>
                  <w:vAlign w:val="center"/>
                </w:tcPr>
                <w:p w:rsidR="00E02DC0" w:rsidRPr="00960011" w:rsidRDefault="00E02DC0" w:rsidP="0081034A">
                  <w:pPr>
                    <w:spacing w:line="0" w:lineRule="atLeast"/>
                    <w:ind w:leftChars="-33" w:left="-69"/>
                    <w:jc w:val="center"/>
                    <w:rPr>
                      <w:rFonts w:asciiTheme="minorEastAsia" w:hAnsiTheme="minorEastAsia"/>
                      <w:sz w:val="14"/>
                      <w:szCs w:val="16"/>
                    </w:rPr>
                  </w:pPr>
                  <w:r w:rsidRPr="00960011">
                    <w:rPr>
                      <w:rFonts w:asciiTheme="minorEastAsia" w:hAnsiTheme="minorEastAsia" w:hint="eastAsia"/>
                      <w:sz w:val="14"/>
                      <w:szCs w:val="16"/>
                    </w:rPr>
                    <w:t>蓄電池</w:t>
                  </w:r>
                </w:p>
              </w:tc>
              <w:tc>
                <w:tcPr>
                  <w:tcW w:w="608" w:type="dxa"/>
                  <w:vAlign w:val="center"/>
                </w:tcPr>
                <w:p w:rsidR="00E02DC0" w:rsidRPr="00960011" w:rsidRDefault="00E02DC0" w:rsidP="0081034A">
                  <w:pPr>
                    <w:spacing w:line="0" w:lineRule="atLeast"/>
                    <w:jc w:val="center"/>
                    <w:rPr>
                      <w:rFonts w:asciiTheme="minorEastAsia" w:hAnsiTheme="minorEastAsia"/>
                      <w:sz w:val="14"/>
                      <w:szCs w:val="16"/>
                    </w:rPr>
                  </w:pPr>
                  <w:r w:rsidRPr="00960011">
                    <w:rPr>
                      <w:rFonts w:asciiTheme="minorEastAsia" w:hAnsiTheme="minorEastAsia" w:hint="eastAsia"/>
                      <w:sz w:val="14"/>
                      <w:szCs w:val="16"/>
                    </w:rPr>
                    <w:t>エンジン駆動</w:t>
                  </w:r>
                </w:p>
              </w:tc>
              <w:tc>
                <w:tcPr>
                  <w:tcW w:w="607" w:type="dxa"/>
                  <w:vAlign w:val="center"/>
                </w:tcPr>
                <w:p w:rsidR="00E02DC0" w:rsidRPr="00960011" w:rsidRDefault="00E02DC0" w:rsidP="0081034A">
                  <w:pPr>
                    <w:spacing w:line="0" w:lineRule="atLeast"/>
                    <w:jc w:val="center"/>
                    <w:rPr>
                      <w:rFonts w:asciiTheme="minorEastAsia" w:hAnsiTheme="minorEastAsia"/>
                      <w:sz w:val="16"/>
                      <w:szCs w:val="16"/>
                    </w:rPr>
                  </w:pPr>
                  <w:r w:rsidRPr="00960011">
                    <w:rPr>
                      <w:rFonts w:asciiTheme="minorEastAsia" w:hAnsiTheme="minorEastAsia" w:hint="eastAsia"/>
                      <w:sz w:val="12"/>
                      <w:szCs w:val="16"/>
                    </w:rPr>
                    <w:t>スチームタービン駆動</w:t>
                  </w:r>
                </w:p>
              </w:tc>
              <w:tc>
                <w:tcPr>
                  <w:tcW w:w="608" w:type="dxa"/>
                  <w:vAlign w:val="center"/>
                </w:tcPr>
                <w:p w:rsidR="00E02DC0" w:rsidRPr="00960011" w:rsidRDefault="00E02DC0" w:rsidP="0081034A">
                  <w:pPr>
                    <w:spacing w:line="0" w:lineRule="atLeast"/>
                    <w:jc w:val="center"/>
                    <w:rPr>
                      <w:rFonts w:asciiTheme="minorEastAsia" w:hAnsiTheme="minorEastAsia"/>
                      <w:sz w:val="14"/>
                      <w:szCs w:val="16"/>
                    </w:rPr>
                  </w:pPr>
                  <w:r w:rsidRPr="00960011">
                    <w:rPr>
                      <w:rFonts w:asciiTheme="minorEastAsia" w:hAnsiTheme="minorEastAsia" w:hint="eastAsia"/>
                      <w:sz w:val="14"/>
                      <w:szCs w:val="16"/>
                    </w:rPr>
                    <w:t>空気、窒素</w:t>
                  </w:r>
                </w:p>
                <w:p w:rsidR="00E02DC0" w:rsidRPr="00960011" w:rsidRDefault="00E02DC0" w:rsidP="0081034A">
                  <w:pPr>
                    <w:spacing w:line="0" w:lineRule="atLeast"/>
                    <w:jc w:val="center"/>
                    <w:rPr>
                      <w:rFonts w:asciiTheme="minorEastAsia" w:hAnsiTheme="minorEastAsia"/>
                      <w:sz w:val="14"/>
                      <w:szCs w:val="16"/>
                    </w:rPr>
                  </w:pPr>
                  <w:r w:rsidRPr="00960011">
                    <w:rPr>
                      <w:rFonts w:asciiTheme="minorEastAsia" w:hAnsiTheme="minorEastAsia" w:hint="eastAsia"/>
                      <w:sz w:val="14"/>
                      <w:szCs w:val="16"/>
                    </w:rPr>
                    <w:t>だめ</w:t>
                  </w:r>
                </w:p>
              </w:tc>
              <w:tc>
                <w:tcPr>
                  <w:tcW w:w="608" w:type="dxa"/>
                </w:tcPr>
                <w:p w:rsidR="00E02DC0" w:rsidRPr="00960011" w:rsidRDefault="00E02DC0" w:rsidP="0081034A">
                  <w:pPr>
                    <w:spacing w:line="0" w:lineRule="atLeast"/>
                    <w:jc w:val="center"/>
                    <w:rPr>
                      <w:rFonts w:asciiTheme="minorEastAsia" w:hAnsiTheme="minorEastAsia"/>
                      <w:sz w:val="14"/>
                      <w:szCs w:val="16"/>
                    </w:rPr>
                  </w:pPr>
                  <w:r w:rsidRPr="00960011">
                    <w:rPr>
                      <w:rFonts w:asciiTheme="minorEastAsia" w:hAnsiTheme="minorEastAsia" w:hint="eastAsia"/>
                      <w:sz w:val="14"/>
                      <w:szCs w:val="16"/>
                    </w:rPr>
                    <w:t>その他の措置</w:t>
                  </w:r>
                </w:p>
              </w:tc>
            </w:tr>
            <w:tr w:rsidR="00AC717F" w:rsidRPr="00960011" w:rsidTr="00E02DC0">
              <w:tc>
                <w:tcPr>
                  <w:tcW w:w="1021" w:type="dxa"/>
                  <w:vAlign w:val="center"/>
                </w:tcPr>
                <w:p w:rsidR="00E02DC0" w:rsidRPr="00960011" w:rsidRDefault="00E02DC0" w:rsidP="0081034A">
                  <w:pPr>
                    <w:spacing w:line="0" w:lineRule="atLeast"/>
                    <w:ind w:leftChars="-37" w:left="-78" w:rightChars="-51" w:right="-107"/>
                    <w:rPr>
                      <w:rFonts w:asciiTheme="minorEastAsia" w:hAnsiTheme="minorEastAsia"/>
                      <w:sz w:val="16"/>
                      <w:szCs w:val="16"/>
                    </w:rPr>
                  </w:pPr>
                  <w:r w:rsidRPr="00960011">
                    <w:rPr>
                      <w:rFonts w:asciiTheme="minorEastAsia" w:hAnsiTheme="minorEastAsia" w:hint="eastAsia"/>
                      <w:sz w:val="16"/>
                      <w:szCs w:val="16"/>
                    </w:rPr>
                    <w:t>防消火設備</w:t>
                  </w:r>
                </w:p>
              </w:tc>
              <w:tc>
                <w:tcPr>
                  <w:tcW w:w="607" w:type="dxa"/>
                  <w:vAlign w:val="center"/>
                </w:tcPr>
                <w:p w:rsidR="00E02DC0" w:rsidRPr="00960011" w:rsidRDefault="00E02DC0" w:rsidP="0081034A">
                  <w:pPr>
                    <w:spacing w:line="0" w:lineRule="atLeast"/>
                    <w:ind w:leftChars="-51" w:left="-107" w:rightChars="-60" w:right="-126"/>
                    <w:jc w:val="center"/>
                    <w:rPr>
                      <w:rFonts w:asciiTheme="minorEastAsia" w:hAnsiTheme="minorEastAsia"/>
                      <w:sz w:val="16"/>
                      <w:szCs w:val="16"/>
                    </w:rPr>
                  </w:pPr>
                </w:p>
              </w:tc>
              <w:tc>
                <w:tcPr>
                  <w:tcW w:w="608" w:type="dxa"/>
                  <w:vAlign w:val="center"/>
                </w:tcPr>
                <w:p w:rsidR="00E02DC0" w:rsidRPr="00960011" w:rsidRDefault="00E02DC0" w:rsidP="0081034A">
                  <w:pPr>
                    <w:spacing w:line="0" w:lineRule="atLeast"/>
                    <w:ind w:leftChars="-42" w:left="-88" w:rightChars="-69" w:right="-145"/>
                    <w:jc w:val="center"/>
                    <w:rPr>
                      <w:rFonts w:asciiTheme="minorEastAsia" w:hAnsiTheme="minorEastAsia"/>
                      <w:sz w:val="16"/>
                      <w:szCs w:val="16"/>
                    </w:rPr>
                  </w:pPr>
                </w:p>
              </w:tc>
              <w:tc>
                <w:tcPr>
                  <w:tcW w:w="607" w:type="dxa"/>
                  <w:vAlign w:val="center"/>
                </w:tcPr>
                <w:p w:rsidR="00E02DC0" w:rsidRPr="00960011" w:rsidRDefault="00E02DC0" w:rsidP="0081034A">
                  <w:pPr>
                    <w:spacing w:line="0" w:lineRule="atLeast"/>
                    <w:ind w:leftChars="-33" w:left="-69"/>
                    <w:jc w:val="center"/>
                    <w:rPr>
                      <w:rFonts w:asciiTheme="minorEastAsia" w:hAnsiTheme="minorEastAsia"/>
                      <w:sz w:val="16"/>
                      <w:szCs w:val="16"/>
                    </w:rPr>
                  </w:pPr>
                </w:p>
              </w:tc>
              <w:tc>
                <w:tcPr>
                  <w:tcW w:w="608" w:type="dxa"/>
                  <w:vAlign w:val="center"/>
                </w:tcPr>
                <w:p w:rsidR="00E02DC0" w:rsidRPr="00960011" w:rsidRDefault="00E02DC0" w:rsidP="0081034A">
                  <w:pPr>
                    <w:spacing w:line="0" w:lineRule="atLeast"/>
                    <w:jc w:val="center"/>
                    <w:rPr>
                      <w:rFonts w:asciiTheme="minorEastAsia" w:hAnsiTheme="minorEastAsia"/>
                      <w:sz w:val="16"/>
                      <w:szCs w:val="16"/>
                    </w:rPr>
                  </w:pPr>
                </w:p>
              </w:tc>
              <w:tc>
                <w:tcPr>
                  <w:tcW w:w="607" w:type="dxa"/>
                  <w:vAlign w:val="center"/>
                </w:tcPr>
                <w:p w:rsidR="00E02DC0" w:rsidRPr="00960011" w:rsidRDefault="00E02DC0" w:rsidP="0081034A">
                  <w:pPr>
                    <w:spacing w:line="0" w:lineRule="atLeast"/>
                    <w:jc w:val="center"/>
                    <w:rPr>
                      <w:rFonts w:asciiTheme="minorEastAsia" w:hAnsiTheme="minorEastAsia"/>
                      <w:sz w:val="16"/>
                      <w:szCs w:val="16"/>
                    </w:rPr>
                  </w:pPr>
                </w:p>
              </w:tc>
              <w:tc>
                <w:tcPr>
                  <w:tcW w:w="608" w:type="dxa"/>
                  <w:vAlign w:val="center"/>
                </w:tcPr>
                <w:p w:rsidR="00E02DC0" w:rsidRPr="00960011" w:rsidRDefault="00E02DC0" w:rsidP="0081034A">
                  <w:pPr>
                    <w:spacing w:line="0" w:lineRule="atLeast"/>
                    <w:jc w:val="center"/>
                    <w:rPr>
                      <w:rFonts w:asciiTheme="minorEastAsia" w:hAnsiTheme="minorEastAsia"/>
                      <w:sz w:val="16"/>
                      <w:szCs w:val="16"/>
                    </w:rPr>
                  </w:pPr>
                </w:p>
              </w:tc>
              <w:tc>
                <w:tcPr>
                  <w:tcW w:w="608" w:type="dxa"/>
                </w:tcPr>
                <w:p w:rsidR="00E02DC0" w:rsidRPr="00960011" w:rsidRDefault="00E02DC0" w:rsidP="0081034A">
                  <w:pPr>
                    <w:spacing w:line="0" w:lineRule="atLeast"/>
                    <w:jc w:val="center"/>
                    <w:rPr>
                      <w:rFonts w:asciiTheme="minorEastAsia" w:hAnsiTheme="minorEastAsia"/>
                      <w:sz w:val="16"/>
                      <w:szCs w:val="16"/>
                    </w:rPr>
                  </w:pPr>
                </w:p>
              </w:tc>
            </w:tr>
            <w:tr w:rsidR="00AC717F" w:rsidRPr="00960011" w:rsidTr="00E02DC0">
              <w:tc>
                <w:tcPr>
                  <w:tcW w:w="1021" w:type="dxa"/>
                  <w:vAlign w:val="center"/>
                </w:tcPr>
                <w:p w:rsidR="00E02DC0" w:rsidRPr="00960011" w:rsidRDefault="00E02DC0" w:rsidP="0081034A">
                  <w:pPr>
                    <w:spacing w:line="0" w:lineRule="atLeast"/>
                    <w:ind w:leftChars="-37" w:left="-78" w:rightChars="-51" w:right="-107"/>
                    <w:rPr>
                      <w:rFonts w:asciiTheme="minorEastAsia" w:hAnsiTheme="minorEastAsia"/>
                      <w:sz w:val="16"/>
                      <w:szCs w:val="16"/>
                    </w:rPr>
                  </w:pPr>
                  <w:r w:rsidRPr="00960011">
                    <w:rPr>
                      <w:rFonts w:asciiTheme="minorEastAsia" w:hAnsiTheme="minorEastAsia" w:hint="eastAsia"/>
                      <w:sz w:val="16"/>
                      <w:szCs w:val="16"/>
                    </w:rPr>
                    <w:t>ガス漏えい検知警報設備</w:t>
                  </w:r>
                </w:p>
              </w:tc>
              <w:tc>
                <w:tcPr>
                  <w:tcW w:w="607" w:type="dxa"/>
                  <w:vAlign w:val="center"/>
                </w:tcPr>
                <w:p w:rsidR="00E02DC0" w:rsidRPr="00960011" w:rsidRDefault="00E02DC0" w:rsidP="0081034A">
                  <w:pPr>
                    <w:spacing w:line="0" w:lineRule="atLeast"/>
                    <w:ind w:leftChars="-51" w:left="-107" w:rightChars="-60" w:right="-126"/>
                    <w:jc w:val="center"/>
                    <w:rPr>
                      <w:rFonts w:asciiTheme="minorEastAsia" w:hAnsiTheme="minorEastAsia"/>
                      <w:sz w:val="16"/>
                      <w:szCs w:val="16"/>
                    </w:rPr>
                  </w:pPr>
                </w:p>
              </w:tc>
              <w:tc>
                <w:tcPr>
                  <w:tcW w:w="608" w:type="dxa"/>
                  <w:vAlign w:val="center"/>
                </w:tcPr>
                <w:p w:rsidR="00E02DC0" w:rsidRPr="00960011" w:rsidRDefault="00E02DC0" w:rsidP="0081034A">
                  <w:pPr>
                    <w:spacing w:line="0" w:lineRule="atLeast"/>
                    <w:ind w:leftChars="-42" w:left="-88" w:rightChars="-69" w:right="-145"/>
                    <w:jc w:val="center"/>
                    <w:rPr>
                      <w:rFonts w:asciiTheme="minorEastAsia" w:hAnsiTheme="minorEastAsia"/>
                      <w:sz w:val="16"/>
                      <w:szCs w:val="16"/>
                    </w:rPr>
                  </w:pPr>
                </w:p>
              </w:tc>
              <w:tc>
                <w:tcPr>
                  <w:tcW w:w="607" w:type="dxa"/>
                  <w:vAlign w:val="center"/>
                </w:tcPr>
                <w:p w:rsidR="00E02DC0" w:rsidRPr="00960011" w:rsidRDefault="00E02DC0" w:rsidP="0081034A">
                  <w:pPr>
                    <w:spacing w:line="0" w:lineRule="atLeast"/>
                    <w:ind w:leftChars="-33" w:left="-69"/>
                    <w:jc w:val="center"/>
                    <w:rPr>
                      <w:rFonts w:asciiTheme="minorEastAsia" w:hAnsiTheme="minorEastAsia"/>
                      <w:sz w:val="16"/>
                      <w:szCs w:val="16"/>
                    </w:rPr>
                  </w:pPr>
                </w:p>
              </w:tc>
              <w:tc>
                <w:tcPr>
                  <w:tcW w:w="608" w:type="dxa"/>
                  <w:vAlign w:val="center"/>
                </w:tcPr>
                <w:p w:rsidR="00E02DC0" w:rsidRPr="00960011" w:rsidRDefault="00E02DC0" w:rsidP="0081034A">
                  <w:pPr>
                    <w:spacing w:line="0" w:lineRule="atLeast"/>
                    <w:jc w:val="center"/>
                    <w:rPr>
                      <w:rFonts w:asciiTheme="minorEastAsia" w:hAnsiTheme="minorEastAsia"/>
                      <w:sz w:val="16"/>
                      <w:szCs w:val="16"/>
                    </w:rPr>
                  </w:pPr>
                </w:p>
              </w:tc>
              <w:tc>
                <w:tcPr>
                  <w:tcW w:w="607" w:type="dxa"/>
                  <w:vAlign w:val="center"/>
                </w:tcPr>
                <w:p w:rsidR="00E02DC0" w:rsidRPr="00960011" w:rsidRDefault="00E02DC0" w:rsidP="0081034A">
                  <w:pPr>
                    <w:spacing w:line="0" w:lineRule="atLeast"/>
                    <w:jc w:val="center"/>
                    <w:rPr>
                      <w:rFonts w:asciiTheme="minorEastAsia" w:hAnsiTheme="minorEastAsia"/>
                      <w:sz w:val="16"/>
                      <w:szCs w:val="16"/>
                    </w:rPr>
                  </w:pPr>
                </w:p>
              </w:tc>
              <w:tc>
                <w:tcPr>
                  <w:tcW w:w="608" w:type="dxa"/>
                  <w:vAlign w:val="center"/>
                </w:tcPr>
                <w:p w:rsidR="00E02DC0" w:rsidRPr="00960011" w:rsidRDefault="00E02DC0" w:rsidP="0081034A">
                  <w:pPr>
                    <w:spacing w:line="0" w:lineRule="atLeast"/>
                    <w:jc w:val="center"/>
                    <w:rPr>
                      <w:rFonts w:asciiTheme="minorEastAsia" w:hAnsiTheme="minorEastAsia"/>
                      <w:sz w:val="16"/>
                      <w:szCs w:val="16"/>
                    </w:rPr>
                  </w:pPr>
                </w:p>
              </w:tc>
              <w:tc>
                <w:tcPr>
                  <w:tcW w:w="608" w:type="dxa"/>
                </w:tcPr>
                <w:p w:rsidR="00E02DC0" w:rsidRPr="00960011" w:rsidRDefault="00E02DC0" w:rsidP="0081034A">
                  <w:pPr>
                    <w:spacing w:line="0" w:lineRule="atLeast"/>
                    <w:jc w:val="center"/>
                    <w:rPr>
                      <w:rFonts w:asciiTheme="minorEastAsia" w:hAnsiTheme="minorEastAsia"/>
                      <w:sz w:val="16"/>
                      <w:szCs w:val="16"/>
                    </w:rPr>
                  </w:pPr>
                </w:p>
              </w:tc>
            </w:tr>
            <w:tr w:rsidR="00AC717F" w:rsidRPr="00960011" w:rsidTr="00E02DC0">
              <w:tc>
                <w:tcPr>
                  <w:tcW w:w="1021" w:type="dxa"/>
                  <w:vAlign w:val="center"/>
                </w:tcPr>
                <w:p w:rsidR="00E02DC0" w:rsidRPr="00960011" w:rsidRDefault="00E02DC0" w:rsidP="0081034A">
                  <w:pPr>
                    <w:spacing w:line="0" w:lineRule="atLeast"/>
                    <w:ind w:leftChars="-37" w:left="-78" w:rightChars="-51" w:right="-107"/>
                    <w:rPr>
                      <w:rFonts w:asciiTheme="minorEastAsia" w:hAnsiTheme="minorEastAsia"/>
                      <w:sz w:val="16"/>
                      <w:szCs w:val="16"/>
                    </w:rPr>
                  </w:pPr>
                  <w:r w:rsidRPr="00960011">
                    <w:rPr>
                      <w:rFonts w:asciiTheme="minorEastAsia" w:hAnsiTheme="minorEastAsia" w:hint="eastAsia"/>
                      <w:sz w:val="16"/>
                      <w:szCs w:val="16"/>
                    </w:rPr>
                    <w:t>緊急遮断装置</w:t>
                  </w:r>
                </w:p>
              </w:tc>
              <w:tc>
                <w:tcPr>
                  <w:tcW w:w="607" w:type="dxa"/>
                  <w:vAlign w:val="center"/>
                </w:tcPr>
                <w:p w:rsidR="00E02DC0" w:rsidRPr="00960011" w:rsidRDefault="00E02DC0" w:rsidP="0081034A">
                  <w:pPr>
                    <w:spacing w:line="0" w:lineRule="atLeast"/>
                    <w:ind w:leftChars="-51" w:left="-107" w:rightChars="-60" w:right="-126"/>
                    <w:jc w:val="center"/>
                    <w:rPr>
                      <w:rFonts w:asciiTheme="minorEastAsia" w:hAnsiTheme="minorEastAsia"/>
                      <w:sz w:val="16"/>
                      <w:szCs w:val="16"/>
                    </w:rPr>
                  </w:pPr>
                </w:p>
              </w:tc>
              <w:tc>
                <w:tcPr>
                  <w:tcW w:w="608" w:type="dxa"/>
                  <w:vAlign w:val="center"/>
                </w:tcPr>
                <w:p w:rsidR="00E02DC0" w:rsidRPr="00960011" w:rsidRDefault="00E02DC0" w:rsidP="0081034A">
                  <w:pPr>
                    <w:spacing w:line="0" w:lineRule="atLeast"/>
                    <w:ind w:leftChars="-42" w:left="-88" w:rightChars="-69" w:right="-145"/>
                    <w:jc w:val="center"/>
                    <w:rPr>
                      <w:rFonts w:asciiTheme="minorEastAsia" w:hAnsiTheme="minorEastAsia"/>
                      <w:sz w:val="16"/>
                      <w:szCs w:val="16"/>
                    </w:rPr>
                  </w:pPr>
                </w:p>
              </w:tc>
              <w:tc>
                <w:tcPr>
                  <w:tcW w:w="607" w:type="dxa"/>
                  <w:vAlign w:val="center"/>
                </w:tcPr>
                <w:p w:rsidR="00E02DC0" w:rsidRPr="00960011" w:rsidRDefault="00E02DC0" w:rsidP="0081034A">
                  <w:pPr>
                    <w:spacing w:line="0" w:lineRule="atLeast"/>
                    <w:ind w:leftChars="-33" w:left="-69"/>
                    <w:jc w:val="center"/>
                    <w:rPr>
                      <w:rFonts w:asciiTheme="minorEastAsia" w:hAnsiTheme="minorEastAsia"/>
                      <w:sz w:val="16"/>
                      <w:szCs w:val="16"/>
                    </w:rPr>
                  </w:pPr>
                </w:p>
              </w:tc>
              <w:tc>
                <w:tcPr>
                  <w:tcW w:w="608" w:type="dxa"/>
                  <w:vAlign w:val="center"/>
                </w:tcPr>
                <w:p w:rsidR="00E02DC0" w:rsidRPr="00960011" w:rsidRDefault="00E02DC0" w:rsidP="0081034A">
                  <w:pPr>
                    <w:spacing w:line="0" w:lineRule="atLeast"/>
                    <w:jc w:val="center"/>
                    <w:rPr>
                      <w:rFonts w:asciiTheme="minorEastAsia" w:hAnsiTheme="minorEastAsia"/>
                      <w:sz w:val="16"/>
                      <w:szCs w:val="16"/>
                    </w:rPr>
                  </w:pPr>
                </w:p>
              </w:tc>
              <w:tc>
                <w:tcPr>
                  <w:tcW w:w="607" w:type="dxa"/>
                  <w:vAlign w:val="center"/>
                </w:tcPr>
                <w:p w:rsidR="00E02DC0" w:rsidRPr="00960011" w:rsidRDefault="00E02DC0" w:rsidP="0081034A">
                  <w:pPr>
                    <w:spacing w:line="0" w:lineRule="atLeast"/>
                    <w:jc w:val="center"/>
                    <w:rPr>
                      <w:rFonts w:asciiTheme="minorEastAsia" w:hAnsiTheme="minorEastAsia"/>
                      <w:sz w:val="16"/>
                      <w:szCs w:val="16"/>
                    </w:rPr>
                  </w:pPr>
                </w:p>
              </w:tc>
              <w:tc>
                <w:tcPr>
                  <w:tcW w:w="608" w:type="dxa"/>
                  <w:vAlign w:val="center"/>
                </w:tcPr>
                <w:p w:rsidR="00E02DC0" w:rsidRPr="00960011" w:rsidRDefault="00E02DC0" w:rsidP="0081034A">
                  <w:pPr>
                    <w:spacing w:line="0" w:lineRule="atLeast"/>
                    <w:jc w:val="center"/>
                    <w:rPr>
                      <w:rFonts w:asciiTheme="minorEastAsia" w:hAnsiTheme="minorEastAsia"/>
                      <w:sz w:val="16"/>
                      <w:szCs w:val="16"/>
                    </w:rPr>
                  </w:pPr>
                </w:p>
              </w:tc>
              <w:tc>
                <w:tcPr>
                  <w:tcW w:w="608" w:type="dxa"/>
                </w:tcPr>
                <w:p w:rsidR="00E02DC0" w:rsidRPr="00960011" w:rsidRDefault="00E02DC0" w:rsidP="0081034A">
                  <w:pPr>
                    <w:spacing w:line="0" w:lineRule="atLeast"/>
                    <w:jc w:val="center"/>
                    <w:rPr>
                      <w:rFonts w:asciiTheme="minorEastAsia" w:hAnsiTheme="minorEastAsia"/>
                      <w:sz w:val="16"/>
                      <w:szCs w:val="16"/>
                    </w:rPr>
                  </w:pPr>
                </w:p>
              </w:tc>
            </w:tr>
            <w:tr w:rsidR="00AC717F" w:rsidRPr="00960011" w:rsidTr="00E02DC0">
              <w:tc>
                <w:tcPr>
                  <w:tcW w:w="1021" w:type="dxa"/>
                  <w:vAlign w:val="center"/>
                </w:tcPr>
                <w:p w:rsidR="00E02DC0" w:rsidRPr="00960011" w:rsidRDefault="00E02DC0" w:rsidP="0081034A">
                  <w:pPr>
                    <w:spacing w:line="0" w:lineRule="atLeast"/>
                    <w:ind w:leftChars="-37" w:left="-78" w:rightChars="-51" w:right="-107"/>
                    <w:rPr>
                      <w:rFonts w:asciiTheme="minorEastAsia" w:hAnsiTheme="minorEastAsia"/>
                      <w:sz w:val="16"/>
                      <w:szCs w:val="16"/>
                    </w:rPr>
                  </w:pPr>
                  <w:r w:rsidRPr="00960011">
                    <w:rPr>
                      <w:rFonts w:asciiTheme="minorEastAsia" w:hAnsiTheme="minorEastAsia" w:hint="eastAsia"/>
                      <w:sz w:val="16"/>
                      <w:szCs w:val="16"/>
                    </w:rPr>
                    <w:t>除害設備</w:t>
                  </w:r>
                </w:p>
              </w:tc>
              <w:tc>
                <w:tcPr>
                  <w:tcW w:w="607" w:type="dxa"/>
                  <w:vAlign w:val="center"/>
                </w:tcPr>
                <w:p w:rsidR="00E02DC0" w:rsidRPr="00960011" w:rsidRDefault="00E02DC0" w:rsidP="0081034A">
                  <w:pPr>
                    <w:spacing w:line="0" w:lineRule="atLeast"/>
                    <w:ind w:leftChars="-51" w:left="-107" w:rightChars="-60" w:right="-126"/>
                    <w:jc w:val="center"/>
                    <w:rPr>
                      <w:rFonts w:asciiTheme="minorEastAsia" w:hAnsiTheme="minorEastAsia"/>
                      <w:sz w:val="16"/>
                      <w:szCs w:val="16"/>
                    </w:rPr>
                  </w:pPr>
                </w:p>
              </w:tc>
              <w:tc>
                <w:tcPr>
                  <w:tcW w:w="608" w:type="dxa"/>
                  <w:vAlign w:val="center"/>
                </w:tcPr>
                <w:p w:rsidR="00E02DC0" w:rsidRPr="00960011" w:rsidRDefault="00E02DC0" w:rsidP="0081034A">
                  <w:pPr>
                    <w:spacing w:line="0" w:lineRule="atLeast"/>
                    <w:ind w:leftChars="-42" w:left="-88" w:rightChars="-69" w:right="-145"/>
                    <w:jc w:val="center"/>
                    <w:rPr>
                      <w:rFonts w:asciiTheme="minorEastAsia" w:hAnsiTheme="minorEastAsia"/>
                      <w:sz w:val="16"/>
                      <w:szCs w:val="16"/>
                    </w:rPr>
                  </w:pPr>
                </w:p>
              </w:tc>
              <w:tc>
                <w:tcPr>
                  <w:tcW w:w="607" w:type="dxa"/>
                  <w:vAlign w:val="center"/>
                </w:tcPr>
                <w:p w:rsidR="00E02DC0" w:rsidRPr="00960011" w:rsidRDefault="00E02DC0" w:rsidP="0081034A">
                  <w:pPr>
                    <w:spacing w:line="0" w:lineRule="atLeast"/>
                    <w:ind w:leftChars="-33" w:left="-69"/>
                    <w:jc w:val="center"/>
                    <w:rPr>
                      <w:rFonts w:asciiTheme="minorEastAsia" w:hAnsiTheme="minorEastAsia"/>
                      <w:sz w:val="16"/>
                      <w:szCs w:val="16"/>
                    </w:rPr>
                  </w:pPr>
                </w:p>
              </w:tc>
              <w:tc>
                <w:tcPr>
                  <w:tcW w:w="608" w:type="dxa"/>
                  <w:vAlign w:val="center"/>
                </w:tcPr>
                <w:p w:rsidR="00E02DC0" w:rsidRPr="00960011" w:rsidRDefault="00E02DC0" w:rsidP="0081034A">
                  <w:pPr>
                    <w:spacing w:line="0" w:lineRule="atLeast"/>
                    <w:jc w:val="center"/>
                    <w:rPr>
                      <w:rFonts w:asciiTheme="minorEastAsia" w:hAnsiTheme="minorEastAsia"/>
                      <w:sz w:val="16"/>
                      <w:szCs w:val="16"/>
                    </w:rPr>
                  </w:pPr>
                </w:p>
              </w:tc>
              <w:tc>
                <w:tcPr>
                  <w:tcW w:w="607" w:type="dxa"/>
                  <w:vAlign w:val="center"/>
                </w:tcPr>
                <w:p w:rsidR="00E02DC0" w:rsidRPr="00960011" w:rsidRDefault="00E02DC0" w:rsidP="0081034A">
                  <w:pPr>
                    <w:spacing w:line="0" w:lineRule="atLeast"/>
                    <w:jc w:val="center"/>
                    <w:rPr>
                      <w:rFonts w:asciiTheme="minorEastAsia" w:hAnsiTheme="minorEastAsia"/>
                      <w:sz w:val="16"/>
                      <w:szCs w:val="16"/>
                    </w:rPr>
                  </w:pPr>
                </w:p>
              </w:tc>
              <w:tc>
                <w:tcPr>
                  <w:tcW w:w="608" w:type="dxa"/>
                  <w:vAlign w:val="center"/>
                </w:tcPr>
                <w:p w:rsidR="00E02DC0" w:rsidRPr="00960011" w:rsidRDefault="00E02DC0" w:rsidP="0081034A">
                  <w:pPr>
                    <w:spacing w:line="0" w:lineRule="atLeast"/>
                    <w:jc w:val="center"/>
                    <w:rPr>
                      <w:rFonts w:asciiTheme="minorEastAsia" w:hAnsiTheme="minorEastAsia"/>
                      <w:sz w:val="16"/>
                      <w:szCs w:val="16"/>
                    </w:rPr>
                  </w:pPr>
                </w:p>
              </w:tc>
              <w:tc>
                <w:tcPr>
                  <w:tcW w:w="608" w:type="dxa"/>
                </w:tcPr>
                <w:p w:rsidR="00E02DC0" w:rsidRPr="00960011" w:rsidRDefault="00E02DC0" w:rsidP="0081034A">
                  <w:pPr>
                    <w:spacing w:line="0" w:lineRule="atLeast"/>
                    <w:jc w:val="center"/>
                    <w:rPr>
                      <w:rFonts w:asciiTheme="minorEastAsia" w:hAnsiTheme="minorEastAsia"/>
                      <w:sz w:val="16"/>
                      <w:szCs w:val="16"/>
                    </w:rPr>
                  </w:pPr>
                </w:p>
              </w:tc>
            </w:tr>
            <w:tr w:rsidR="00AC717F" w:rsidRPr="00960011" w:rsidTr="00E02DC0">
              <w:tc>
                <w:tcPr>
                  <w:tcW w:w="1021" w:type="dxa"/>
                  <w:vAlign w:val="center"/>
                </w:tcPr>
                <w:p w:rsidR="00E02DC0" w:rsidRPr="00960011" w:rsidRDefault="00E02DC0" w:rsidP="0081034A">
                  <w:pPr>
                    <w:spacing w:line="0" w:lineRule="atLeast"/>
                    <w:ind w:leftChars="-37" w:left="-78" w:rightChars="-51" w:right="-107"/>
                    <w:rPr>
                      <w:rFonts w:asciiTheme="minorEastAsia" w:hAnsiTheme="minorEastAsia"/>
                      <w:sz w:val="16"/>
                      <w:szCs w:val="16"/>
                    </w:rPr>
                  </w:pPr>
                  <w:r w:rsidRPr="00960011">
                    <w:rPr>
                      <w:rFonts w:asciiTheme="minorEastAsia" w:hAnsiTheme="minorEastAsia" w:hint="eastAsia"/>
                      <w:sz w:val="16"/>
                      <w:szCs w:val="16"/>
                    </w:rPr>
                    <w:t>非常照明設備</w:t>
                  </w:r>
                </w:p>
              </w:tc>
              <w:tc>
                <w:tcPr>
                  <w:tcW w:w="607" w:type="dxa"/>
                  <w:vAlign w:val="center"/>
                </w:tcPr>
                <w:p w:rsidR="00E02DC0" w:rsidRPr="00960011" w:rsidRDefault="00E02DC0" w:rsidP="0081034A">
                  <w:pPr>
                    <w:spacing w:line="0" w:lineRule="atLeast"/>
                    <w:ind w:leftChars="-51" w:left="-107" w:rightChars="-60" w:right="-126"/>
                    <w:jc w:val="center"/>
                    <w:rPr>
                      <w:rFonts w:asciiTheme="minorEastAsia" w:hAnsiTheme="minorEastAsia"/>
                      <w:sz w:val="16"/>
                      <w:szCs w:val="16"/>
                    </w:rPr>
                  </w:pPr>
                </w:p>
              </w:tc>
              <w:tc>
                <w:tcPr>
                  <w:tcW w:w="608" w:type="dxa"/>
                  <w:vAlign w:val="center"/>
                </w:tcPr>
                <w:p w:rsidR="00E02DC0" w:rsidRPr="00960011" w:rsidRDefault="00E02DC0" w:rsidP="0081034A">
                  <w:pPr>
                    <w:spacing w:line="0" w:lineRule="atLeast"/>
                    <w:ind w:leftChars="-42" w:left="-88" w:rightChars="-69" w:right="-145"/>
                    <w:jc w:val="center"/>
                    <w:rPr>
                      <w:rFonts w:asciiTheme="minorEastAsia" w:hAnsiTheme="minorEastAsia"/>
                      <w:sz w:val="16"/>
                      <w:szCs w:val="16"/>
                    </w:rPr>
                  </w:pPr>
                </w:p>
              </w:tc>
              <w:tc>
                <w:tcPr>
                  <w:tcW w:w="607" w:type="dxa"/>
                  <w:vAlign w:val="center"/>
                </w:tcPr>
                <w:p w:rsidR="00E02DC0" w:rsidRPr="00960011" w:rsidRDefault="00E02DC0" w:rsidP="0081034A">
                  <w:pPr>
                    <w:spacing w:line="0" w:lineRule="atLeast"/>
                    <w:ind w:leftChars="-33" w:left="-69"/>
                    <w:jc w:val="center"/>
                    <w:rPr>
                      <w:rFonts w:asciiTheme="minorEastAsia" w:hAnsiTheme="minorEastAsia"/>
                      <w:sz w:val="16"/>
                      <w:szCs w:val="16"/>
                    </w:rPr>
                  </w:pPr>
                </w:p>
              </w:tc>
              <w:tc>
                <w:tcPr>
                  <w:tcW w:w="608" w:type="dxa"/>
                  <w:vAlign w:val="center"/>
                </w:tcPr>
                <w:p w:rsidR="00E02DC0" w:rsidRPr="00960011" w:rsidRDefault="00E02DC0" w:rsidP="0081034A">
                  <w:pPr>
                    <w:spacing w:line="0" w:lineRule="atLeast"/>
                    <w:jc w:val="center"/>
                    <w:rPr>
                      <w:rFonts w:asciiTheme="minorEastAsia" w:hAnsiTheme="minorEastAsia"/>
                      <w:sz w:val="16"/>
                      <w:szCs w:val="16"/>
                    </w:rPr>
                  </w:pPr>
                </w:p>
              </w:tc>
              <w:tc>
                <w:tcPr>
                  <w:tcW w:w="607" w:type="dxa"/>
                  <w:vAlign w:val="center"/>
                </w:tcPr>
                <w:p w:rsidR="00E02DC0" w:rsidRPr="00960011" w:rsidRDefault="00E02DC0" w:rsidP="0081034A">
                  <w:pPr>
                    <w:spacing w:line="0" w:lineRule="atLeast"/>
                    <w:jc w:val="center"/>
                    <w:rPr>
                      <w:rFonts w:asciiTheme="minorEastAsia" w:hAnsiTheme="minorEastAsia"/>
                      <w:sz w:val="16"/>
                      <w:szCs w:val="16"/>
                    </w:rPr>
                  </w:pPr>
                </w:p>
              </w:tc>
              <w:tc>
                <w:tcPr>
                  <w:tcW w:w="608" w:type="dxa"/>
                  <w:vAlign w:val="center"/>
                </w:tcPr>
                <w:p w:rsidR="00E02DC0" w:rsidRPr="00960011" w:rsidRDefault="00E02DC0" w:rsidP="0081034A">
                  <w:pPr>
                    <w:spacing w:line="0" w:lineRule="atLeast"/>
                    <w:jc w:val="center"/>
                    <w:rPr>
                      <w:rFonts w:asciiTheme="minorEastAsia" w:hAnsiTheme="minorEastAsia"/>
                      <w:sz w:val="16"/>
                      <w:szCs w:val="16"/>
                    </w:rPr>
                  </w:pPr>
                </w:p>
              </w:tc>
              <w:tc>
                <w:tcPr>
                  <w:tcW w:w="608" w:type="dxa"/>
                </w:tcPr>
                <w:p w:rsidR="00E02DC0" w:rsidRPr="00960011" w:rsidRDefault="00E02DC0" w:rsidP="0081034A">
                  <w:pPr>
                    <w:spacing w:line="0" w:lineRule="atLeast"/>
                    <w:jc w:val="center"/>
                    <w:rPr>
                      <w:rFonts w:asciiTheme="minorEastAsia" w:hAnsiTheme="minorEastAsia"/>
                      <w:sz w:val="16"/>
                      <w:szCs w:val="16"/>
                    </w:rPr>
                  </w:pPr>
                </w:p>
              </w:tc>
            </w:tr>
            <w:tr w:rsidR="00AC717F" w:rsidRPr="00960011" w:rsidTr="00E02DC0">
              <w:tc>
                <w:tcPr>
                  <w:tcW w:w="1021" w:type="dxa"/>
                  <w:vAlign w:val="center"/>
                </w:tcPr>
                <w:p w:rsidR="00E02DC0" w:rsidRPr="00960011" w:rsidRDefault="00E02DC0" w:rsidP="0081034A">
                  <w:pPr>
                    <w:spacing w:line="0" w:lineRule="atLeast"/>
                    <w:ind w:leftChars="-37" w:left="-78" w:rightChars="-51" w:right="-107"/>
                    <w:rPr>
                      <w:rFonts w:asciiTheme="minorEastAsia" w:hAnsiTheme="minorEastAsia"/>
                      <w:sz w:val="16"/>
                      <w:szCs w:val="16"/>
                    </w:rPr>
                  </w:pPr>
                  <w:r w:rsidRPr="00960011">
                    <w:rPr>
                      <w:rFonts w:asciiTheme="minorEastAsia" w:hAnsiTheme="minorEastAsia" w:hint="eastAsia"/>
                      <w:sz w:val="16"/>
                      <w:szCs w:val="16"/>
                    </w:rPr>
                    <w:t>通報設備</w:t>
                  </w:r>
                </w:p>
              </w:tc>
              <w:tc>
                <w:tcPr>
                  <w:tcW w:w="607" w:type="dxa"/>
                  <w:vAlign w:val="center"/>
                </w:tcPr>
                <w:p w:rsidR="00E02DC0" w:rsidRPr="00960011" w:rsidRDefault="00E02DC0" w:rsidP="0081034A">
                  <w:pPr>
                    <w:spacing w:line="0" w:lineRule="atLeast"/>
                    <w:ind w:leftChars="-51" w:left="-107" w:rightChars="-60" w:right="-126"/>
                    <w:jc w:val="center"/>
                    <w:rPr>
                      <w:rFonts w:asciiTheme="minorEastAsia" w:hAnsiTheme="minorEastAsia"/>
                      <w:sz w:val="16"/>
                      <w:szCs w:val="16"/>
                    </w:rPr>
                  </w:pPr>
                </w:p>
              </w:tc>
              <w:tc>
                <w:tcPr>
                  <w:tcW w:w="608" w:type="dxa"/>
                  <w:vAlign w:val="center"/>
                </w:tcPr>
                <w:p w:rsidR="00E02DC0" w:rsidRPr="00960011" w:rsidRDefault="00E02DC0" w:rsidP="0081034A">
                  <w:pPr>
                    <w:spacing w:line="0" w:lineRule="atLeast"/>
                    <w:ind w:leftChars="-42" w:left="-88" w:rightChars="-69" w:right="-145"/>
                    <w:jc w:val="center"/>
                    <w:rPr>
                      <w:rFonts w:asciiTheme="minorEastAsia" w:hAnsiTheme="minorEastAsia"/>
                      <w:sz w:val="16"/>
                      <w:szCs w:val="16"/>
                    </w:rPr>
                  </w:pPr>
                </w:p>
              </w:tc>
              <w:tc>
                <w:tcPr>
                  <w:tcW w:w="607" w:type="dxa"/>
                  <w:vAlign w:val="center"/>
                </w:tcPr>
                <w:p w:rsidR="00E02DC0" w:rsidRPr="00960011" w:rsidRDefault="00E02DC0" w:rsidP="0081034A">
                  <w:pPr>
                    <w:spacing w:line="0" w:lineRule="atLeast"/>
                    <w:ind w:leftChars="-33" w:left="-69"/>
                    <w:jc w:val="center"/>
                    <w:rPr>
                      <w:rFonts w:asciiTheme="minorEastAsia" w:hAnsiTheme="minorEastAsia"/>
                      <w:sz w:val="16"/>
                      <w:szCs w:val="16"/>
                    </w:rPr>
                  </w:pPr>
                </w:p>
              </w:tc>
              <w:tc>
                <w:tcPr>
                  <w:tcW w:w="608" w:type="dxa"/>
                  <w:vAlign w:val="center"/>
                </w:tcPr>
                <w:p w:rsidR="00E02DC0" w:rsidRPr="00960011" w:rsidRDefault="00E02DC0" w:rsidP="0081034A">
                  <w:pPr>
                    <w:spacing w:line="0" w:lineRule="atLeast"/>
                    <w:jc w:val="center"/>
                    <w:rPr>
                      <w:rFonts w:asciiTheme="minorEastAsia" w:hAnsiTheme="minorEastAsia"/>
                      <w:sz w:val="16"/>
                      <w:szCs w:val="16"/>
                    </w:rPr>
                  </w:pPr>
                </w:p>
              </w:tc>
              <w:tc>
                <w:tcPr>
                  <w:tcW w:w="607" w:type="dxa"/>
                  <w:vAlign w:val="center"/>
                </w:tcPr>
                <w:p w:rsidR="00E02DC0" w:rsidRPr="00960011" w:rsidRDefault="00E02DC0" w:rsidP="0081034A">
                  <w:pPr>
                    <w:spacing w:line="0" w:lineRule="atLeast"/>
                    <w:jc w:val="center"/>
                    <w:rPr>
                      <w:rFonts w:asciiTheme="minorEastAsia" w:hAnsiTheme="minorEastAsia"/>
                      <w:sz w:val="16"/>
                      <w:szCs w:val="16"/>
                    </w:rPr>
                  </w:pPr>
                </w:p>
              </w:tc>
              <w:tc>
                <w:tcPr>
                  <w:tcW w:w="608" w:type="dxa"/>
                  <w:vAlign w:val="center"/>
                </w:tcPr>
                <w:p w:rsidR="00E02DC0" w:rsidRPr="00960011" w:rsidRDefault="00E02DC0" w:rsidP="0081034A">
                  <w:pPr>
                    <w:spacing w:line="0" w:lineRule="atLeast"/>
                    <w:jc w:val="center"/>
                    <w:rPr>
                      <w:rFonts w:asciiTheme="minorEastAsia" w:hAnsiTheme="minorEastAsia"/>
                      <w:sz w:val="16"/>
                      <w:szCs w:val="16"/>
                    </w:rPr>
                  </w:pPr>
                </w:p>
              </w:tc>
              <w:tc>
                <w:tcPr>
                  <w:tcW w:w="608" w:type="dxa"/>
                </w:tcPr>
                <w:p w:rsidR="00E02DC0" w:rsidRPr="00960011" w:rsidRDefault="00E02DC0" w:rsidP="0081034A">
                  <w:pPr>
                    <w:spacing w:line="0" w:lineRule="atLeast"/>
                    <w:jc w:val="center"/>
                    <w:rPr>
                      <w:rFonts w:asciiTheme="minorEastAsia" w:hAnsiTheme="minorEastAsia"/>
                      <w:sz w:val="16"/>
                      <w:szCs w:val="16"/>
                    </w:rPr>
                  </w:pPr>
                </w:p>
              </w:tc>
            </w:tr>
            <w:tr w:rsidR="00AC717F" w:rsidRPr="00960011" w:rsidTr="00E02DC0">
              <w:trPr>
                <w:trHeight w:val="820"/>
              </w:trPr>
              <w:tc>
                <w:tcPr>
                  <w:tcW w:w="1021" w:type="dxa"/>
                  <w:vAlign w:val="center"/>
                </w:tcPr>
                <w:p w:rsidR="00E02DC0" w:rsidRPr="00960011" w:rsidRDefault="00E02DC0" w:rsidP="0081034A">
                  <w:pPr>
                    <w:spacing w:line="0" w:lineRule="atLeast"/>
                    <w:rPr>
                      <w:rFonts w:asciiTheme="minorEastAsia" w:hAnsiTheme="minorEastAsia"/>
                      <w:sz w:val="16"/>
                      <w:szCs w:val="16"/>
                    </w:rPr>
                  </w:pPr>
                  <w:r w:rsidRPr="00960011">
                    <w:rPr>
                      <w:rFonts w:asciiTheme="minorEastAsia" w:hAnsiTheme="minorEastAsia" w:hint="eastAsia"/>
                      <w:sz w:val="16"/>
                      <w:szCs w:val="16"/>
                    </w:rPr>
                    <w:t>その他</w:t>
                  </w:r>
                </w:p>
              </w:tc>
              <w:tc>
                <w:tcPr>
                  <w:tcW w:w="607" w:type="dxa"/>
                  <w:vAlign w:val="center"/>
                </w:tcPr>
                <w:p w:rsidR="00E02DC0" w:rsidRPr="00960011" w:rsidRDefault="00E02DC0" w:rsidP="0081034A">
                  <w:pPr>
                    <w:spacing w:line="0" w:lineRule="atLeast"/>
                    <w:jc w:val="center"/>
                    <w:rPr>
                      <w:rFonts w:asciiTheme="minorEastAsia" w:hAnsiTheme="minorEastAsia"/>
                      <w:sz w:val="16"/>
                      <w:szCs w:val="16"/>
                    </w:rPr>
                  </w:pPr>
                </w:p>
              </w:tc>
              <w:tc>
                <w:tcPr>
                  <w:tcW w:w="608" w:type="dxa"/>
                  <w:vAlign w:val="center"/>
                </w:tcPr>
                <w:p w:rsidR="00E02DC0" w:rsidRPr="00960011" w:rsidRDefault="00E02DC0" w:rsidP="0081034A">
                  <w:pPr>
                    <w:spacing w:line="0" w:lineRule="atLeast"/>
                    <w:jc w:val="center"/>
                    <w:rPr>
                      <w:rFonts w:asciiTheme="minorEastAsia" w:hAnsiTheme="minorEastAsia"/>
                      <w:sz w:val="16"/>
                      <w:szCs w:val="16"/>
                    </w:rPr>
                  </w:pPr>
                </w:p>
              </w:tc>
              <w:tc>
                <w:tcPr>
                  <w:tcW w:w="607" w:type="dxa"/>
                  <w:vAlign w:val="center"/>
                </w:tcPr>
                <w:p w:rsidR="00E02DC0" w:rsidRPr="00960011" w:rsidRDefault="00E02DC0" w:rsidP="0081034A">
                  <w:pPr>
                    <w:spacing w:line="0" w:lineRule="atLeast"/>
                    <w:jc w:val="center"/>
                    <w:rPr>
                      <w:rFonts w:asciiTheme="minorEastAsia" w:hAnsiTheme="minorEastAsia"/>
                      <w:sz w:val="16"/>
                      <w:szCs w:val="16"/>
                    </w:rPr>
                  </w:pPr>
                </w:p>
              </w:tc>
              <w:tc>
                <w:tcPr>
                  <w:tcW w:w="608" w:type="dxa"/>
                  <w:vAlign w:val="center"/>
                </w:tcPr>
                <w:p w:rsidR="00E02DC0" w:rsidRPr="00960011" w:rsidRDefault="00E02DC0" w:rsidP="0081034A">
                  <w:pPr>
                    <w:spacing w:line="0" w:lineRule="atLeast"/>
                    <w:jc w:val="center"/>
                    <w:rPr>
                      <w:rFonts w:asciiTheme="minorEastAsia" w:hAnsiTheme="minorEastAsia"/>
                      <w:sz w:val="16"/>
                      <w:szCs w:val="16"/>
                    </w:rPr>
                  </w:pPr>
                </w:p>
              </w:tc>
              <w:tc>
                <w:tcPr>
                  <w:tcW w:w="607" w:type="dxa"/>
                  <w:vAlign w:val="center"/>
                </w:tcPr>
                <w:p w:rsidR="00E02DC0" w:rsidRPr="00960011" w:rsidRDefault="00E02DC0" w:rsidP="0081034A">
                  <w:pPr>
                    <w:spacing w:line="0" w:lineRule="atLeast"/>
                    <w:jc w:val="center"/>
                    <w:rPr>
                      <w:rFonts w:asciiTheme="minorEastAsia" w:hAnsiTheme="minorEastAsia"/>
                      <w:sz w:val="16"/>
                      <w:szCs w:val="16"/>
                    </w:rPr>
                  </w:pPr>
                </w:p>
              </w:tc>
              <w:tc>
                <w:tcPr>
                  <w:tcW w:w="608" w:type="dxa"/>
                  <w:vAlign w:val="center"/>
                </w:tcPr>
                <w:p w:rsidR="00E02DC0" w:rsidRPr="00960011" w:rsidRDefault="00E02DC0" w:rsidP="0081034A">
                  <w:pPr>
                    <w:spacing w:line="0" w:lineRule="atLeast"/>
                    <w:jc w:val="center"/>
                    <w:rPr>
                      <w:rFonts w:asciiTheme="minorEastAsia" w:hAnsiTheme="minorEastAsia"/>
                      <w:sz w:val="16"/>
                      <w:szCs w:val="16"/>
                    </w:rPr>
                  </w:pPr>
                </w:p>
              </w:tc>
              <w:tc>
                <w:tcPr>
                  <w:tcW w:w="608" w:type="dxa"/>
                </w:tcPr>
                <w:p w:rsidR="00E02DC0" w:rsidRPr="00960011" w:rsidRDefault="00E02DC0" w:rsidP="0081034A">
                  <w:pPr>
                    <w:spacing w:line="0" w:lineRule="atLeast"/>
                    <w:jc w:val="center"/>
                    <w:rPr>
                      <w:rFonts w:asciiTheme="minorEastAsia" w:hAnsiTheme="minorEastAsia"/>
                      <w:sz w:val="16"/>
                      <w:szCs w:val="16"/>
                    </w:rPr>
                  </w:pPr>
                </w:p>
              </w:tc>
            </w:tr>
          </w:tbl>
          <w:p w:rsidR="0081034A" w:rsidRPr="00960011" w:rsidRDefault="0081034A" w:rsidP="0081034A">
            <w:pPr>
              <w:spacing w:line="0" w:lineRule="atLeast"/>
              <w:rPr>
                <w:rFonts w:asciiTheme="minorEastAsia" w:hAnsiTheme="minorEastAsia"/>
                <w:sz w:val="18"/>
                <w:szCs w:val="18"/>
              </w:rPr>
            </w:pPr>
          </w:p>
          <w:p w:rsidR="0081034A" w:rsidRPr="00960011" w:rsidRDefault="0081034A" w:rsidP="0081034A">
            <w:pPr>
              <w:spacing w:line="0" w:lineRule="atLeast"/>
              <w:rPr>
                <w:rFonts w:asciiTheme="minorEastAsia" w:hAnsiTheme="minorEastAsia"/>
                <w:sz w:val="18"/>
                <w:szCs w:val="18"/>
              </w:rPr>
            </w:pPr>
          </w:p>
        </w:tc>
        <w:tc>
          <w:tcPr>
            <w:tcW w:w="992" w:type="dxa"/>
            <w:tcBorders>
              <w:bottom w:val="single" w:sz="4" w:space="0" w:color="auto"/>
            </w:tcBorders>
          </w:tcPr>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添付資料</w:t>
            </w:r>
          </w:p>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No.</w:t>
            </w:r>
          </w:p>
          <w:p w:rsidR="0081034A" w:rsidRPr="00960011" w:rsidRDefault="0081034A" w:rsidP="0081034A">
            <w:pPr>
              <w:rPr>
                <w:rFonts w:asciiTheme="minorEastAsia" w:hAnsiTheme="minorEastAsia"/>
                <w:sz w:val="18"/>
                <w:szCs w:val="18"/>
              </w:rPr>
            </w:pPr>
          </w:p>
        </w:tc>
      </w:tr>
      <w:tr w:rsidR="00AC717F" w:rsidRPr="00960011" w:rsidTr="006D7953">
        <w:trPr>
          <w:trHeight w:val="703"/>
        </w:trPr>
        <w:tc>
          <w:tcPr>
            <w:tcW w:w="375" w:type="dxa"/>
          </w:tcPr>
          <w:p w:rsidR="0081034A" w:rsidRPr="00960011" w:rsidRDefault="0081034A" w:rsidP="0081034A">
            <w:pPr>
              <w:ind w:leftChars="-51" w:left="-107" w:rightChars="-51" w:right="-107"/>
              <w:jc w:val="center"/>
              <w:rPr>
                <w:rFonts w:asciiTheme="minorEastAsia" w:hAnsiTheme="minorEastAsia"/>
                <w:sz w:val="18"/>
                <w:szCs w:val="18"/>
              </w:rPr>
            </w:pPr>
          </w:p>
        </w:tc>
        <w:tc>
          <w:tcPr>
            <w:tcW w:w="371" w:type="dxa"/>
          </w:tcPr>
          <w:p w:rsidR="0081034A" w:rsidRPr="00960011" w:rsidRDefault="0081034A" w:rsidP="0081034A">
            <w:pPr>
              <w:ind w:leftChars="-51" w:left="-107" w:rightChars="-51" w:right="-107"/>
              <w:jc w:val="center"/>
              <w:rPr>
                <w:rFonts w:asciiTheme="minorEastAsia" w:hAnsiTheme="minorEastAsia"/>
                <w:sz w:val="18"/>
                <w:szCs w:val="18"/>
              </w:rPr>
            </w:pPr>
          </w:p>
        </w:tc>
        <w:tc>
          <w:tcPr>
            <w:tcW w:w="379" w:type="dxa"/>
            <w:shd w:val="clear" w:color="auto" w:fill="auto"/>
            <w:vAlign w:val="center"/>
          </w:tcPr>
          <w:p w:rsidR="0081034A" w:rsidRPr="00960011" w:rsidRDefault="0081034A" w:rsidP="0081034A">
            <w:pPr>
              <w:spacing w:line="0" w:lineRule="atLeast"/>
              <w:ind w:leftChars="-51" w:left="-107" w:rightChars="-51" w:right="-107"/>
              <w:jc w:val="center"/>
              <w:rPr>
                <w:rFonts w:asciiTheme="minorEastAsia" w:hAnsiTheme="minorEastAsia"/>
                <w:sz w:val="18"/>
                <w:szCs w:val="18"/>
              </w:rPr>
            </w:pPr>
            <w:r w:rsidRPr="00960011">
              <w:rPr>
                <w:rFonts w:asciiTheme="minorEastAsia" w:hAnsiTheme="minorEastAsia" w:hint="eastAsia"/>
                <w:sz w:val="18"/>
                <w:szCs w:val="18"/>
              </w:rPr>
              <w:t>21</w:t>
            </w:r>
          </w:p>
        </w:tc>
        <w:tc>
          <w:tcPr>
            <w:tcW w:w="571" w:type="dxa"/>
            <w:shd w:val="clear" w:color="auto" w:fill="auto"/>
            <w:vAlign w:val="center"/>
          </w:tcPr>
          <w:p w:rsidR="0081034A" w:rsidRPr="00960011" w:rsidRDefault="0081034A" w:rsidP="0081034A">
            <w:pPr>
              <w:spacing w:line="0" w:lineRule="atLeast"/>
              <w:ind w:leftChars="-24" w:left="-50" w:rightChars="-51" w:right="-107"/>
              <w:jc w:val="center"/>
              <w:rPr>
                <w:rFonts w:asciiTheme="minorEastAsia" w:hAnsiTheme="minorEastAsia"/>
                <w:sz w:val="16"/>
                <w:szCs w:val="16"/>
              </w:rPr>
            </w:pPr>
            <w:r w:rsidRPr="00960011">
              <w:rPr>
                <w:rFonts w:asciiTheme="minorEastAsia" w:hAnsiTheme="minorEastAsia" w:hint="eastAsia"/>
                <w:sz w:val="16"/>
                <w:szCs w:val="16"/>
              </w:rPr>
              <w:t>特</w:t>
            </w:r>
          </w:p>
        </w:tc>
        <w:tc>
          <w:tcPr>
            <w:tcW w:w="2268" w:type="dxa"/>
          </w:tcPr>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排出ガスの除害措置</w:t>
            </w:r>
          </w:p>
          <w:p w:rsidR="0081034A" w:rsidRPr="00960011" w:rsidRDefault="0081034A" w:rsidP="00406EF7">
            <w:pPr>
              <w:rPr>
                <w:rFonts w:asciiTheme="minorEastAsia" w:hAnsiTheme="minorEastAsia"/>
                <w:sz w:val="18"/>
                <w:szCs w:val="18"/>
              </w:rPr>
            </w:pPr>
            <w:r w:rsidRPr="00960011">
              <w:rPr>
                <w:rFonts w:asciiTheme="minorEastAsia" w:hAnsiTheme="minorEastAsia" w:hint="eastAsia"/>
                <w:sz w:val="18"/>
                <w:szCs w:val="18"/>
              </w:rPr>
              <w:t>【参照】例示基準29</w:t>
            </w:r>
          </w:p>
        </w:tc>
        <w:tc>
          <w:tcPr>
            <w:tcW w:w="5529" w:type="dxa"/>
          </w:tcPr>
          <w:p w:rsidR="0081034A" w:rsidRPr="00960011" w:rsidRDefault="0081034A" w:rsidP="00AC717F">
            <w:pPr>
              <w:spacing w:line="0" w:lineRule="atLeast"/>
              <w:ind w:left="180" w:hangingChars="100" w:hanging="180"/>
              <w:rPr>
                <w:rFonts w:asciiTheme="minorEastAsia" w:hAnsiTheme="minorEastAsia"/>
                <w:sz w:val="18"/>
                <w:szCs w:val="18"/>
              </w:rPr>
            </w:pPr>
            <w:r w:rsidRPr="00960011">
              <w:rPr>
                <w:rFonts w:asciiTheme="minorEastAsia" w:hAnsiTheme="minorEastAsia" w:hint="eastAsia"/>
                <w:sz w:val="18"/>
                <w:szCs w:val="18"/>
              </w:rPr>
              <w:t>・消費設備から排出されたガスは除害設備により除害すること</w:t>
            </w:r>
          </w:p>
          <w:p w:rsidR="00AC717F" w:rsidRPr="00960011" w:rsidRDefault="00AC717F" w:rsidP="00AC717F">
            <w:pPr>
              <w:spacing w:line="0" w:lineRule="atLeast"/>
              <w:ind w:left="180" w:hangingChars="100" w:hanging="180"/>
              <w:rPr>
                <w:rFonts w:asciiTheme="minorEastAsia" w:hAnsiTheme="minorEastAsia"/>
                <w:sz w:val="18"/>
                <w:szCs w:val="18"/>
              </w:rPr>
            </w:pPr>
          </w:p>
          <w:p w:rsidR="0081034A" w:rsidRPr="00960011" w:rsidRDefault="0081034A" w:rsidP="00F93FE4">
            <w:pPr>
              <w:spacing w:line="0" w:lineRule="atLeast"/>
              <w:rPr>
                <w:rFonts w:asciiTheme="minorEastAsia" w:hAnsiTheme="minorEastAsia"/>
                <w:sz w:val="18"/>
                <w:szCs w:val="18"/>
                <w:highlight w:val="yellow"/>
              </w:rPr>
            </w:pPr>
            <w:r w:rsidRPr="00960011">
              <w:rPr>
                <w:rFonts w:asciiTheme="minorEastAsia" w:hAnsiTheme="minorEastAsia" w:hint="eastAsia"/>
                <w:sz w:val="18"/>
                <w:szCs w:val="18"/>
              </w:rPr>
              <w:t>※除害機構の説明書、能力の計算書等を明示する</w:t>
            </w:r>
            <w:r w:rsidR="00F93FE4" w:rsidRPr="00960011">
              <w:rPr>
                <w:rFonts w:asciiTheme="minorEastAsia" w:hAnsiTheme="minorEastAsia" w:hint="eastAsia"/>
                <w:sz w:val="18"/>
                <w:szCs w:val="18"/>
              </w:rPr>
              <w:t>（定常運転時）</w:t>
            </w:r>
          </w:p>
        </w:tc>
        <w:tc>
          <w:tcPr>
            <w:tcW w:w="992" w:type="dxa"/>
          </w:tcPr>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添付資料</w:t>
            </w:r>
          </w:p>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No.</w:t>
            </w:r>
          </w:p>
          <w:p w:rsidR="0081034A" w:rsidRPr="00960011" w:rsidRDefault="0081034A" w:rsidP="0081034A">
            <w:pPr>
              <w:rPr>
                <w:rFonts w:asciiTheme="minorEastAsia" w:hAnsiTheme="minorEastAsia"/>
                <w:sz w:val="18"/>
                <w:szCs w:val="18"/>
              </w:rPr>
            </w:pPr>
          </w:p>
        </w:tc>
      </w:tr>
      <w:tr w:rsidR="00AC717F" w:rsidRPr="00960011" w:rsidTr="006D7953">
        <w:trPr>
          <w:trHeight w:val="703"/>
        </w:trPr>
        <w:tc>
          <w:tcPr>
            <w:tcW w:w="375" w:type="dxa"/>
          </w:tcPr>
          <w:p w:rsidR="0081034A" w:rsidRPr="00960011" w:rsidRDefault="0081034A" w:rsidP="0081034A">
            <w:pPr>
              <w:ind w:leftChars="-51" w:left="-107" w:rightChars="-51" w:right="-107"/>
              <w:jc w:val="center"/>
              <w:rPr>
                <w:rFonts w:asciiTheme="minorEastAsia" w:hAnsiTheme="minorEastAsia"/>
                <w:sz w:val="18"/>
                <w:szCs w:val="18"/>
              </w:rPr>
            </w:pPr>
          </w:p>
        </w:tc>
        <w:tc>
          <w:tcPr>
            <w:tcW w:w="371" w:type="dxa"/>
          </w:tcPr>
          <w:p w:rsidR="0081034A" w:rsidRPr="00960011" w:rsidRDefault="0081034A" w:rsidP="0081034A">
            <w:pPr>
              <w:ind w:leftChars="-51" w:left="-107" w:rightChars="-51" w:right="-107"/>
              <w:jc w:val="center"/>
              <w:rPr>
                <w:rFonts w:asciiTheme="minorEastAsia" w:hAnsiTheme="minorEastAsia"/>
                <w:sz w:val="18"/>
                <w:szCs w:val="18"/>
              </w:rPr>
            </w:pPr>
          </w:p>
        </w:tc>
        <w:tc>
          <w:tcPr>
            <w:tcW w:w="379" w:type="dxa"/>
            <w:shd w:val="clear" w:color="auto" w:fill="auto"/>
            <w:vAlign w:val="center"/>
          </w:tcPr>
          <w:p w:rsidR="0081034A" w:rsidRPr="00960011" w:rsidRDefault="0081034A" w:rsidP="0081034A">
            <w:pPr>
              <w:spacing w:line="0" w:lineRule="atLeast"/>
              <w:ind w:leftChars="-51" w:left="-107" w:rightChars="-51" w:right="-107"/>
              <w:jc w:val="center"/>
              <w:rPr>
                <w:rFonts w:asciiTheme="minorEastAsia" w:hAnsiTheme="minorEastAsia"/>
                <w:sz w:val="18"/>
                <w:szCs w:val="18"/>
              </w:rPr>
            </w:pPr>
            <w:r w:rsidRPr="00960011">
              <w:rPr>
                <w:rFonts w:asciiTheme="minorEastAsia" w:hAnsiTheme="minorEastAsia" w:hint="eastAsia"/>
                <w:sz w:val="18"/>
                <w:szCs w:val="18"/>
              </w:rPr>
              <w:t>22</w:t>
            </w:r>
          </w:p>
        </w:tc>
        <w:tc>
          <w:tcPr>
            <w:tcW w:w="571" w:type="dxa"/>
            <w:shd w:val="clear" w:color="auto" w:fill="auto"/>
            <w:vAlign w:val="center"/>
          </w:tcPr>
          <w:p w:rsidR="0081034A" w:rsidRPr="00960011" w:rsidRDefault="0081034A" w:rsidP="0081034A">
            <w:pPr>
              <w:spacing w:line="0" w:lineRule="atLeast"/>
              <w:ind w:leftChars="-24" w:left="-50" w:rightChars="-51" w:right="-107"/>
              <w:jc w:val="center"/>
              <w:rPr>
                <w:rFonts w:asciiTheme="minorEastAsia" w:hAnsiTheme="minorEastAsia"/>
                <w:sz w:val="16"/>
                <w:szCs w:val="16"/>
              </w:rPr>
            </w:pPr>
            <w:r w:rsidRPr="00960011">
              <w:rPr>
                <w:rFonts w:asciiTheme="minorEastAsia" w:hAnsiTheme="minorEastAsia" w:hint="eastAsia"/>
                <w:sz w:val="16"/>
                <w:szCs w:val="16"/>
              </w:rPr>
              <w:t>特</w:t>
            </w:r>
          </w:p>
          <w:p w:rsidR="0081034A" w:rsidRPr="00960011" w:rsidRDefault="0081034A" w:rsidP="0081034A">
            <w:pPr>
              <w:spacing w:line="0" w:lineRule="atLeast"/>
              <w:ind w:leftChars="-24" w:left="-50" w:rightChars="-51" w:right="-107"/>
              <w:jc w:val="center"/>
              <w:rPr>
                <w:rFonts w:asciiTheme="minorEastAsia" w:hAnsiTheme="minorEastAsia"/>
                <w:sz w:val="16"/>
                <w:szCs w:val="16"/>
              </w:rPr>
            </w:pPr>
            <w:r w:rsidRPr="00960011">
              <w:rPr>
                <w:rFonts w:asciiTheme="minorEastAsia" w:hAnsiTheme="minorEastAsia" w:hint="eastAsia"/>
                <w:sz w:val="16"/>
                <w:szCs w:val="16"/>
              </w:rPr>
              <w:t>液ア</w:t>
            </w:r>
          </w:p>
          <w:p w:rsidR="0081034A" w:rsidRPr="00960011" w:rsidRDefault="0081034A" w:rsidP="0081034A">
            <w:pPr>
              <w:spacing w:line="0" w:lineRule="atLeast"/>
              <w:ind w:leftChars="-24" w:left="-50" w:rightChars="-51" w:right="-107"/>
              <w:jc w:val="center"/>
              <w:rPr>
                <w:rFonts w:asciiTheme="minorEastAsia" w:hAnsiTheme="minorEastAsia"/>
                <w:sz w:val="16"/>
                <w:szCs w:val="16"/>
              </w:rPr>
            </w:pPr>
            <w:r w:rsidRPr="00960011">
              <w:rPr>
                <w:rFonts w:asciiTheme="minorEastAsia" w:hAnsiTheme="minorEastAsia" w:hint="eastAsia"/>
                <w:sz w:val="16"/>
                <w:szCs w:val="16"/>
              </w:rPr>
              <w:t>液塩</w:t>
            </w:r>
          </w:p>
        </w:tc>
        <w:tc>
          <w:tcPr>
            <w:tcW w:w="2268" w:type="dxa"/>
          </w:tcPr>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ガス漏えい時の除害措置【参照】例示基準28</w:t>
            </w:r>
          </w:p>
          <w:p w:rsidR="0081034A" w:rsidRPr="00960011" w:rsidRDefault="0081034A" w:rsidP="0081034A">
            <w:pPr>
              <w:ind w:firstLineChars="400" w:firstLine="720"/>
              <w:rPr>
                <w:rFonts w:asciiTheme="minorEastAsia" w:hAnsiTheme="minorEastAsia"/>
                <w:sz w:val="18"/>
                <w:szCs w:val="18"/>
              </w:rPr>
            </w:pPr>
            <w:r w:rsidRPr="00960011">
              <w:rPr>
                <w:rFonts w:asciiTheme="minorEastAsia" w:hAnsiTheme="minorEastAsia" w:hint="eastAsia"/>
                <w:sz w:val="18"/>
                <w:szCs w:val="18"/>
              </w:rPr>
              <w:t>例示基準29</w:t>
            </w:r>
          </w:p>
          <w:p w:rsidR="0081034A" w:rsidRPr="00960011" w:rsidRDefault="0081034A" w:rsidP="0081034A">
            <w:pPr>
              <w:ind w:firstLineChars="400" w:firstLine="669"/>
              <w:rPr>
                <w:rFonts w:asciiTheme="minorEastAsia" w:hAnsiTheme="minorEastAsia"/>
                <w:sz w:val="18"/>
                <w:szCs w:val="18"/>
              </w:rPr>
            </w:pPr>
            <w:r w:rsidRPr="00283DCE">
              <w:rPr>
                <w:rFonts w:asciiTheme="minorEastAsia" w:hAnsiTheme="minorEastAsia" w:hint="eastAsia"/>
                <w:w w:val="93"/>
                <w:kern w:val="0"/>
                <w:sz w:val="18"/>
                <w:szCs w:val="18"/>
                <w:fitText w:val="1350" w:id="1943285504"/>
              </w:rPr>
              <w:t>県審査基準４(</w:t>
            </w:r>
            <w:r w:rsidRPr="00283DCE">
              <w:rPr>
                <w:rFonts w:asciiTheme="minorEastAsia" w:hAnsiTheme="minorEastAsia"/>
                <w:w w:val="93"/>
                <w:kern w:val="0"/>
                <w:sz w:val="18"/>
                <w:szCs w:val="18"/>
                <w:fitText w:val="1350" w:id="1943285504"/>
              </w:rPr>
              <w:t>2</w:t>
            </w:r>
            <w:r w:rsidRPr="00283DCE">
              <w:rPr>
                <w:rFonts w:asciiTheme="minorEastAsia" w:hAnsiTheme="minorEastAsia" w:hint="eastAsia"/>
                <w:spacing w:val="84"/>
                <w:w w:val="93"/>
                <w:kern w:val="0"/>
                <w:sz w:val="18"/>
                <w:szCs w:val="18"/>
                <w:fitText w:val="1350" w:id="1943285504"/>
              </w:rPr>
              <w:t>)</w:t>
            </w:r>
          </w:p>
        </w:tc>
        <w:tc>
          <w:tcPr>
            <w:tcW w:w="5529" w:type="dxa"/>
          </w:tcPr>
          <w:p w:rsidR="0081034A" w:rsidRPr="00960011" w:rsidRDefault="0081034A" w:rsidP="0081034A">
            <w:pPr>
              <w:pStyle w:val="a6"/>
              <w:numPr>
                <w:ilvl w:val="0"/>
                <w:numId w:val="2"/>
              </w:numPr>
              <w:spacing w:line="0" w:lineRule="atLeast"/>
              <w:ind w:leftChars="0" w:left="176" w:hanging="176"/>
              <w:rPr>
                <w:rFonts w:asciiTheme="minorEastAsia" w:hAnsiTheme="minorEastAsia"/>
                <w:sz w:val="18"/>
                <w:szCs w:val="18"/>
              </w:rPr>
            </w:pPr>
            <w:r w:rsidRPr="00960011">
              <w:rPr>
                <w:rFonts w:asciiTheme="minorEastAsia" w:hAnsiTheme="minorEastAsia" w:hint="eastAsia"/>
                <w:sz w:val="18"/>
                <w:szCs w:val="18"/>
              </w:rPr>
              <w:t>消費設備には、当該ガスが漏えいしたとき、安全にかつ速やかに除害する措置を講ずること</w:t>
            </w:r>
          </w:p>
          <w:p w:rsidR="0081034A" w:rsidRPr="00960011" w:rsidRDefault="0081034A" w:rsidP="0081034A">
            <w:pPr>
              <w:pStyle w:val="a6"/>
              <w:numPr>
                <w:ilvl w:val="0"/>
                <w:numId w:val="2"/>
              </w:numPr>
              <w:spacing w:line="0" w:lineRule="atLeast"/>
              <w:ind w:leftChars="0" w:left="176" w:hanging="176"/>
              <w:rPr>
                <w:rFonts w:asciiTheme="minorEastAsia" w:hAnsiTheme="minorEastAsia"/>
                <w:sz w:val="18"/>
                <w:szCs w:val="18"/>
              </w:rPr>
            </w:pPr>
            <w:r w:rsidRPr="00960011">
              <w:rPr>
                <w:rFonts w:asciiTheme="minorEastAsia" w:hAnsiTheme="minorEastAsia" w:hint="eastAsia"/>
                <w:sz w:val="18"/>
                <w:szCs w:val="18"/>
              </w:rPr>
              <w:t>規定数量以上の保護具の配備すること</w:t>
            </w:r>
          </w:p>
          <w:p w:rsidR="00F93FE4" w:rsidRPr="00960011" w:rsidRDefault="00F93FE4" w:rsidP="00F93FE4">
            <w:pPr>
              <w:spacing w:line="0" w:lineRule="atLeast"/>
              <w:rPr>
                <w:rFonts w:asciiTheme="minorEastAsia" w:hAnsiTheme="minorEastAsia"/>
                <w:sz w:val="18"/>
                <w:szCs w:val="18"/>
              </w:rPr>
            </w:pPr>
            <w:r w:rsidRPr="00960011">
              <w:rPr>
                <w:rFonts w:asciiTheme="minorEastAsia" w:hAnsiTheme="minorEastAsia" w:hint="eastAsia"/>
                <w:sz w:val="18"/>
                <w:szCs w:val="18"/>
              </w:rPr>
              <w:t>※除害機構の説明書、能力の計算書等を明示する（ガス漏えい時）</w:t>
            </w:r>
          </w:p>
          <w:p w:rsidR="00F93FE4" w:rsidRPr="00960011" w:rsidRDefault="00F93FE4" w:rsidP="00F93FE4">
            <w:pPr>
              <w:spacing w:line="0" w:lineRule="atLeast"/>
              <w:rPr>
                <w:rFonts w:asciiTheme="minorEastAsia" w:hAnsiTheme="minorEastAsia"/>
                <w:sz w:val="18"/>
                <w:szCs w:val="18"/>
              </w:rPr>
            </w:pPr>
            <w:r w:rsidRPr="00960011">
              <w:rPr>
                <w:rFonts w:asciiTheme="minorEastAsia" w:hAnsiTheme="minorEastAsia" w:hint="eastAsia"/>
                <w:sz w:val="18"/>
                <w:szCs w:val="18"/>
              </w:rPr>
              <w:t>※保護具等の保管場所を図示する</w:t>
            </w:r>
          </w:p>
        </w:tc>
        <w:tc>
          <w:tcPr>
            <w:tcW w:w="992" w:type="dxa"/>
          </w:tcPr>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添付資料</w:t>
            </w:r>
          </w:p>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No.</w:t>
            </w:r>
          </w:p>
          <w:p w:rsidR="0081034A" w:rsidRPr="00960011" w:rsidRDefault="0081034A" w:rsidP="0081034A">
            <w:pPr>
              <w:rPr>
                <w:rFonts w:asciiTheme="minorEastAsia" w:hAnsiTheme="minorEastAsia"/>
                <w:sz w:val="18"/>
                <w:szCs w:val="18"/>
              </w:rPr>
            </w:pPr>
          </w:p>
        </w:tc>
      </w:tr>
      <w:tr w:rsidR="00AC717F" w:rsidRPr="00960011" w:rsidTr="006D7953">
        <w:trPr>
          <w:trHeight w:val="703"/>
        </w:trPr>
        <w:tc>
          <w:tcPr>
            <w:tcW w:w="375" w:type="dxa"/>
          </w:tcPr>
          <w:p w:rsidR="0081034A" w:rsidRPr="00960011" w:rsidRDefault="0081034A" w:rsidP="0081034A">
            <w:pPr>
              <w:ind w:leftChars="-51" w:left="-107" w:rightChars="-51" w:right="-107"/>
              <w:jc w:val="center"/>
              <w:rPr>
                <w:rFonts w:asciiTheme="minorEastAsia" w:hAnsiTheme="minorEastAsia"/>
                <w:sz w:val="18"/>
                <w:szCs w:val="18"/>
              </w:rPr>
            </w:pPr>
          </w:p>
        </w:tc>
        <w:tc>
          <w:tcPr>
            <w:tcW w:w="371" w:type="dxa"/>
          </w:tcPr>
          <w:p w:rsidR="0081034A" w:rsidRPr="00960011" w:rsidRDefault="0081034A" w:rsidP="0081034A">
            <w:pPr>
              <w:ind w:leftChars="-51" w:left="-107" w:rightChars="-51" w:right="-107"/>
              <w:jc w:val="center"/>
              <w:rPr>
                <w:rFonts w:asciiTheme="minorEastAsia" w:hAnsiTheme="minorEastAsia"/>
                <w:sz w:val="18"/>
                <w:szCs w:val="18"/>
              </w:rPr>
            </w:pPr>
          </w:p>
        </w:tc>
        <w:tc>
          <w:tcPr>
            <w:tcW w:w="379" w:type="dxa"/>
            <w:shd w:val="clear" w:color="auto" w:fill="auto"/>
            <w:vAlign w:val="center"/>
          </w:tcPr>
          <w:p w:rsidR="0081034A" w:rsidRPr="00960011" w:rsidRDefault="0081034A" w:rsidP="0081034A">
            <w:pPr>
              <w:spacing w:line="0" w:lineRule="atLeast"/>
              <w:ind w:leftChars="-51" w:left="-107" w:rightChars="-51" w:right="-107"/>
              <w:jc w:val="center"/>
              <w:rPr>
                <w:rFonts w:asciiTheme="minorEastAsia" w:hAnsiTheme="minorEastAsia"/>
                <w:sz w:val="18"/>
                <w:szCs w:val="18"/>
              </w:rPr>
            </w:pPr>
            <w:r w:rsidRPr="00960011">
              <w:rPr>
                <w:rFonts w:asciiTheme="minorEastAsia" w:hAnsiTheme="minorEastAsia" w:hint="eastAsia"/>
                <w:sz w:val="18"/>
                <w:szCs w:val="18"/>
              </w:rPr>
              <w:t>23</w:t>
            </w:r>
          </w:p>
        </w:tc>
        <w:tc>
          <w:tcPr>
            <w:tcW w:w="571" w:type="dxa"/>
            <w:shd w:val="clear" w:color="auto" w:fill="auto"/>
            <w:vAlign w:val="center"/>
          </w:tcPr>
          <w:p w:rsidR="0081034A" w:rsidRPr="00960011" w:rsidRDefault="0081034A" w:rsidP="0081034A">
            <w:pPr>
              <w:spacing w:line="0" w:lineRule="atLeast"/>
              <w:ind w:leftChars="-24" w:left="-50" w:rightChars="-51" w:right="-107"/>
              <w:jc w:val="center"/>
              <w:rPr>
                <w:rFonts w:asciiTheme="minorEastAsia" w:hAnsiTheme="minorEastAsia"/>
                <w:sz w:val="16"/>
                <w:szCs w:val="16"/>
              </w:rPr>
            </w:pPr>
            <w:r w:rsidRPr="00960011">
              <w:rPr>
                <w:rFonts w:asciiTheme="minorEastAsia" w:hAnsiTheme="minorEastAsia" w:hint="eastAsia"/>
                <w:sz w:val="16"/>
                <w:szCs w:val="16"/>
              </w:rPr>
              <w:t>特</w:t>
            </w:r>
          </w:p>
          <w:p w:rsidR="0081034A" w:rsidRPr="00960011" w:rsidRDefault="0081034A" w:rsidP="0081034A">
            <w:pPr>
              <w:spacing w:line="0" w:lineRule="atLeast"/>
              <w:ind w:leftChars="-24" w:left="-50" w:rightChars="-51" w:right="-107"/>
              <w:jc w:val="center"/>
              <w:rPr>
                <w:rFonts w:asciiTheme="minorEastAsia" w:hAnsiTheme="minorEastAsia"/>
                <w:sz w:val="16"/>
                <w:szCs w:val="16"/>
              </w:rPr>
            </w:pPr>
            <w:r w:rsidRPr="00960011">
              <w:rPr>
                <w:rFonts w:asciiTheme="minorEastAsia" w:hAnsiTheme="minorEastAsia" w:hint="eastAsia"/>
                <w:sz w:val="16"/>
                <w:szCs w:val="16"/>
              </w:rPr>
              <w:t>液ア</w:t>
            </w:r>
          </w:p>
          <w:p w:rsidR="0081034A" w:rsidRPr="00960011" w:rsidRDefault="0081034A" w:rsidP="0081034A">
            <w:pPr>
              <w:spacing w:line="0" w:lineRule="atLeast"/>
              <w:ind w:leftChars="-24" w:left="-50" w:rightChars="-51" w:right="-107"/>
              <w:jc w:val="center"/>
              <w:rPr>
                <w:rFonts w:asciiTheme="minorEastAsia" w:hAnsiTheme="minorEastAsia"/>
                <w:sz w:val="16"/>
                <w:szCs w:val="16"/>
              </w:rPr>
            </w:pPr>
            <w:r w:rsidRPr="00960011">
              <w:rPr>
                <w:rFonts w:asciiTheme="minorEastAsia" w:hAnsiTheme="minorEastAsia" w:hint="eastAsia"/>
                <w:sz w:val="16"/>
                <w:szCs w:val="16"/>
              </w:rPr>
              <w:t>液塩</w:t>
            </w:r>
          </w:p>
        </w:tc>
        <w:tc>
          <w:tcPr>
            <w:tcW w:w="2268" w:type="dxa"/>
          </w:tcPr>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配管等の接合</w:t>
            </w:r>
          </w:p>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【参照】例示基準26</w:t>
            </w:r>
          </w:p>
        </w:tc>
        <w:tc>
          <w:tcPr>
            <w:tcW w:w="5529" w:type="dxa"/>
          </w:tcPr>
          <w:p w:rsidR="0081034A" w:rsidRPr="00960011" w:rsidRDefault="0081034A" w:rsidP="0081034A">
            <w:pPr>
              <w:pStyle w:val="a6"/>
              <w:numPr>
                <w:ilvl w:val="0"/>
                <w:numId w:val="2"/>
              </w:numPr>
              <w:spacing w:line="0" w:lineRule="atLeast"/>
              <w:ind w:leftChars="0" w:left="176" w:hanging="176"/>
              <w:rPr>
                <w:rFonts w:asciiTheme="minorEastAsia" w:hAnsiTheme="minorEastAsia"/>
                <w:sz w:val="18"/>
                <w:szCs w:val="18"/>
              </w:rPr>
            </w:pPr>
            <w:r w:rsidRPr="00960011">
              <w:rPr>
                <w:rFonts w:asciiTheme="minorEastAsia" w:hAnsiTheme="minorEastAsia" w:hint="eastAsia"/>
                <w:sz w:val="18"/>
                <w:szCs w:val="18"/>
              </w:rPr>
              <w:t>消費設備に係る配管、管継手及びバルブの接合は、溶接すること</w:t>
            </w:r>
          </w:p>
          <w:p w:rsidR="0081034A" w:rsidRPr="00960011" w:rsidRDefault="0081034A" w:rsidP="0081034A">
            <w:pPr>
              <w:pStyle w:val="a6"/>
              <w:numPr>
                <w:ilvl w:val="0"/>
                <w:numId w:val="2"/>
              </w:numPr>
              <w:spacing w:line="0" w:lineRule="atLeast"/>
              <w:ind w:leftChars="0" w:left="176" w:hanging="176"/>
              <w:rPr>
                <w:rFonts w:asciiTheme="minorEastAsia" w:hAnsiTheme="minorEastAsia"/>
                <w:sz w:val="18"/>
                <w:szCs w:val="18"/>
              </w:rPr>
            </w:pPr>
            <w:r w:rsidRPr="00960011">
              <w:rPr>
                <w:rFonts w:asciiTheme="minorEastAsia" w:hAnsiTheme="minorEastAsia" w:hint="eastAsia"/>
                <w:sz w:val="18"/>
                <w:szCs w:val="18"/>
              </w:rPr>
              <w:t>溶接が適当でない場合は、必要な強度を有するフランジ接合又はねじ接合継手を使用すること</w:t>
            </w:r>
          </w:p>
        </w:tc>
        <w:tc>
          <w:tcPr>
            <w:tcW w:w="992" w:type="dxa"/>
          </w:tcPr>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添付資料</w:t>
            </w:r>
          </w:p>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No.</w:t>
            </w:r>
          </w:p>
          <w:p w:rsidR="0081034A" w:rsidRPr="00960011" w:rsidRDefault="0081034A" w:rsidP="0081034A">
            <w:pPr>
              <w:rPr>
                <w:rFonts w:asciiTheme="minorEastAsia" w:hAnsiTheme="minorEastAsia"/>
                <w:sz w:val="18"/>
                <w:szCs w:val="18"/>
              </w:rPr>
            </w:pPr>
          </w:p>
        </w:tc>
      </w:tr>
      <w:tr w:rsidR="00AC717F" w:rsidRPr="00960011" w:rsidTr="006D7953">
        <w:trPr>
          <w:trHeight w:val="703"/>
        </w:trPr>
        <w:tc>
          <w:tcPr>
            <w:tcW w:w="375" w:type="dxa"/>
          </w:tcPr>
          <w:p w:rsidR="0081034A" w:rsidRPr="00960011" w:rsidRDefault="0081034A" w:rsidP="0081034A">
            <w:pPr>
              <w:ind w:leftChars="-51" w:left="-107" w:rightChars="-51" w:right="-107"/>
              <w:jc w:val="center"/>
              <w:rPr>
                <w:rFonts w:asciiTheme="minorEastAsia" w:hAnsiTheme="minorEastAsia"/>
                <w:sz w:val="18"/>
                <w:szCs w:val="18"/>
              </w:rPr>
            </w:pPr>
          </w:p>
        </w:tc>
        <w:tc>
          <w:tcPr>
            <w:tcW w:w="371" w:type="dxa"/>
          </w:tcPr>
          <w:p w:rsidR="0081034A" w:rsidRPr="00960011" w:rsidRDefault="0081034A" w:rsidP="0081034A">
            <w:pPr>
              <w:ind w:leftChars="-51" w:left="-107" w:rightChars="-51" w:right="-107"/>
              <w:jc w:val="center"/>
              <w:rPr>
                <w:rFonts w:asciiTheme="minorEastAsia" w:hAnsiTheme="minorEastAsia"/>
                <w:sz w:val="18"/>
                <w:szCs w:val="18"/>
              </w:rPr>
            </w:pPr>
          </w:p>
        </w:tc>
        <w:tc>
          <w:tcPr>
            <w:tcW w:w="379" w:type="dxa"/>
            <w:shd w:val="clear" w:color="auto" w:fill="auto"/>
            <w:vAlign w:val="center"/>
          </w:tcPr>
          <w:p w:rsidR="0081034A" w:rsidRPr="00960011" w:rsidRDefault="0081034A" w:rsidP="0081034A">
            <w:pPr>
              <w:spacing w:line="0" w:lineRule="atLeast"/>
              <w:ind w:leftChars="-51" w:left="-107" w:rightChars="-51" w:right="-107"/>
              <w:jc w:val="center"/>
              <w:rPr>
                <w:rFonts w:asciiTheme="minorEastAsia" w:hAnsiTheme="minorEastAsia"/>
                <w:sz w:val="18"/>
                <w:szCs w:val="18"/>
              </w:rPr>
            </w:pPr>
            <w:r w:rsidRPr="00960011">
              <w:rPr>
                <w:rFonts w:asciiTheme="minorEastAsia" w:hAnsiTheme="minorEastAsia" w:hint="eastAsia"/>
                <w:sz w:val="18"/>
                <w:szCs w:val="18"/>
              </w:rPr>
              <w:t>24</w:t>
            </w:r>
          </w:p>
        </w:tc>
        <w:tc>
          <w:tcPr>
            <w:tcW w:w="571" w:type="dxa"/>
            <w:shd w:val="clear" w:color="auto" w:fill="auto"/>
            <w:vAlign w:val="center"/>
          </w:tcPr>
          <w:p w:rsidR="0081034A" w:rsidRPr="00960011" w:rsidRDefault="0081034A" w:rsidP="0081034A">
            <w:pPr>
              <w:spacing w:line="0" w:lineRule="atLeast"/>
              <w:ind w:leftChars="-24" w:left="-50" w:rightChars="-51" w:right="-107"/>
              <w:jc w:val="center"/>
              <w:rPr>
                <w:rFonts w:asciiTheme="minorEastAsia" w:hAnsiTheme="minorEastAsia"/>
                <w:sz w:val="16"/>
                <w:szCs w:val="16"/>
              </w:rPr>
            </w:pPr>
            <w:r w:rsidRPr="00960011">
              <w:rPr>
                <w:rFonts w:asciiTheme="minorEastAsia" w:hAnsiTheme="minorEastAsia" w:hint="eastAsia"/>
                <w:sz w:val="16"/>
                <w:szCs w:val="16"/>
              </w:rPr>
              <w:t>特</w:t>
            </w:r>
          </w:p>
          <w:p w:rsidR="0081034A" w:rsidRPr="00960011" w:rsidRDefault="0081034A" w:rsidP="0081034A">
            <w:pPr>
              <w:spacing w:line="0" w:lineRule="atLeast"/>
              <w:ind w:leftChars="-24" w:left="-50" w:rightChars="-51" w:right="-107"/>
              <w:jc w:val="center"/>
              <w:rPr>
                <w:rFonts w:asciiTheme="minorEastAsia" w:hAnsiTheme="minorEastAsia"/>
                <w:sz w:val="16"/>
                <w:szCs w:val="16"/>
              </w:rPr>
            </w:pPr>
            <w:r w:rsidRPr="00960011">
              <w:rPr>
                <w:rFonts w:asciiTheme="minorEastAsia" w:hAnsiTheme="minorEastAsia" w:hint="eastAsia"/>
                <w:sz w:val="16"/>
                <w:szCs w:val="16"/>
              </w:rPr>
              <w:t>液ア</w:t>
            </w:r>
          </w:p>
          <w:p w:rsidR="0081034A" w:rsidRPr="00960011" w:rsidRDefault="0081034A" w:rsidP="0081034A">
            <w:pPr>
              <w:spacing w:line="0" w:lineRule="atLeast"/>
              <w:ind w:leftChars="-24" w:left="-50" w:rightChars="-51" w:right="-107"/>
              <w:jc w:val="center"/>
              <w:rPr>
                <w:rFonts w:asciiTheme="minorEastAsia" w:hAnsiTheme="minorEastAsia"/>
                <w:sz w:val="16"/>
                <w:szCs w:val="16"/>
              </w:rPr>
            </w:pPr>
            <w:r w:rsidRPr="00960011">
              <w:rPr>
                <w:rFonts w:asciiTheme="minorEastAsia" w:hAnsiTheme="minorEastAsia" w:hint="eastAsia"/>
                <w:sz w:val="16"/>
                <w:szCs w:val="16"/>
              </w:rPr>
              <w:t>液塩</w:t>
            </w:r>
          </w:p>
        </w:tc>
        <w:tc>
          <w:tcPr>
            <w:tcW w:w="2268" w:type="dxa"/>
          </w:tcPr>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二重管の設置</w:t>
            </w:r>
          </w:p>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【参照】例示基準27</w:t>
            </w:r>
          </w:p>
        </w:tc>
        <w:tc>
          <w:tcPr>
            <w:tcW w:w="5529" w:type="dxa"/>
          </w:tcPr>
          <w:p w:rsidR="0081034A" w:rsidRPr="00960011" w:rsidRDefault="0081034A" w:rsidP="0081034A">
            <w:pPr>
              <w:pStyle w:val="a6"/>
              <w:numPr>
                <w:ilvl w:val="0"/>
                <w:numId w:val="2"/>
              </w:numPr>
              <w:spacing w:line="0" w:lineRule="atLeast"/>
              <w:ind w:leftChars="0" w:left="176" w:hanging="176"/>
              <w:rPr>
                <w:rFonts w:asciiTheme="minorEastAsia" w:hAnsiTheme="minorEastAsia"/>
                <w:sz w:val="18"/>
                <w:szCs w:val="18"/>
              </w:rPr>
            </w:pPr>
            <w:r w:rsidRPr="00960011">
              <w:rPr>
                <w:rFonts w:asciiTheme="minorEastAsia" w:hAnsiTheme="minorEastAsia" w:hint="eastAsia"/>
                <w:sz w:val="18"/>
                <w:szCs w:val="18"/>
              </w:rPr>
              <w:t>消費設備に係る配管は、ガスの種類、性状及び圧力並びに当該配管の周囲の状況に応じて必要な箇所を二重管にすること</w:t>
            </w:r>
          </w:p>
          <w:p w:rsidR="0081034A" w:rsidRPr="00960011" w:rsidRDefault="0081034A" w:rsidP="00C22455">
            <w:pPr>
              <w:pStyle w:val="a6"/>
              <w:numPr>
                <w:ilvl w:val="0"/>
                <w:numId w:val="2"/>
              </w:numPr>
              <w:spacing w:line="0" w:lineRule="atLeast"/>
              <w:ind w:leftChars="0" w:left="176" w:hanging="176"/>
              <w:rPr>
                <w:rFonts w:asciiTheme="minorEastAsia" w:hAnsiTheme="minorEastAsia"/>
                <w:sz w:val="18"/>
                <w:szCs w:val="18"/>
              </w:rPr>
            </w:pPr>
            <w:r w:rsidRPr="00960011">
              <w:rPr>
                <w:rFonts w:asciiTheme="minorEastAsia" w:hAnsiTheme="minorEastAsia" w:hint="eastAsia"/>
                <w:sz w:val="18"/>
                <w:szCs w:val="18"/>
              </w:rPr>
              <w:t>二重配管には漏えいを検知するための措置を講ずること</w:t>
            </w:r>
          </w:p>
        </w:tc>
        <w:tc>
          <w:tcPr>
            <w:tcW w:w="992" w:type="dxa"/>
          </w:tcPr>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添付資料</w:t>
            </w:r>
          </w:p>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No.</w:t>
            </w:r>
          </w:p>
          <w:p w:rsidR="0081034A" w:rsidRPr="00960011" w:rsidRDefault="0081034A" w:rsidP="0081034A">
            <w:pPr>
              <w:rPr>
                <w:rFonts w:asciiTheme="minorEastAsia" w:hAnsiTheme="minorEastAsia"/>
                <w:sz w:val="18"/>
                <w:szCs w:val="18"/>
              </w:rPr>
            </w:pPr>
          </w:p>
        </w:tc>
      </w:tr>
      <w:tr w:rsidR="00AC717F" w:rsidRPr="00960011" w:rsidTr="006D7953">
        <w:trPr>
          <w:trHeight w:val="703"/>
        </w:trPr>
        <w:tc>
          <w:tcPr>
            <w:tcW w:w="375" w:type="dxa"/>
          </w:tcPr>
          <w:p w:rsidR="0081034A" w:rsidRPr="00960011" w:rsidRDefault="0081034A" w:rsidP="0081034A">
            <w:pPr>
              <w:ind w:leftChars="-51" w:left="-107" w:rightChars="-51" w:right="-107"/>
              <w:jc w:val="center"/>
              <w:rPr>
                <w:rFonts w:asciiTheme="minorEastAsia" w:hAnsiTheme="minorEastAsia"/>
                <w:sz w:val="18"/>
                <w:szCs w:val="18"/>
              </w:rPr>
            </w:pPr>
          </w:p>
        </w:tc>
        <w:tc>
          <w:tcPr>
            <w:tcW w:w="371" w:type="dxa"/>
          </w:tcPr>
          <w:p w:rsidR="0081034A" w:rsidRPr="00960011" w:rsidRDefault="0081034A" w:rsidP="0081034A">
            <w:pPr>
              <w:ind w:leftChars="-51" w:left="-107" w:rightChars="-51" w:right="-107"/>
              <w:jc w:val="center"/>
              <w:rPr>
                <w:rFonts w:asciiTheme="minorEastAsia" w:hAnsiTheme="minorEastAsia"/>
                <w:sz w:val="18"/>
                <w:szCs w:val="18"/>
              </w:rPr>
            </w:pPr>
          </w:p>
        </w:tc>
        <w:tc>
          <w:tcPr>
            <w:tcW w:w="379" w:type="dxa"/>
            <w:shd w:val="clear" w:color="auto" w:fill="auto"/>
            <w:vAlign w:val="center"/>
          </w:tcPr>
          <w:p w:rsidR="0081034A" w:rsidRPr="00960011" w:rsidRDefault="0081034A" w:rsidP="0081034A">
            <w:pPr>
              <w:spacing w:line="0" w:lineRule="atLeast"/>
              <w:ind w:leftChars="-51" w:left="-107" w:rightChars="-51" w:right="-107"/>
              <w:jc w:val="center"/>
              <w:rPr>
                <w:rFonts w:asciiTheme="minorEastAsia" w:hAnsiTheme="minorEastAsia"/>
                <w:sz w:val="18"/>
                <w:szCs w:val="18"/>
              </w:rPr>
            </w:pPr>
            <w:r w:rsidRPr="00960011">
              <w:rPr>
                <w:rFonts w:asciiTheme="minorEastAsia" w:hAnsiTheme="minorEastAsia" w:hint="eastAsia"/>
                <w:sz w:val="18"/>
                <w:szCs w:val="18"/>
              </w:rPr>
              <w:t>25</w:t>
            </w:r>
          </w:p>
        </w:tc>
        <w:tc>
          <w:tcPr>
            <w:tcW w:w="571" w:type="dxa"/>
            <w:shd w:val="clear" w:color="auto" w:fill="auto"/>
            <w:vAlign w:val="center"/>
          </w:tcPr>
          <w:p w:rsidR="0081034A" w:rsidRPr="00960011" w:rsidRDefault="0081034A" w:rsidP="0081034A">
            <w:pPr>
              <w:spacing w:line="0" w:lineRule="atLeast"/>
              <w:ind w:leftChars="-24" w:left="-50" w:rightChars="-51" w:right="-107"/>
              <w:jc w:val="center"/>
              <w:rPr>
                <w:rFonts w:asciiTheme="minorEastAsia" w:hAnsiTheme="minorEastAsia"/>
                <w:sz w:val="16"/>
                <w:szCs w:val="16"/>
              </w:rPr>
            </w:pPr>
            <w:r w:rsidRPr="00960011">
              <w:rPr>
                <w:rFonts w:asciiTheme="minorEastAsia" w:hAnsiTheme="minorEastAsia" w:hint="eastAsia"/>
                <w:sz w:val="16"/>
                <w:szCs w:val="16"/>
              </w:rPr>
              <w:t>燃</w:t>
            </w:r>
          </w:p>
        </w:tc>
        <w:tc>
          <w:tcPr>
            <w:tcW w:w="2268" w:type="dxa"/>
          </w:tcPr>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静電気を除去する措置</w:t>
            </w:r>
          </w:p>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【参照】例示基準30</w:t>
            </w:r>
          </w:p>
        </w:tc>
        <w:tc>
          <w:tcPr>
            <w:tcW w:w="5529" w:type="dxa"/>
          </w:tcPr>
          <w:p w:rsidR="0081034A" w:rsidRPr="00960011" w:rsidRDefault="00537F28" w:rsidP="0081034A">
            <w:pPr>
              <w:pStyle w:val="a6"/>
              <w:numPr>
                <w:ilvl w:val="0"/>
                <w:numId w:val="2"/>
              </w:numPr>
              <w:spacing w:line="0" w:lineRule="atLeast"/>
              <w:ind w:leftChars="0" w:left="176" w:hanging="176"/>
              <w:rPr>
                <w:rFonts w:asciiTheme="minorEastAsia" w:hAnsiTheme="minorEastAsia"/>
                <w:sz w:val="18"/>
                <w:szCs w:val="18"/>
              </w:rPr>
            </w:pPr>
            <w:r w:rsidRPr="00960011">
              <w:rPr>
                <w:rFonts w:asciiTheme="minorEastAsia" w:hAnsiTheme="minorEastAsia" w:hint="eastAsia"/>
                <w:sz w:val="18"/>
                <w:szCs w:val="18"/>
              </w:rPr>
              <w:t>消費設備には、</w:t>
            </w:r>
            <w:r w:rsidR="0081034A" w:rsidRPr="00960011">
              <w:rPr>
                <w:rFonts w:asciiTheme="minorEastAsia" w:hAnsiTheme="minorEastAsia" w:hint="eastAsia"/>
                <w:sz w:val="18"/>
                <w:szCs w:val="18"/>
              </w:rPr>
              <w:t>静電気を除去する措置</w:t>
            </w:r>
            <w:r w:rsidRPr="00960011">
              <w:rPr>
                <w:rFonts w:asciiTheme="minorEastAsia" w:hAnsiTheme="minorEastAsia" w:hint="eastAsia"/>
                <w:sz w:val="18"/>
                <w:szCs w:val="18"/>
              </w:rPr>
              <w:t>を講ずること</w:t>
            </w:r>
          </w:p>
          <w:p w:rsidR="00F02F20" w:rsidRPr="00960011" w:rsidRDefault="005735E9" w:rsidP="00F02F20">
            <w:pPr>
              <w:spacing w:line="0" w:lineRule="atLeast"/>
              <w:ind w:firstLineChars="100" w:firstLine="180"/>
              <w:rPr>
                <w:rFonts w:asciiTheme="minorEastAsia" w:hAnsiTheme="minorEastAsia"/>
                <w:sz w:val="18"/>
                <w:szCs w:val="18"/>
                <w:u w:val="single"/>
              </w:rPr>
            </w:pPr>
            <w:r w:rsidRPr="00960011">
              <w:rPr>
                <w:rFonts w:asciiTheme="minorEastAsia" w:hAnsiTheme="minorEastAsia" w:hint="eastAsia"/>
                <w:sz w:val="18"/>
                <w:szCs w:val="18"/>
              </w:rPr>
              <w:t>避雷設備</w:t>
            </w:r>
            <w:r w:rsidR="00F02F20" w:rsidRPr="00960011">
              <w:rPr>
                <w:rFonts w:asciiTheme="minorEastAsia" w:hAnsiTheme="minorEastAsia" w:hint="eastAsia"/>
                <w:sz w:val="18"/>
                <w:szCs w:val="18"/>
                <w:u w:val="single"/>
              </w:rPr>
              <w:t xml:space="preserve">　有　・　無</w:t>
            </w:r>
          </w:p>
          <w:p w:rsidR="00F02F20" w:rsidRPr="00960011" w:rsidRDefault="00F02F20" w:rsidP="00F02F20">
            <w:pPr>
              <w:pStyle w:val="a6"/>
              <w:numPr>
                <w:ilvl w:val="0"/>
                <w:numId w:val="2"/>
              </w:numPr>
              <w:spacing w:line="0" w:lineRule="atLeast"/>
              <w:ind w:leftChars="0" w:left="176" w:hanging="176"/>
              <w:rPr>
                <w:rFonts w:asciiTheme="minorEastAsia" w:hAnsiTheme="minorEastAsia"/>
                <w:sz w:val="18"/>
                <w:szCs w:val="18"/>
              </w:rPr>
            </w:pPr>
            <w:r w:rsidRPr="00960011">
              <w:rPr>
                <w:rFonts w:asciiTheme="minorEastAsia" w:hAnsiTheme="minorEastAsia" w:hint="eastAsia"/>
                <w:sz w:val="18"/>
                <w:szCs w:val="18"/>
              </w:rPr>
              <w:t>接地抵抗値を総合100Ω（避雷設備を設けたものは総合10Ω）以下にすること</w:t>
            </w:r>
          </w:p>
          <w:p w:rsidR="0081034A" w:rsidRPr="00960011" w:rsidRDefault="00F02F20" w:rsidP="00F02F20">
            <w:pPr>
              <w:pStyle w:val="a6"/>
              <w:numPr>
                <w:ilvl w:val="0"/>
                <w:numId w:val="2"/>
              </w:numPr>
              <w:spacing w:line="0" w:lineRule="atLeast"/>
              <w:ind w:leftChars="0" w:left="176" w:hanging="176"/>
              <w:rPr>
                <w:rFonts w:asciiTheme="minorEastAsia" w:hAnsiTheme="minorEastAsia"/>
                <w:sz w:val="18"/>
                <w:szCs w:val="18"/>
              </w:rPr>
            </w:pPr>
            <w:r w:rsidRPr="00960011">
              <w:rPr>
                <w:rFonts w:asciiTheme="minorEastAsia" w:hAnsiTheme="minorEastAsia" w:hint="eastAsia"/>
                <w:sz w:val="18"/>
                <w:szCs w:val="18"/>
              </w:rPr>
              <w:t>静電気除去設備を正常な状態で維持するための検査を実施すること</w:t>
            </w:r>
          </w:p>
        </w:tc>
        <w:tc>
          <w:tcPr>
            <w:tcW w:w="992" w:type="dxa"/>
          </w:tcPr>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添付資料</w:t>
            </w:r>
          </w:p>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No.</w:t>
            </w:r>
          </w:p>
          <w:p w:rsidR="0081034A" w:rsidRPr="00960011" w:rsidRDefault="0081034A" w:rsidP="0081034A">
            <w:pPr>
              <w:rPr>
                <w:rFonts w:asciiTheme="minorEastAsia" w:hAnsiTheme="minorEastAsia"/>
                <w:sz w:val="18"/>
                <w:szCs w:val="18"/>
              </w:rPr>
            </w:pPr>
          </w:p>
        </w:tc>
      </w:tr>
      <w:tr w:rsidR="00AC717F" w:rsidRPr="00960011" w:rsidTr="006D7953">
        <w:trPr>
          <w:trHeight w:val="703"/>
        </w:trPr>
        <w:tc>
          <w:tcPr>
            <w:tcW w:w="375" w:type="dxa"/>
          </w:tcPr>
          <w:p w:rsidR="0081034A" w:rsidRPr="00960011" w:rsidRDefault="0081034A" w:rsidP="0081034A">
            <w:pPr>
              <w:ind w:leftChars="-51" w:left="-107" w:rightChars="-51" w:right="-107"/>
              <w:jc w:val="center"/>
              <w:rPr>
                <w:rFonts w:asciiTheme="minorEastAsia" w:hAnsiTheme="minorEastAsia"/>
                <w:sz w:val="18"/>
                <w:szCs w:val="18"/>
              </w:rPr>
            </w:pPr>
          </w:p>
        </w:tc>
        <w:tc>
          <w:tcPr>
            <w:tcW w:w="371" w:type="dxa"/>
          </w:tcPr>
          <w:p w:rsidR="0081034A" w:rsidRPr="00960011" w:rsidRDefault="0081034A" w:rsidP="0081034A">
            <w:pPr>
              <w:ind w:leftChars="-51" w:left="-107" w:rightChars="-51" w:right="-107"/>
              <w:jc w:val="center"/>
              <w:rPr>
                <w:rFonts w:asciiTheme="minorEastAsia" w:hAnsiTheme="minorEastAsia"/>
                <w:sz w:val="18"/>
                <w:szCs w:val="18"/>
              </w:rPr>
            </w:pPr>
          </w:p>
        </w:tc>
        <w:tc>
          <w:tcPr>
            <w:tcW w:w="379" w:type="dxa"/>
            <w:shd w:val="clear" w:color="auto" w:fill="auto"/>
            <w:vAlign w:val="center"/>
          </w:tcPr>
          <w:p w:rsidR="0081034A" w:rsidRPr="00960011" w:rsidRDefault="0081034A" w:rsidP="0081034A">
            <w:pPr>
              <w:spacing w:line="0" w:lineRule="atLeast"/>
              <w:ind w:leftChars="-51" w:left="-107" w:rightChars="-51" w:right="-107"/>
              <w:jc w:val="center"/>
              <w:rPr>
                <w:rFonts w:asciiTheme="minorEastAsia" w:hAnsiTheme="minorEastAsia"/>
                <w:sz w:val="18"/>
                <w:szCs w:val="18"/>
              </w:rPr>
            </w:pPr>
            <w:r w:rsidRPr="00960011">
              <w:rPr>
                <w:rFonts w:asciiTheme="minorEastAsia" w:hAnsiTheme="minorEastAsia" w:hint="eastAsia"/>
                <w:sz w:val="18"/>
                <w:szCs w:val="18"/>
              </w:rPr>
              <w:t>26</w:t>
            </w:r>
          </w:p>
        </w:tc>
        <w:tc>
          <w:tcPr>
            <w:tcW w:w="571" w:type="dxa"/>
            <w:shd w:val="clear" w:color="auto" w:fill="auto"/>
            <w:vAlign w:val="center"/>
          </w:tcPr>
          <w:p w:rsidR="0081034A" w:rsidRPr="00960011" w:rsidRDefault="0081034A" w:rsidP="0081034A">
            <w:pPr>
              <w:spacing w:line="0" w:lineRule="atLeast"/>
              <w:ind w:leftChars="-24" w:left="-50" w:rightChars="-51" w:right="-107"/>
              <w:rPr>
                <w:rFonts w:asciiTheme="minorEastAsia" w:hAnsiTheme="minorEastAsia"/>
                <w:sz w:val="16"/>
                <w:szCs w:val="16"/>
              </w:rPr>
            </w:pPr>
          </w:p>
        </w:tc>
        <w:tc>
          <w:tcPr>
            <w:tcW w:w="2268" w:type="dxa"/>
          </w:tcPr>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ガス漏えい検知警報</w:t>
            </w:r>
            <w:r w:rsidR="00F02F20" w:rsidRPr="00960011">
              <w:rPr>
                <w:rFonts w:asciiTheme="minorEastAsia" w:hAnsiTheme="minorEastAsia" w:hint="eastAsia"/>
                <w:sz w:val="18"/>
                <w:szCs w:val="18"/>
              </w:rPr>
              <w:t>設備の設置</w:t>
            </w:r>
          </w:p>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【参照】例示基準23</w:t>
            </w:r>
          </w:p>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 xml:space="preserve">　  </w:t>
            </w:r>
            <w:r w:rsidR="006F104C">
              <w:rPr>
                <w:rFonts w:asciiTheme="minorEastAsia" w:hAnsiTheme="minorEastAsia" w:hint="eastAsia"/>
                <w:sz w:val="18"/>
                <w:szCs w:val="18"/>
              </w:rPr>
              <w:t xml:space="preserve">　 </w:t>
            </w:r>
            <w:r w:rsidRPr="00283DCE">
              <w:rPr>
                <w:rFonts w:asciiTheme="minorEastAsia" w:hAnsiTheme="minorEastAsia" w:hint="eastAsia"/>
                <w:w w:val="93"/>
                <w:kern w:val="0"/>
                <w:sz w:val="18"/>
                <w:szCs w:val="18"/>
                <w:fitText w:val="1350" w:id="1943285505"/>
              </w:rPr>
              <w:t>県審査基準４(</w:t>
            </w:r>
            <w:r w:rsidRPr="00283DCE">
              <w:rPr>
                <w:rFonts w:asciiTheme="minorEastAsia" w:hAnsiTheme="minorEastAsia"/>
                <w:w w:val="93"/>
                <w:kern w:val="0"/>
                <w:sz w:val="18"/>
                <w:szCs w:val="18"/>
                <w:fitText w:val="1350" w:id="1943285505"/>
              </w:rPr>
              <w:t>1</w:t>
            </w:r>
            <w:r w:rsidRPr="00283DCE">
              <w:rPr>
                <w:rFonts w:asciiTheme="minorEastAsia" w:hAnsiTheme="minorEastAsia" w:hint="eastAsia"/>
                <w:spacing w:val="84"/>
                <w:w w:val="93"/>
                <w:kern w:val="0"/>
                <w:sz w:val="18"/>
                <w:szCs w:val="18"/>
                <w:fitText w:val="1350" w:id="1943285505"/>
              </w:rPr>
              <w:t>)</w:t>
            </w:r>
          </w:p>
        </w:tc>
        <w:tc>
          <w:tcPr>
            <w:tcW w:w="5529" w:type="dxa"/>
          </w:tcPr>
          <w:p w:rsidR="00F02F20" w:rsidRPr="00960011" w:rsidRDefault="0081034A" w:rsidP="00B0596F">
            <w:pPr>
              <w:pStyle w:val="a6"/>
              <w:numPr>
                <w:ilvl w:val="0"/>
                <w:numId w:val="2"/>
              </w:numPr>
              <w:spacing w:line="0" w:lineRule="atLeast"/>
              <w:ind w:leftChars="0" w:left="176" w:hanging="176"/>
              <w:rPr>
                <w:rFonts w:asciiTheme="minorEastAsia" w:hAnsiTheme="minorEastAsia"/>
                <w:sz w:val="18"/>
                <w:szCs w:val="18"/>
              </w:rPr>
            </w:pPr>
            <w:r w:rsidRPr="00960011">
              <w:rPr>
                <w:rFonts w:asciiTheme="minorEastAsia" w:hAnsiTheme="minorEastAsia" w:hint="eastAsia"/>
                <w:sz w:val="18"/>
                <w:szCs w:val="18"/>
              </w:rPr>
              <w:t>消費施設には、漏えいするガスが滞留するおそれのある場所に、当該ガスの漏えいを検知し、警報するための設備を設置すること</w:t>
            </w:r>
          </w:p>
          <w:p w:rsidR="00F02F20" w:rsidRPr="00960011" w:rsidRDefault="00F02F20" w:rsidP="00F02F20">
            <w:pPr>
              <w:spacing w:line="0" w:lineRule="atLeast"/>
              <w:rPr>
                <w:rFonts w:asciiTheme="minorEastAsia" w:hAnsiTheme="minorEastAsia"/>
                <w:sz w:val="18"/>
                <w:szCs w:val="18"/>
              </w:rPr>
            </w:pPr>
            <w:r w:rsidRPr="00960011">
              <w:rPr>
                <w:rFonts w:asciiTheme="minorEastAsia" w:hAnsiTheme="minorEastAsia" w:hint="eastAsia"/>
                <w:sz w:val="18"/>
                <w:szCs w:val="18"/>
              </w:rPr>
              <w:t>※検出端部及び発報する場所</w:t>
            </w:r>
            <w:r w:rsidR="00DE133D" w:rsidRPr="00960011">
              <w:rPr>
                <w:rFonts w:asciiTheme="minorEastAsia" w:hAnsiTheme="minorEastAsia" w:hint="eastAsia"/>
                <w:sz w:val="18"/>
                <w:szCs w:val="18"/>
              </w:rPr>
              <w:t>、設定値等を示す</w:t>
            </w:r>
          </w:p>
        </w:tc>
        <w:tc>
          <w:tcPr>
            <w:tcW w:w="992" w:type="dxa"/>
          </w:tcPr>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添付資料</w:t>
            </w:r>
          </w:p>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No.</w:t>
            </w:r>
          </w:p>
          <w:p w:rsidR="0081034A" w:rsidRPr="00960011" w:rsidRDefault="0081034A" w:rsidP="0081034A">
            <w:pPr>
              <w:rPr>
                <w:rFonts w:asciiTheme="minorEastAsia" w:hAnsiTheme="minorEastAsia"/>
                <w:sz w:val="18"/>
                <w:szCs w:val="18"/>
              </w:rPr>
            </w:pPr>
          </w:p>
        </w:tc>
      </w:tr>
      <w:tr w:rsidR="00AC717F" w:rsidRPr="00960011" w:rsidTr="006D7953">
        <w:trPr>
          <w:trHeight w:val="703"/>
        </w:trPr>
        <w:tc>
          <w:tcPr>
            <w:tcW w:w="375" w:type="dxa"/>
          </w:tcPr>
          <w:p w:rsidR="0081034A" w:rsidRPr="00960011" w:rsidRDefault="0081034A" w:rsidP="0081034A">
            <w:pPr>
              <w:ind w:leftChars="-51" w:left="-107" w:rightChars="-51" w:right="-107"/>
              <w:jc w:val="center"/>
              <w:rPr>
                <w:rFonts w:asciiTheme="minorEastAsia" w:hAnsiTheme="minorEastAsia"/>
                <w:sz w:val="18"/>
                <w:szCs w:val="18"/>
              </w:rPr>
            </w:pPr>
          </w:p>
        </w:tc>
        <w:tc>
          <w:tcPr>
            <w:tcW w:w="371" w:type="dxa"/>
          </w:tcPr>
          <w:p w:rsidR="0081034A" w:rsidRPr="00960011" w:rsidRDefault="0081034A" w:rsidP="0081034A">
            <w:pPr>
              <w:ind w:leftChars="-51" w:left="-107" w:rightChars="-51" w:right="-107"/>
              <w:jc w:val="center"/>
              <w:rPr>
                <w:rFonts w:asciiTheme="minorEastAsia" w:hAnsiTheme="minorEastAsia"/>
                <w:sz w:val="18"/>
                <w:szCs w:val="18"/>
              </w:rPr>
            </w:pPr>
          </w:p>
        </w:tc>
        <w:tc>
          <w:tcPr>
            <w:tcW w:w="379" w:type="dxa"/>
            <w:shd w:val="clear" w:color="auto" w:fill="auto"/>
            <w:vAlign w:val="center"/>
          </w:tcPr>
          <w:p w:rsidR="0081034A" w:rsidRPr="00960011" w:rsidRDefault="0081034A" w:rsidP="0081034A">
            <w:pPr>
              <w:spacing w:line="0" w:lineRule="atLeast"/>
              <w:ind w:leftChars="-51" w:left="-107" w:rightChars="-51" w:right="-107"/>
              <w:jc w:val="center"/>
              <w:rPr>
                <w:rFonts w:asciiTheme="minorEastAsia" w:hAnsiTheme="minorEastAsia"/>
                <w:sz w:val="18"/>
                <w:szCs w:val="18"/>
              </w:rPr>
            </w:pPr>
            <w:r w:rsidRPr="00960011">
              <w:rPr>
                <w:rFonts w:asciiTheme="minorEastAsia" w:hAnsiTheme="minorEastAsia" w:hint="eastAsia"/>
                <w:sz w:val="18"/>
                <w:szCs w:val="18"/>
              </w:rPr>
              <w:t>27</w:t>
            </w:r>
          </w:p>
        </w:tc>
        <w:tc>
          <w:tcPr>
            <w:tcW w:w="571" w:type="dxa"/>
            <w:shd w:val="clear" w:color="auto" w:fill="auto"/>
            <w:vAlign w:val="center"/>
          </w:tcPr>
          <w:p w:rsidR="0081034A" w:rsidRPr="00960011" w:rsidRDefault="0081034A" w:rsidP="0081034A">
            <w:pPr>
              <w:spacing w:line="0" w:lineRule="atLeast"/>
              <w:ind w:leftChars="-24" w:left="-50" w:rightChars="-51" w:right="-107"/>
              <w:jc w:val="center"/>
              <w:rPr>
                <w:rFonts w:asciiTheme="minorEastAsia" w:hAnsiTheme="minorEastAsia"/>
                <w:sz w:val="16"/>
                <w:szCs w:val="16"/>
              </w:rPr>
            </w:pPr>
            <w:r w:rsidRPr="00960011">
              <w:rPr>
                <w:rFonts w:asciiTheme="minorEastAsia" w:hAnsiTheme="minorEastAsia" w:hint="eastAsia"/>
                <w:sz w:val="16"/>
                <w:szCs w:val="16"/>
              </w:rPr>
              <w:t>液塩を除く</w:t>
            </w:r>
          </w:p>
        </w:tc>
        <w:tc>
          <w:tcPr>
            <w:tcW w:w="2268" w:type="dxa"/>
          </w:tcPr>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防消火設備の設置</w:t>
            </w:r>
          </w:p>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【参照】例示基準31</w:t>
            </w:r>
          </w:p>
        </w:tc>
        <w:tc>
          <w:tcPr>
            <w:tcW w:w="5529" w:type="dxa"/>
          </w:tcPr>
          <w:p w:rsidR="0081034A" w:rsidRPr="00960011" w:rsidRDefault="00E841B6" w:rsidP="0081034A">
            <w:pPr>
              <w:pStyle w:val="a6"/>
              <w:numPr>
                <w:ilvl w:val="0"/>
                <w:numId w:val="2"/>
              </w:numPr>
              <w:spacing w:line="0" w:lineRule="atLeast"/>
              <w:ind w:leftChars="0" w:left="176" w:hanging="176"/>
              <w:rPr>
                <w:rFonts w:asciiTheme="minorEastAsia" w:hAnsiTheme="minorEastAsia"/>
                <w:sz w:val="18"/>
                <w:szCs w:val="18"/>
              </w:rPr>
            </w:pPr>
            <w:r w:rsidRPr="00960011">
              <w:rPr>
                <w:rFonts w:asciiTheme="minorEastAsia" w:hAnsiTheme="minorEastAsia" w:hint="eastAsia"/>
                <w:sz w:val="18"/>
                <w:szCs w:val="18"/>
              </w:rPr>
              <w:t>消費施設</w:t>
            </w:r>
            <w:r w:rsidR="006A628B" w:rsidRPr="00960011">
              <w:rPr>
                <w:rFonts w:asciiTheme="minorEastAsia" w:hAnsiTheme="minorEastAsia" w:hint="eastAsia"/>
                <w:sz w:val="18"/>
                <w:szCs w:val="18"/>
              </w:rPr>
              <w:t>には</w:t>
            </w:r>
            <w:r w:rsidR="0081034A" w:rsidRPr="00960011">
              <w:rPr>
                <w:rFonts w:asciiTheme="minorEastAsia" w:hAnsiTheme="minorEastAsia" w:hint="eastAsia"/>
                <w:sz w:val="18"/>
                <w:szCs w:val="18"/>
              </w:rPr>
              <w:t>防消火設備を適切な箇所に設置すること</w:t>
            </w:r>
          </w:p>
          <w:p w:rsidR="003A5A41" w:rsidRPr="00960011" w:rsidRDefault="003A5A41" w:rsidP="003A5A41">
            <w:pPr>
              <w:pStyle w:val="a6"/>
              <w:numPr>
                <w:ilvl w:val="0"/>
                <w:numId w:val="2"/>
              </w:numPr>
              <w:spacing w:line="0" w:lineRule="atLeast"/>
              <w:ind w:leftChars="0" w:left="176" w:hanging="176"/>
              <w:rPr>
                <w:rFonts w:asciiTheme="minorEastAsia" w:hAnsiTheme="minorEastAsia"/>
                <w:sz w:val="18"/>
                <w:szCs w:val="18"/>
              </w:rPr>
            </w:pPr>
            <w:r w:rsidRPr="00960011">
              <w:rPr>
                <w:rFonts w:asciiTheme="minorEastAsia" w:hAnsiTheme="minorEastAsia" w:hint="eastAsia"/>
                <w:sz w:val="18"/>
                <w:szCs w:val="18"/>
              </w:rPr>
              <w:t>操作位置は、対象設備から適切な距離を確保すること</w:t>
            </w:r>
          </w:p>
          <w:p w:rsidR="003A5A41" w:rsidRPr="00960011" w:rsidRDefault="00C817C6" w:rsidP="003A5A41">
            <w:pPr>
              <w:spacing w:line="0" w:lineRule="atLeast"/>
              <w:ind w:left="180" w:hangingChars="100" w:hanging="180"/>
              <w:rPr>
                <w:rFonts w:asciiTheme="minorEastAsia" w:hAnsiTheme="minorEastAsia"/>
                <w:sz w:val="18"/>
                <w:szCs w:val="18"/>
              </w:rPr>
            </w:pPr>
            <w:r w:rsidRPr="00960011">
              <w:rPr>
                <w:rFonts w:asciiTheme="minorEastAsia" w:hAnsiTheme="minorEastAsia" w:hint="eastAsia"/>
                <w:sz w:val="18"/>
                <w:szCs w:val="18"/>
              </w:rPr>
              <w:t>・防火又は消火のために必要な能力及び時間（30</w:t>
            </w:r>
            <w:r w:rsidR="003A5A41" w:rsidRPr="00960011">
              <w:rPr>
                <w:rFonts w:asciiTheme="minorEastAsia" w:hAnsiTheme="minorEastAsia" w:hint="eastAsia"/>
                <w:sz w:val="18"/>
                <w:szCs w:val="18"/>
              </w:rPr>
              <w:t>分以上）を満足する所要水量を確保すること</w:t>
            </w:r>
          </w:p>
          <w:p w:rsidR="003A5A41" w:rsidRPr="00960011" w:rsidRDefault="003A5A41" w:rsidP="003A5A41">
            <w:pPr>
              <w:spacing w:line="0" w:lineRule="atLeast"/>
              <w:ind w:firstLineChars="100" w:firstLine="180"/>
              <w:rPr>
                <w:rFonts w:asciiTheme="minorEastAsia" w:hAnsiTheme="minorEastAsia"/>
                <w:sz w:val="18"/>
                <w:szCs w:val="18"/>
                <w:u w:val="single"/>
              </w:rPr>
            </w:pPr>
            <w:r w:rsidRPr="00960011">
              <w:rPr>
                <w:rFonts w:asciiTheme="minorEastAsia" w:hAnsiTheme="minorEastAsia" w:hint="eastAsia"/>
                <w:sz w:val="18"/>
                <w:szCs w:val="18"/>
                <w:u w:val="single"/>
              </w:rPr>
              <w:t xml:space="preserve">保有水量（　　　　　　</w:t>
            </w:r>
            <w:r w:rsidRPr="00960011">
              <w:rPr>
                <w:rFonts w:asciiTheme="minorEastAsia" w:hAnsiTheme="minorEastAsia"/>
                <w:sz w:val="18"/>
                <w:szCs w:val="18"/>
                <w:u w:val="single"/>
              </w:rPr>
              <w:t>ℓ</w:t>
            </w:r>
            <w:r w:rsidRPr="00960011">
              <w:rPr>
                <w:rFonts w:asciiTheme="minorEastAsia" w:hAnsiTheme="minorEastAsia" w:hint="eastAsia"/>
                <w:sz w:val="18"/>
                <w:szCs w:val="18"/>
                <w:u w:val="single"/>
              </w:rPr>
              <w:t xml:space="preserve">）　＞　所要水量（　　　　　　</w:t>
            </w:r>
            <w:r w:rsidRPr="00960011">
              <w:rPr>
                <w:rFonts w:asciiTheme="minorEastAsia" w:hAnsiTheme="minorEastAsia"/>
                <w:sz w:val="18"/>
                <w:szCs w:val="18"/>
                <w:u w:val="single"/>
              </w:rPr>
              <w:t>ℓ</w:t>
            </w:r>
            <w:r w:rsidRPr="00960011">
              <w:rPr>
                <w:rFonts w:asciiTheme="minorEastAsia" w:hAnsiTheme="minorEastAsia" w:hint="eastAsia"/>
                <w:sz w:val="18"/>
                <w:szCs w:val="18"/>
                <w:u w:val="single"/>
              </w:rPr>
              <w:t>）</w:t>
            </w:r>
          </w:p>
          <w:p w:rsidR="003A5A41" w:rsidRPr="00960011" w:rsidRDefault="003A5A41" w:rsidP="003A5A41">
            <w:pPr>
              <w:pStyle w:val="a6"/>
              <w:numPr>
                <w:ilvl w:val="0"/>
                <w:numId w:val="2"/>
              </w:numPr>
              <w:spacing w:line="0" w:lineRule="atLeast"/>
              <w:ind w:leftChars="0" w:left="176" w:hanging="176"/>
              <w:rPr>
                <w:rFonts w:asciiTheme="minorEastAsia" w:hAnsiTheme="minorEastAsia"/>
                <w:sz w:val="18"/>
                <w:szCs w:val="18"/>
              </w:rPr>
            </w:pPr>
            <w:r w:rsidRPr="00960011">
              <w:rPr>
                <w:rFonts w:asciiTheme="minorEastAsia" w:hAnsiTheme="minorEastAsia" w:hint="eastAsia"/>
                <w:sz w:val="18"/>
                <w:szCs w:val="18"/>
              </w:rPr>
              <w:t>散水配管がある場合には、水を必要な流量で供給できることを示すこと（圧力損失等計算書等）</w:t>
            </w:r>
          </w:p>
          <w:p w:rsidR="0081034A" w:rsidRPr="00960011" w:rsidRDefault="003A5A41" w:rsidP="00A85C0D">
            <w:pPr>
              <w:spacing w:line="0" w:lineRule="atLeast"/>
              <w:ind w:left="180" w:hangingChars="100" w:hanging="180"/>
              <w:rPr>
                <w:rFonts w:asciiTheme="minorEastAsia" w:hAnsiTheme="minorEastAsia"/>
                <w:sz w:val="18"/>
                <w:szCs w:val="18"/>
              </w:rPr>
            </w:pPr>
            <w:r w:rsidRPr="00960011">
              <w:rPr>
                <w:rFonts w:asciiTheme="minorEastAsia" w:hAnsiTheme="minorEastAsia" w:hint="eastAsia"/>
                <w:sz w:val="18"/>
                <w:szCs w:val="18"/>
              </w:rPr>
              <w:lastRenderedPageBreak/>
              <w:t>※防火設備及び消火設備の種類、性能、設置箇所等を、書面又は図面等に示す</w:t>
            </w:r>
          </w:p>
        </w:tc>
        <w:tc>
          <w:tcPr>
            <w:tcW w:w="992" w:type="dxa"/>
          </w:tcPr>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lastRenderedPageBreak/>
              <w:t>添付資料</w:t>
            </w:r>
          </w:p>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No.</w:t>
            </w:r>
          </w:p>
          <w:p w:rsidR="0081034A" w:rsidRPr="00960011" w:rsidRDefault="0081034A" w:rsidP="0081034A">
            <w:pPr>
              <w:rPr>
                <w:rFonts w:asciiTheme="minorEastAsia" w:hAnsiTheme="minorEastAsia"/>
                <w:sz w:val="18"/>
                <w:szCs w:val="18"/>
              </w:rPr>
            </w:pPr>
          </w:p>
        </w:tc>
      </w:tr>
      <w:tr w:rsidR="00AC717F" w:rsidRPr="00960011" w:rsidTr="006D7953">
        <w:trPr>
          <w:trHeight w:val="703"/>
        </w:trPr>
        <w:tc>
          <w:tcPr>
            <w:tcW w:w="375" w:type="dxa"/>
          </w:tcPr>
          <w:p w:rsidR="0081034A" w:rsidRPr="00960011" w:rsidRDefault="0081034A" w:rsidP="0081034A">
            <w:pPr>
              <w:ind w:leftChars="-51" w:left="-107" w:rightChars="-51" w:right="-107"/>
              <w:jc w:val="center"/>
              <w:rPr>
                <w:rFonts w:asciiTheme="minorEastAsia" w:hAnsiTheme="minorEastAsia"/>
                <w:sz w:val="18"/>
                <w:szCs w:val="18"/>
              </w:rPr>
            </w:pPr>
          </w:p>
        </w:tc>
        <w:tc>
          <w:tcPr>
            <w:tcW w:w="371" w:type="dxa"/>
          </w:tcPr>
          <w:p w:rsidR="0081034A" w:rsidRPr="00960011" w:rsidRDefault="0081034A" w:rsidP="0081034A">
            <w:pPr>
              <w:ind w:leftChars="-51" w:left="-107" w:rightChars="-51" w:right="-107"/>
              <w:jc w:val="center"/>
              <w:rPr>
                <w:rFonts w:asciiTheme="minorEastAsia" w:hAnsiTheme="minorEastAsia"/>
                <w:sz w:val="18"/>
                <w:szCs w:val="18"/>
              </w:rPr>
            </w:pPr>
          </w:p>
        </w:tc>
        <w:tc>
          <w:tcPr>
            <w:tcW w:w="379" w:type="dxa"/>
            <w:shd w:val="clear" w:color="auto" w:fill="auto"/>
            <w:vAlign w:val="center"/>
          </w:tcPr>
          <w:p w:rsidR="0081034A" w:rsidRPr="00960011" w:rsidRDefault="0081034A" w:rsidP="0081034A">
            <w:pPr>
              <w:spacing w:line="0" w:lineRule="atLeast"/>
              <w:ind w:leftChars="-51" w:left="-107" w:rightChars="-51" w:right="-107"/>
              <w:jc w:val="center"/>
              <w:rPr>
                <w:rFonts w:asciiTheme="minorEastAsia" w:hAnsiTheme="minorEastAsia"/>
                <w:sz w:val="18"/>
                <w:szCs w:val="18"/>
              </w:rPr>
            </w:pPr>
            <w:r w:rsidRPr="00960011">
              <w:rPr>
                <w:rFonts w:asciiTheme="minorEastAsia" w:hAnsiTheme="minorEastAsia" w:hint="eastAsia"/>
                <w:sz w:val="18"/>
                <w:szCs w:val="18"/>
              </w:rPr>
              <w:t>28</w:t>
            </w:r>
          </w:p>
        </w:tc>
        <w:tc>
          <w:tcPr>
            <w:tcW w:w="571" w:type="dxa"/>
            <w:shd w:val="clear" w:color="auto" w:fill="auto"/>
            <w:vAlign w:val="center"/>
          </w:tcPr>
          <w:p w:rsidR="0081034A" w:rsidRPr="00960011" w:rsidRDefault="0081034A" w:rsidP="0081034A">
            <w:pPr>
              <w:spacing w:line="0" w:lineRule="atLeast"/>
              <w:ind w:leftChars="-24" w:left="-50" w:rightChars="-51" w:right="-107"/>
              <w:jc w:val="center"/>
              <w:rPr>
                <w:rFonts w:asciiTheme="minorEastAsia" w:hAnsiTheme="minorEastAsia"/>
                <w:sz w:val="16"/>
                <w:szCs w:val="16"/>
              </w:rPr>
            </w:pPr>
            <w:r w:rsidRPr="00960011">
              <w:rPr>
                <w:rFonts w:asciiTheme="minorEastAsia" w:hAnsiTheme="minorEastAsia" w:hint="eastAsia"/>
                <w:sz w:val="16"/>
                <w:szCs w:val="16"/>
              </w:rPr>
              <w:t>特</w:t>
            </w:r>
          </w:p>
        </w:tc>
        <w:tc>
          <w:tcPr>
            <w:tcW w:w="2268" w:type="dxa"/>
          </w:tcPr>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緊急時の通報</w:t>
            </w:r>
          </w:p>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【参照】例示基準32</w:t>
            </w:r>
          </w:p>
        </w:tc>
        <w:tc>
          <w:tcPr>
            <w:tcW w:w="5529" w:type="dxa"/>
          </w:tcPr>
          <w:p w:rsidR="0081034A" w:rsidRPr="00960011" w:rsidRDefault="0081034A" w:rsidP="0081034A">
            <w:pPr>
              <w:pStyle w:val="a6"/>
              <w:numPr>
                <w:ilvl w:val="0"/>
                <w:numId w:val="2"/>
              </w:numPr>
              <w:spacing w:line="0" w:lineRule="atLeast"/>
              <w:ind w:leftChars="0" w:left="176" w:hanging="176"/>
              <w:rPr>
                <w:rFonts w:asciiTheme="minorEastAsia" w:hAnsiTheme="minorEastAsia"/>
                <w:sz w:val="18"/>
                <w:szCs w:val="18"/>
              </w:rPr>
            </w:pPr>
            <w:r w:rsidRPr="00960011">
              <w:rPr>
                <w:rFonts w:asciiTheme="minorEastAsia" w:hAnsiTheme="minorEastAsia" w:hint="eastAsia"/>
                <w:sz w:val="18"/>
                <w:szCs w:val="18"/>
              </w:rPr>
              <w:t>緊急時に必要な通報を速やかに行うための措置を講ずること</w:t>
            </w:r>
          </w:p>
        </w:tc>
        <w:tc>
          <w:tcPr>
            <w:tcW w:w="992" w:type="dxa"/>
          </w:tcPr>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添付資料</w:t>
            </w:r>
          </w:p>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No.</w:t>
            </w:r>
          </w:p>
          <w:p w:rsidR="0081034A" w:rsidRPr="00960011" w:rsidRDefault="0081034A" w:rsidP="0081034A">
            <w:pPr>
              <w:rPr>
                <w:rFonts w:asciiTheme="minorEastAsia" w:hAnsiTheme="minorEastAsia"/>
                <w:sz w:val="18"/>
                <w:szCs w:val="18"/>
              </w:rPr>
            </w:pPr>
          </w:p>
        </w:tc>
      </w:tr>
      <w:tr w:rsidR="00AC717F" w:rsidRPr="00960011" w:rsidTr="006D7953">
        <w:trPr>
          <w:trHeight w:val="703"/>
        </w:trPr>
        <w:tc>
          <w:tcPr>
            <w:tcW w:w="375" w:type="dxa"/>
          </w:tcPr>
          <w:p w:rsidR="0081034A" w:rsidRPr="00960011" w:rsidRDefault="0081034A" w:rsidP="0081034A">
            <w:pPr>
              <w:ind w:leftChars="-51" w:left="-107" w:rightChars="-51" w:right="-107"/>
              <w:jc w:val="center"/>
              <w:rPr>
                <w:rFonts w:asciiTheme="minorEastAsia" w:hAnsiTheme="minorEastAsia"/>
                <w:sz w:val="18"/>
                <w:szCs w:val="18"/>
              </w:rPr>
            </w:pPr>
          </w:p>
        </w:tc>
        <w:tc>
          <w:tcPr>
            <w:tcW w:w="371" w:type="dxa"/>
          </w:tcPr>
          <w:p w:rsidR="0081034A" w:rsidRPr="00960011" w:rsidRDefault="0081034A" w:rsidP="0081034A">
            <w:pPr>
              <w:ind w:leftChars="-51" w:left="-107" w:rightChars="-51" w:right="-107"/>
              <w:jc w:val="center"/>
              <w:rPr>
                <w:rFonts w:asciiTheme="minorEastAsia" w:hAnsiTheme="minorEastAsia"/>
                <w:sz w:val="18"/>
                <w:szCs w:val="18"/>
              </w:rPr>
            </w:pPr>
          </w:p>
        </w:tc>
        <w:tc>
          <w:tcPr>
            <w:tcW w:w="379" w:type="dxa"/>
            <w:shd w:val="clear" w:color="auto" w:fill="auto"/>
            <w:vAlign w:val="center"/>
          </w:tcPr>
          <w:p w:rsidR="0081034A" w:rsidRPr="00960011" w:rsidRDefault="0081034A" w:rsidP="0081034A">
            <w:pPr>
              <w:spacing w:line="0" w:lineRule="atLeast"/>
              <w:ind w:leftChars="-51" w:left="-107" w:rightChars="-51" w:right="-107"/>
              <w:jc w:val="center"/>
              <w:rPr>
                <w:rFonts w:asciiTheme="minorEastAsia" w:hAnsiTheme="minorEastAsia"/>
                <w:sz w:val="18"/>
                <w:szCs w:val="18"/>
              </w:rPr>
            </w:pPr>
            <w:r w:rsidRPr="00960011">
              <w:rPr>
                <w:rFonts w:asciiTheme="minorEastAsia" w:hAnsiTheme="minorEastAsia" w:hint="eastAsia"/>
                <w:sz w:val="18"/>
                <w:szCs w:val="18"/>
              </w:rPr>
              <w:t>29</w:t>
            </w:r>
          </w:p>
        </w:tc>
        <w:tc>
          <w:tcPr>
            <w:tcW w:w="571" w:type="dxa"/>
            <w:shd w:val="clear" w:color="auto" w:fill="auto"/>
          </w:tcPr>
          <w:p w:rsidR="0081034A" w:rsidRPr="00960011" w:rsidRDefault="0081034A" w:rsidP="0081034A">
            <w:pPr>
              <w:spacing w:line="0" w:lineRule="atLeast"/>
              <w:ind w:leftChars="-24" w:left="-50" w:rightChars="-51" w:right="-107"/>
              <w:jc w:val="center"/>
              <w:rPr>
                <w:rFonts w:asciiTheme="minorEastAsia" w:hAnsiTheme="minorEastAsia"/>
                <w:sz w:val="16"/>
                <w:szCs w:val="16"/>
              </w:rPr>
            </w:pPr>
          </w:p>
        </w:tc>
        <w:tc>
          <w:tcPr>
            <w:tcW w:w="2268" w:type="dxa"/>
          </w:tcPr>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バルブ等の操作に係る措置</w:t>
            </w:r>
          </w:p>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【参照】例示基準33</w:t>
            </w:r>
          </w:p>
        </w:tc>
        <w:tc>
          <w:tcPr>
            <w:tcW w:w="5529" w:type="dxa"/>
          </w:tcPr>
          <w:p w:rsidR="0096597C" w:rsidRPr="00960011" w:rsidRDefault="0081034A" w:rsidP="003D7B1D">
            <w:pPr>
              <w:pStyle w:val="a6"/>
              <w:numPr>
                <w:ilvl w:val="0"/>
                <w:numId w:val="2"/>
              </w:numPr>
              <w:spacing w:line="0" w:lineRule="atLeast"/>
              <w:ind w:leftChars="0" w:left="176" w:hanging="176"/>
              <w:rPr>
                <w:rFonts w:asciiTheme="minorEastAsia" w:hAnsiTheme="minorEastAsia"/>
                <w:sz w:val="18"/>
                <w:szCs w:val="18"/>
              </w:rPr>
            </w:pPr>
            <w:r w:rsidRPr="00960011">
              <w:rPr>
                <w:rFonts w:asciiTheme="minorEastAsia" w:hAnsiTheme="minorEastAsia" w:hint="eastAsia"/>
                <w:sz w:val="18"/>
                <w:szCs w:val="18"/>
              </w:rPr>
              <w:t>作業員が当該バルブ又はコックを安全かつ適切に操作できるような措置</w:t>
            </w:r>
            <w:r w:rsidR="003D7B1D" w:rsidRPr="00960011">
              <w:rPr>
                <w:rFonts w:asciiTheme="minorEastAsia" w:hAnsiTheme="minorEastAsia" w:hint="eastAsia"/>
                <w:sz w:val="18"/>
                <w:szCs w:val="18"/>
              </w:rPr>
              <w:t>を講ずること（</w:t>
            </w:r>
            <w:r w:rsidR="0096597C" w:rsidRPr="00960011">
              <w:rPr>
                <w:rFonts w:asciiTheme="minorEastAsia" w:hAnsiTheme="minorEastAsia" w:hint="eastAsia"/>
                <w:sz w:val="18"/>
                <w:szCs w:val="18"/>
              </w:rPr>
              <w:t>バルブのフローシート等に合わせた番号等の標示、バルブの開閉標示及び開閉方向の標示、配管の流れ方向の標示等を行うこと</w:t>
            </w:r>
            <w:r w:rsidR="003D7B1D" w:rsidRPr="00960011">
              <w:rPr>
                <w:rFonts w:asciiTheme="minorEastAsia" w:hAnsiTheme="minorEastAsia" w:hint="eastAsia"/>
                <w:sz w:val="18"/>
                <w:szCs w:val="18"/>
              </w:rPr>
              <w:t>）</w:t>
            </w:r>
          </w:p>
          <w:p w:rsidR="003D7B1D" w:rsidRPr="00960011" w:rsidRDefault="0096597C" w:rsidP="003D7B1D">
            <w:pPr>
              <w:spacing w:line="0" w:lineRule="atLeast"/>
              <w:rPr>
                <w:rFonts w:asciiTheme="minorEastAsia" w:hAnsiTheme="minorEastAsia"/>
                <w:sz w:val="18"/>
                <w:szCs w:val="18"/>
              </w:rPr>
            </w:pPr>
            <w:r w:rsidRPr="00960011">
              <w:rPr>
                <w:rFonts w:asciiTheme="minorEastAsia" w:hAnsiTheme="minorEastAsia" w:hint="eastAsia"/>
                <w:sz w:val="18"/>
                <w:szCs w:val="18"/>
              </w:rPr>
              <w:t>・保安上重要なバルブには、誤操作を防止する措置を講ずること</w:t>
            </w:r>
            <w:r w:rsidR="003D7B1D" w:rsidRPr="00960011">
              <w:rPr>
                <w:rFonts w:asciiTheme="minorEastAsia" w:hAnsiTheme="minorEastAsia" w:hint="eastAsia"/>
                <w:sz w:val="18"/>
                <w:szCs w:val="18"/>
              </w:rPr>
              <w:t>（安全弁元弁の封印又は施錠、緊急遮断弁作動ボタンの誤操</w:t>
            </w:r>
            <w:r w:rsidRPr="00960011">
              <w:rPr>
                <w:rFonts w:asciiTheme="minorEastAsia" w:hAnsiTheme="minorEastAsia" w:hint="eastAsia"/>
                <w:sz w:val="18"/>
                <w:szCs w:val="18"/>
              </w:rPr>
              <w:t>作防止</w:t>
            </w:r>
            <w:r w:rsidR="003D7B1D" w:rsidRPr="00960011">
              <w:rPr>
                <w:rFonts w:asciiTheme="minorEastAsia" w:hAnsiTheme="minorEastAsia" w:hint="eastAsia"/>
                <w:sz w:val="18"/>
                <w:szCs w:val="18"/>
              </w:rPr>
              <w:t xml:space="preserve">　</w:t>
            </w:r>
          </w:p>
          <w:p w:rsidR="0096597C" w:rsidRPr="00960011" w:rsidRDefault="0096597C" w:rsidP="003D7B1D">
            <w:pPr>
              <w:spacing w:line="0" w:lineRule="atLeast"/>
              <w:ind w:firstLineChars="100" w:firstLine="180"/>
              <w:rPr>
                <w:rFonts w:asciiTheme="minorEastAsia" w:hAnsiTheme="minorEastAsia"/>
                <w:sz w:val="18"/>
                <w:szCs w:val="18"/>
              </w:rPr>
            </w:pPr>
            <w:r w:rsidRPr="00960011">
              <w:rPr>
                <w:rFonts w:asciiTheme="minorEastAsia" w:hAnsiTheme="minorEastAsia" w:hint="eastAsia"/>
                <w:sz w:val="18"/>
                <w:szCs w:val="18"/>
              </w:rPr>
              <w:t>カバーの設置等</w:t>
            </w:r>
            <w:r w:rsidR="003D7B1D" w:rsidRPr="00960011">
              <w:rPr>
                <w:rFonts w:asciiTheme="minorEastAsia" w:hAnsiTheme="minorEastAsia" w:hint="eastAsia"/>
                <w:sz w:val="18"/>
                <w:szCs w:val="18"/>
              </w:rPr>
              <w:t>）</w:t>
            </w:r>
          </w:p>
          <w:p w:rsidR="0081034A" w:rsidRPr="00960011" w:rsidRDefault="0096597C" w:rsidP="0096597C">
            <w:pPr>
              <w:spacing w:line="0" w:lineRule="atLeast"/>
              <w:ind w:left="180" w:hangingChars="100" w:hanging="180"/>
              <w:rPr>
                <w:rFonts w:asciiTheme="minorEastAsia" w:hAnsiTheme="minorEastAsia"/>
                <w:sz w:val="18"/>
                <w:szCs w:val="18"/>
              </w:rPr>
            </w:pPr>
            <w:r w:rsidRPr="00960011">
              <w:rPr>
                <w:rFonts w:asciiTheme="minorEastAsia" w:hAnsiTheme="minorEastAsia" w:hint="eastAsia"/>
                <w:sz w:val="18"/>
                <w:szCs w:val="18"/>
              </w:rPr>
              <w:t>・バルブ等の操作位置には、当該バルブ等の機能及び使用頻度に応じ、必要な足場及び照度を設けること。</w:t>
            </w:r>
          </w:p>
        </w:tc>
        <w:tc>
          <w:tcPr>
            <w:tcW w:w="992" w:type="dxa"/>
          </w:tcPr>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添付資料</w:t>
            </w:r>
          </w:p>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No.</w:t>
            </w:r>
          </w:p>
          <w:p w:rsidR="0081034A" w:rsidRPr="00960011" w:rsidRDefault="0081034A" w:rsidP="0081034A">
            <w:pPr>
              <w:rPr>
                <w:rFonts w:asciiTheme="minorEastAsia" w:hAnsiTheme="minorEastAsia"/>
                <w:sz w:val="18"/>
                <w:szCs w:val="18"/>
              </w:rPr>
            </w:pPr>
          </w:p>
        </w:tc>
      </w:tr>
      <w:tr w:rsidR="00AC717F" w:rsidRPr="00960011" w:rsidTr="006D7953">
        <w:trPr>
          <w:trHeight w:val="703"/>
        </w:trPr>
        <w:tc>
          <w:tcPr>
            <w:tcW w:w="375" w:type="dxa"/>
          </w:tcPr>
          <w:p w:rsidR="0081034A" w:rsidRPr="00960011" w:rsidRDefault="0081034A" w:rsidP="0081034A">
            <w:pPr>
              <w:ind w:leftChars="-51" w:left="-107" w:rightChars="-51" w:right="-107"/>
              <w:jc w:val="center"/>
              <w:rPr>
                <w:rFonts w:asciiTheme="minorEastAsia" w:hAnsiTheme="minorEastAsia"/>
                <w:sz w:val="18"/>
                <w:szCs w:val="18"/>
              </w:rPr>
            </w:pPr>
          </w:p>
        </w:tc>
        <w:tc>
          <w:tcPr>
            <w:tcW w:w="371" w:type="dxa"/>
          </w:tcPr>
          <w:p w:rsidR="0081034A" w:rsidRPr="00960011" w:rsidRDefault="0081034A" w:rsidP="0081034A">
            <w:pPr>
              <w:ind w:leftChars="-51" w:left="-107" w:rightChars="-51" w:right="-107"/>
              <w:jc w:val="center"/>
              <w:rPr>
                <w:rFonts w:asciiTheme="minorEastAsia" w:hAnsiTheme="minorEastAsia"/>
                <w:sz w:val="18"/>
                <w:szCs w:val="18"/>
              </w:rPr>
            </w:pPr>
          </w:p>
        </w:tc>
        <w:tc>
          <w:tcPr>
            <w:tcW w:w="379" w:type="dxa"/>
            <w:shd w:val="clear" w:color="auto" w:fill="auto"/>
            <w:vAlign w:val="center"/>
          </w:tcPr>
          <w:p w:rsidR="0081034A" w:rsidRPr="00960011" w:rsidRDefault="0081034A" w:rsidP="0081034A">
            <w:pPr>
              <w:spacing w:line="0" w:lineRule="atLeast"/>
              <w:ind w:leftChars="-51" w:left="-107" w:rightChars="-51" w:right="-107"/>
              <w:jc w:val="center"/>
              <w:rPr>
                <w:rFonts w:asciiTheme="minorEastAsia" w:hAnsiTheme="minorEastAsia"/>
                <w:sz w:val="18"/>
                <w:szCs w:val="18"/>
              </w:rPr>
            </w:pPr>
            <w:r w:rsidRPr="00960011">
              <w:rPr>
                <w:rFonts w:asciiTheme="minorEastAsia" w:hAnsiTheme="minorEastAsia" w:hint="eastAsia"/>
                <w:sz w:val="18"/>
                <w:szCs w:val="18"/>
              </w:rPr>
              <w:t>30</w:t>
            </w:r>
          </w:p>
        </w:tc>
        <w:tc>
          <w:tcPr>
            <w:tcW w:w="571" w:type="dxa"/>
            <w:shd w:val="clear" w:color="auto" w:fill="auto"/>
          </w:tcPr>
          <w:p w:rsidR="0081034A" w:rsidRPr="00960011" w:rsidRDefault="0081034A" w:rsidP="0081034A">
            <w:pPr>
              <w:spacing w:line="0" w:lineRule="atLeast"/>
              <w:ind w:leftChars="-24" w:left="-50" w:rightChars="-51" w:right="-107"/>
              <w:jc w:val="center"/>
              <w:rPr>
                <w:rFonts w:asciiTheme="minorEastAsia" w:hAnsiTheme="minorEastAsia"/>
                <w:sz w:val="16"/>
                <w:szCs w:val="16"/>
              </w:rPr>
            </w:pPr>
          </w:p>
        </w:tc>
        <w:tc>
          <w:tcPr>
            <w:tcW w:w="2268" w:type="dxa"/>
          </w:tcPr>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貯槽の沈下測定等</w:t>
            </w:r>
          </w:p>
          <w:p w:rsidR="00142F23" w:rsidRPr="00960011" w:rsidRDefault="0081034A" w:rsidP="0081034A">
            <w:pPr>
              <w:rPr>
                <w:rFonts w:asciiTheme="minorEastAsia" w:hAnsiTheme="minorEastAsia"/>
                <w:kern w:val="0"/>
                <w:sz w:val="18"/>
                <w:szCs w:val="18"/>
              </w:rPr>
            </w:pPr>
            <w:r w:rsidRPr="00960011">
              <w:rPr>
                <w:rFonts w:asciiTheme="minorEastAsia" w:hAnsiTheme="minorEastAsia" w:hint="eastAsia"/>
                <w:sz w:val="18"/>
                <w:szCs w:val="18"/>
              </w:rPr>
              <w:t>【参照】</w:t>
            </w:r>
            <w:r w:rsidR="00142F23" w:rsidRPr="00283DCE">
              <w:rPr>
                <w:rFonts w:asciiTheme="minorEastAsia" w:hAnsiTheme="minorEastAsia" w:hint="eastAsia"/>
                <w:w w:val="83"/>
                <w:kern w:val="0"/>
                <w:sz w:val="18"/>
                <w:szCs w:val="18"/>
                <w:fitText w:val="1359" w:id="1733969408"/>
              </w:rPr>
              <w:t>製造細目告示10</w:t>
            </w:r>
            <w:r w:rsidR="00142F23" w:rsidRPr="00283DCE">
              <w:rPr>
                <w:rFonts w:asciiTheme="minorEastAsia" w:hAnsiTheme="minorEastAsia" w:hint="eastAsia"/>
                <w:spacing w:val="66"/>
                <w:w w:val="83"/>
                <w:kern w:val="0"/>
                <w:sz w:val="18"/>
                <w:szCs w:val="18"/>
                <w:fitText w:val="1359" w:id="1733969408"/>
              </w:rPr>
              <w:t>条</w:t>
            </w:r>
          </w:p>
          <w:p w:rsidR="0081034A" w:rsidRPr="00960011" w:rsidRDefault="0081034A" w:rsidP="00142F23">
            <w:pPr>
              <w:ind w:firstLineChars="400" w:firstLine="720"/>
              <w:rPr>
                <w:rFonts w:asciiTheme="minorEastAsia" w:hAnsiTheme="minorEastAsia"/>
                <w:sz w:val="18"/>
                <w:szCs w:val="18"/>
              </w:rPr>
            </w:pPr>
            <w:r w:rsidRPr="00960011">
              <w:rPr>
                <w:rFonts w:asciiTheme="minorEastAsia" w:hAnsiTheme="minorEastAsia" w:hint="eastAsia"/>
                <w:sz w:val="18"/>
                <w:szCs w:val="18"/>
              </w:rPr>
              <w:t>例示基準11</w:t>
            </w:r>
          </w:p>
          <w:p w:rsidR="0081034A" w:rsidRPr="00960011" w:rsidRDefault="0081034A" w:rsidP="00B36825">
            <w:pPr>
              <w:jc w:val="right"/>
              <w:rPr>
                <w:rFonts w:asciiTheme="minorEastAsia" w:hAnsiTheme="minorEastAsia"/>
                <w:sz w:val="18"/>
                <w:szCs w:val="18"/>
              </w:rPr>
            </w:pPr>
          </w:p>
        </w:tc>
        <w:tc>
          <w:tcPr>
            <w:tcW w:w="5529" w:type="dxa"/>
          </w:tcPr>
          <w:p w:rsidR="006D7953" w:rsidRPr="00960011" w:rsidRDefault="006D7953" w:rsidP="006D7953">
            <w:pPr>
              <w:spacing w:line="0" w:lineRule="atLeast"/>
              <w:rPr>
                <w:rFonts w:asciiTheme="minorEastAsia" w:hAnsiTheme="minorEastAsia"/>
                <w:sz w:val="18"/>
                <w:szCs w:val="18"/>
              </w:rPr>
            </w:pPr>
            <w:r w:rsidRPr="00960011">
              <w:rPr>
                <w:rFonts w:asciiTheme="minorEastAsia" w:hAnsiTheme="minorEastAsia" w:hint="eastAsia"/>
                <w:b/>
                <w:sz w:val="18"/>
                <w:szCs w:val="18"/>
              </w:rPr>
              <w:t>対象：貯槽（貯蔵能力100㎥又は１ｔ以上）</w:t>
            </w:r>
          </w:p>
          <w:p w:rsidR="0081034A" w:rsidRPr="00960011" w:rsidRDefault="0081034A" w:rsidP="0081034A">
            <w:pPr>
              <w:pStyle w:val="a6"/>
              <w:numPr>
                <w:ilvl w:val="0"/>
                <w:numId w:val="2"/>
              </w:numPr>
              <w:spacing w:line="0" w:lineRule="atLeast"/>
              <w:ind w:leftChars="0" w:left="176" w:hanging="176"/>
              <w:rPr>
                <w:rFonts w:asciiTheme="minorEastAsia" w:hAnsiTheme="minorEastAsia"/>
                <w:sz w:val="18"/>
                <w:szCs w:val="18"/>
              </w:rPr>
            </w:pPr>
            <w:r w:rsidRPr="00960011">
              <w:rPr>
                <w:rFonts w:asciiTheme="minorEastAsia" w:hAnsiTheme="minorEastAsia" w:hint="eastAsia"/>
                <w:sz w:val="18"/>
                <w:szCs w:val="18"/>
              </w:rPr>
              <w:t>沈下状況を測定するための措置を講ずること</w:t>
            </w:r>
          </w:p>
          <w:p w:rsidR="0081034A" w:rsidRPr="00960011" w:rsidRDefault="0081034A" w:rsidP="0081034A">
            <w:pPr>
              <w:pStyle w:val="a6"/>
              <w:spacing w:line="0" w:lineRule="atLeast"/>
              <w:ind w:leftChars="0" w:left="176"/>
              <w:rPr>
                <w:rFonts w:asciiTheme="minorEastAsia" w:hAnsiTheme="minorEastAsia"/>
                <w:sz w:val="18"/>
                <w:szCs w:val="18"/>
              </w:rPr>
            </w:pPr>
          </w:p>
        </w:tc>
        <w:tc>
          <w:tcPr>
            <w:tcW w:w="992" w:type="dxa"/>
          </w:tcPr>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添付資料</w:t>
            </w:r>
          </w:p>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No.</w:t>
            </w:r>
          </w:p>
          <w:p w:rsidR="0081034A" w:rsidRPr="00960011" w:rsidRDefault="0081034A" w:rsidP="0081034A">
            <w:pPr>
              <w:rPr>
                <w:rFonts w:asciiTheme="minorEastAsia" w:hAnsiTheme="minorEastAsia"/>
                <w:sz w:val="18"/>
                <w:szCs w:val="18"/>
              </w:rPr>
            </w:pPr>
          </w:p>
        </w:tc>
      </w:tr>
    </w:tbl>
    <w:p w:rsidR="0018193E" w:rsidRPr="00960011" w:rsidRDefault="0018193E" w:rsidP="00AC717F">
      <w:pPr>
        <w:spacing w:line="0" w:lineRule="atLeast"/>
        <w:ind w:firstLineChars="100" w:firstLine="180"/>
        <w:rPr>
          <w:rFonts w:asciiTheme="minorEastAsia" w:hAnsiTheme="minorEastAsia"/>
          <w:sz w:val="18"/>
          <w:szCs w:val="18"/>
        </w:rPr>
      </w:pPr>
      <w:r w:rsidRPr="00960011">
        <w:rPr>
          <w:rFonts w:asciiTheme="minorEastAsia" w:hAnsiTheme="minorEastAsia" w:hint="eastAsia"/>
          <w:sz w:val="18"/>
          <w:szCs w:val="18"/>
        </w:rPr>
        <w:t>注１：</w:t>
      </w:r>
      <w:r w:rsidR="00373951" w:rsidRPr="00960011">
        <w:rPr>
          <w:rFonts w:asciiTheme="minorEastAsia" w:hAnsiTheme="minorEastAsia" w:hint="eastAsia"/>
          <w:sz w:val="18"/>
          <w:szCs w:val="18"/>
        </w:rPr>
        <w:t>ジシラン、ホスフィン及びモノシラン</w:t>
      </w:r>
    </w:p>
    <w:p w:rsidR="0097333A" w:rsidRPr="00960011" w:rsidRDefault="0097333A" w:rsidP="00C54AB4">
      <w:pPr>
        <w:spacing w:line="0" w:lineRule="atLeast"/>
        <w:ind w:firstLineChars="100" w:firstLine="210"/>
        <w:rPr>
          <w:rFonts w:asciiTheme="minorEastAsia" w:hAnsiTheme="minorEastAsia"/>
          <w:sz w:val="18"/>
          <w:szCs w:val="18"/>
        </w:rPr>
      </w:pPr>
      <w:r w:rsidRPr="00960011">
        <w:rPr>
          <w:rFonts w:asciiTheme="minorEastAsia" w:hAnsiTheme="minorEastAsia"/>
        </w:rPr>
        <w:br w:type="page"/>
      </w:r>
    </w:p>
    <w:p w:rsidR="001E090B" w:rsidRPr="00AC717F" w:rsidRDefault="001E090B" w:rsidP="003F122E">
      <w:pPr>
        <w:ind w:right="-108"/>
        <w:rPr>
          <w:rFonts w:asciiTheme="majorEastAsia" w:eastAsiaTheme="majorEastAsia" w:hAnsiTheme="majorEastAsia"/>
          <w:szCs w:val="21"/>
        </w:rPr>
      </w:pPr>
      <w:r w:rsidRPr="00AC717F">
        <w:rPr>
          <w:rFonts w:asciiTheme="majorEastAsia" w:eastAsiaTheme="majorEastAsia" w:hAnsiTheme="majorEastAsia" w:hint="eastAsia"/>
          <w:szCs w:val="21"/>
        </w:rPr>
        <w:lastRenderedPageBreak/>
        <w:t>＜高圧ガス保安法</w:t>
      </w:r>
      <w:r w:rsidR="00D81FAC" w:rsidRPr="00AC717F">
        <w:rPr>
          <w:rFonts w:asciiTheme="majorEastAsia" w:eastAsiaTheme="majorEastAsia" w:hAnsiTheme="majorEastAsia" w:hint="eastAsia"/>
          <w:szCs w:val="21"/>
        </w:rPr>
        <w:t xml:space="preserve">　法</w:t>
      </w:r>
      <w:r w:rsidR="00123E3F" w:rsidRPr="00AC717F">
        <w:rPr>
          <w:rFonts w:asciiTheme="majorEastAsia" w:eastAsiaTheme="majorEastAsia" w:hAnsiTheme="majorEastAsia" w:hint="eastAsia"/>
          <w:szCs w:val="21"/>
        </w:rPr>
        <w:t>律</w:t>
      </w:r>
      <w:r w:rsidRPr="00AC717F">
        <w:rPr>
          <w:rFonts w:asciiTheme="majorEastAsia" w:eastAsiaTheme="majorEastAsia" w:hAnsiTheme="majorEastAsia" w:hint="eastAsia"/>
          <w:szCs w:val="21"/>
        </w:rPr>
        <w:t>第</w:t>
      </w:r>
      <w:r w:rsidR="008805A7" w:rsidRPr="00AC717F">
        <w:rPr>
          <w:rFonts w:asciiTheme="majorEastAsia" w:eastAsiaTheme="majorEastAsia" w:hAnsiTheme="majorEastAsia" w:hint="eastAsia"/>
          <w:szCs w:val="21"/>
        </w:rPr>
        <w:t>２４</w:t>
      </w:r>
      <w:r w:rsidRPr="00AC717F">
        <w:rPr>
          <w:rFonts w:asciiTheme="majorEastAsia" w:eastAsiaTheme="majorEastAsia" w:hAnsiTheme="majorEastAsia" w:hint="eastAsia"/>
          <w:szCs w:val="21"/>
        </w:rPr>
        <w:t>条</w:t>
      </w:r>
      <w:r w:rsidR="008805A7" w:rsidRPr="00AC717F">
        <w:rPr>
          <w:rFonts w:asciiTheme="majorEastAsia" w:eastAsiaTheme="majorEastAsia" w:hAnsiTheme="majorEastAsia" w:hint="eastAsia"/>
          <w:szCs w:val="21"/>
        </w:rPr>
        <w:t>の３</w:t>
      </w:r>
      <w:r w:rsidRPr="00AC717F">
        <w:rPr>
          <w:rFonts w:asciiTheme="majorEastAsia" w:eastAsiaTheme="majorEastAsia" w:hAnsiTheme="majorEastAsia" w:hint="eastAsia"/>
          <w:szCs w:val="21"/>
        </w:rPr>
        <w:t>第</w:t>
      </w:r>
      <w:r w:rsidR="008805A7" w:rsidRPr="00AC717F">
        <w:rPr>
          <w:rFonts w:asciiTheme="majorEastAsia" w:eastAsiaTheme="majorEastAsia" w:hAnsiTheme="majorEastAsia" w:hint="eastAsia"/>
          <w:szCs w:val="21"/>
        </w:rPr>
        <w:t>２項</w:t>
      </w:r>
      <w:r w:rsidRPr="00AC717F">
        <w:rPr>
          <w:rFonts w:asciiTheme="majorEastAsia" w:eastAsiaTheme="majorEastAsia" w:hAnsiTheme="majorEastAsia" w:hint="eastAsia"/>
          <w:szCs w:val="21"/>
        </w:rPr>
        <w:t>関係＞</w:t>
      </w:r>
    </w:p>
    <w:p w:rsidR="00E839B1" w:rsidRPr="00960011" w:rsidRDefault="00E839B1" w:rsidP="003F122E">
      <w:pPr>
        <w:ind w:right="-108"/>
        <w:rPr>
          <w:rFonts w:asciiTheme="minorEastAsia" w:hAnsiTheme="minorEastAsia"/>
          <w:szCs w:val="21"/>
        </w:rPr>
      </w:pPr>
      <w:r w:rsidRPr="00AC717F">
        <w:rPr>
          <w:rFonts w:asciiTheme="majorEastAsia" w:eastAsiaTheme="majorEastAsia" w:hAnsiTheme="majorEastAsia" w:hint="eastAsia"/>
          <w:szCs w:val="21"/>
        </w:rPr>
        <w:t xml:space="preserve">　</w:t>
      </w:r>
      <w:r w:rsidRPr="00960011">
        <w:rPr>
          <w:rFonts w:asciiTheme="minorEastAsia" w:hAnsiTheme="minorEastAsia" w:hint="eastAsia"/>
          <w:b/>
          <w:sz w:val="18"/>
          <w:szCs w:val="18"/>
        </w:rPr>
        <w:t>消費の方法に係る事項</w:t>
      </w:r>
    </w:p>
    <w:tbl>
      <w:tblPr>
        <w:tblStyle w:val="a3"/>
        <w:tblW w:w="10485" w:type="dxa"/>
        <w:tblLayout w:type="fixed"/>
        <w:tblLook w:val="04A0" w:firstRow="1" w:lastRow="0" w:firstColumn="1" w:lastColumn="0" w:noHBand="0" w:noVBand="1"/>
      </w:tblPr>
      <w:tblGrid>
        <w:gridCol w:w="375"/>
        <w:gridCol w:w="371"/>
        <w:gridCol w:w="379"/>
        <w:gridCol w:w="571"/>
        <w:gridCol w:w="2268"/>
        <w:gridCol w:w="5529"/>
        <w:gridCol w:w="992"/>
      </w:tblGrid>
      <w:tr w:rsidR="00AC717F" w:rsidRPr="00960011" w:rsidTr="0081034A">
        <w:trPr>
          <w:trHeight w:val="405"/>
        </w:trPr>
        <w:tc>
          <w:tcPr>
            <w:tcW w:w="1125" w:type="dxa"/>
            <w:gridSpan w:val="3"/>
            <w:vAlign w:val="center"/>
          </w:tcPr>
          <w:p w:rsidR="0081034A" w:rsidRPr="00960011" w:rsidRDefault="0081034A" w:rsidP="0081034A">
            <w:pPr>
              <w:spacing w:line="0" w:lineRule="atLeast"/>
              <w:ind w:leftChars="-51" w:left="-107" w:rightChars="-51" w:right="-107"/>
              <w:jc w:val="center"/>
              <w:rPr>
                <w:rFonts w:asciiTheme="minorEastAsia" w:hAnsiTheme="minorEastAsia"/>
                <w:sz w:val="18"/>
                <w:szCs w:val="18"/>
              </w:rPr>
            </w:pPr>
            <w:r w:rsidRPr="00960011">
              <w:rPr>
                <w:rFonts w:asciiTheme="minorEastAsia" w:hAnsiTheme="minorEastAsia" w:hint="eastAsia"/>
                <w:sz w:val="18"/>
                <w:szCs w:val="18"/>
              </w:rPr>
              <w:t>規則</w:t>
            </w:r>
          </w:p>
        </w:tc>
        <w:tc>
          <w:tcPr>
            <w:tcW w:w="571" w:type="dxa"/>
            <w:vMerge w:val="restart"/>
            <w:vAlign w:val="center"/>
          </w:tcPr>
          <w:p w:rsidR="0081034A" w:rsidRPr="00960011" w:rsidRDefault="0081034A" w:rsidP="0081034A">
            <w:pPr>
              <w:spacing w:line="0" w:lineRule="atLeast"/>
              <w:jc w:val="center"/>
              <w:rPr>
                <w:rFonts w:asciiTheme="minorEastAsia" w:hAnsiTheme="minorEastAsia"/>
                <w:sz w:val="18"/>
                <w:szCs w:val="18"/>
              </w:rPr>
            </w:pPr>
            <w:r w:rsidRPr="00960011">
              <w:rPr>
                <w:rFonts w:asciiTheme="minorEastAsia" w:hAnsiTheme="minorEastAsia" w:hint="eastAsia"/>
                <w:sz w:val="18"/>
                <w:szCs w:val="18"/>
              </w:rPr>
              <w:t>対象ガス</w:t>
            </w:r>
          </w:p>
        </w:tc>
        <w:tc>
          <w:tcPr>
            <w:tcW w:w="2268" w:type="dxa"/>
            <w:vMerge w:val="restart"/>
            <w:vAlign w:val="center"/>
          </w:tcPr>
          <w:p w:rsidR="0081034A" w:rsidRPr="00960011" w:rsidRDefault="0081034A" w:rsidP="0081034A">
            <w:pPr>
              <w:spacing w:line="0" w:lineRule="atLeast"/>
              <w:ind w:right="-108"/>
              <w:jc w:val="center"/>
              <w:rPr>
                <w:rFonts w:asciiTheme="minorEastAsia" w:hAnsiTheme="minorEastAsia"/>
              </w:rPr>
            </w:pPr>
            <w:r w:rsidRPr="00960011">
              <w:rPr>
                <w:rFonts w:asciiTheme="minorEastAsia" w:hAnsiTheme="minorEastAsia" w:hint="eastAsia"/>
              </w:rPr>
              <w:t>内容</w:t>
            </w:r>
          </w:p>
        </w:tc>
        <w:tc>
          <w:tcPr>
            <w:tcW w:w="5529" w:type="dxa"/>
            <w:vMerge w:val="restart"/>
            <w:vAlign w:val="center"/>
          </w:tcPr>
          <w:p w:rsidR="0081034A" w:rsidRPr="00960011" w:rsidRDefault="0081034A" w:rsidP="0081034A">
            <w:pPr>
              <w:spacing w:line="0" w:lineRule="atLeast"/>
              <w:jc w:val="center"/>
              <w:rPr>
                <w:rFonts w:asciiTheme="minorEastAsia" w:hAnsiTheme="minorEastAsia"/>
                <w:szCs w:val="21"/>
              </w:rPr>
            </w:pPr>
            <w:r w:rsidRPr="00960011">
              <w:rPr>
                <w:rFonts w:asciiTheme="minorEastAsia" w:hAnsiTheme="minorEastAsia" w:hint="eastAsia"/>
                <w:szCs w:val="21"/>
              </w:rPr>
              <w:t>対応方法</w:t>
            </w:r>
          </w:p>
          <w:p w:rsidR="0081034A" w:rsidRPr="00960011" w:rsidRDefault="0081034A" w:rsidP="0081034A">
            <w:pPr>
              <w:jc w:val="center"/>
              <w:rPr>
                <w:rFonts w:asciiTheme="minorEastAsia" w:hAnsiTheme="minorEastAsia"/>
                <w:sz w:val="18"/>
                <w:szCs w:val="18"/>
              </w:rPr>
            </w:pPr>
            <w:r w:rsidRPr="00960011">
              <w:rPr>
                <w:rFonts w:asciiTheme="minorEastAsia" w:hAnsiTheme="minorEastAsia" w:hint="eastAsia"/>
                <w:szCs w:val="21"/>
              </w:rPr>
              <w:t>（必要事項、対応例等）</w:t>
            </w:r>
          </w:p>
        </w:tc>
        <w:tc>
          <w:tcPr>
            <w:tcW w:w="992" w:type="dxa"/>
            <w:vMerge w:val="restart"/>
            <w:vAlign w:val="center"/>
          </w:tcPr>
          <w:p w:rsidR="0081034A" w:rsidRPr="00960011" w:rsidRDefault="0081034A" w:rsidP="0081034A">
            <w:pPr>
              <w:jc w:val="center"/>
              <w:rPr>
                <w:rFonts w:asciiTheme="minorEastAsia" w:hAnsiTheme="minorEastAsia"/>
              </w:rPr>
            </w:pPr>
            <w:r w:rsidRPr="00960011">
              <w:rPr>
                <w:rFonts w:asciiTheme="minorEastAsia" w:hAnsiTheme="minorEastAsia" w:hint="eastAsia"/>
              </w:rPr>
              <w:t>備考</w:t>
            </w:r>
          </w:p>
        </w:tc>
      </w:tr>
      <w:tr w:rsidR="00AC717F" w:rsidRPr="00960011" w:rsidTr="000F3F22">
        <w:tc>
          <w:tcPr>
            <w:tcW w:w="375" w:type="dxa"/>
            <w:vAlign w:val="center"/>
          </w:tcPr>
          <w:p w:rsidR="0081034A" w:rsidRPr="00960011" w:rsidRDefault="0081034A" w:rsidP="0081034A">
            <w:pPr>
              <w:spacing w:line="0" w:lineRule="atLeast"/>
              <w:ind w:leftChars="-51" w:left="-107" w:rightChars="-51" w:right="-107"/>
              <w:jc w:val="center"/>
              <w:rPr>
                <w:rFonts w:asciiTheme="minorEastAsia" w:hAnsiTheme="minorEastAsia"/>
                <w:sz w:val="18"/>
                <w:szCs w:val="18"/>
              </w:rPr>
            </w:pPr>
            <w:r w:rsidRPr="00960011">
              <w:rPr>
                <w:rFonts w:asciiTheme="minorEastAsia" w:hAnsiTheme="minorEastAsia" w:hint="eastAsia"/>
                <w:sz w:val="18"/>
                <w:szCs w:val="18"/>
              </w:rPr>
              <w:t>条</w:t>
            </w:r>
          </w:p>
        </w:tc>
        <w:tc>
          <w:tcPr>
            <w:tcW w:w="371" w:type="dxa"/>
            <w:vAlign w:val="center"/>
          </w:tcPr>
          <w:p w:rsidR="0081034A" w:rsidRPr="00960011" w:rsidRDefault="0081034A" w:rsidP="0081034A">
            <w:pPr>
              <w:spacing w:line="0" w:lineRule="atLeast"/>
              <w:ind w:leftChars="-51" w:left="-107" w:rightChars="-51" w:right="-107"/>
              <w:jc w:val="center"/>
              <w:rPr>
                <w:rFonts w:asciiTheme="minorEastAsia" w:hAnsiTheme="minorEastAsia"/>
                <w:sz w:val="18"/>
                <w:szCs w:val="18"/>
              </w:rPr>
            </w:pPr>
            <w:r w:rsidRPr="00960011">
              <w:rPr>
                <w:rFonts w:asciiTheme="minorEastAsia" w:hAnsiTheme="minorEastAsia" w:hint="eastAsia"/>
                <w:sz w:val="18"/>
                <w:szCs w:val="18"/>
              </w:rPr>
              <w:t>項</w:t>
            </w:r>
          </w:p>
        </w:tc>
        <w:tc>
          <w:tcPr>
            <w:tcW w:w="379" w:type="dxa"/>
            <w:vAlign w:val="center"/>
          </w:tcPr>
          <w:p w:rsidR="0081034A" w:rsidRPr="00960011" w:rsidRDefault="0081034A" w:rsidP="0081034A">
            <w:pPr>
              <w:spacing w:line="0" w:lineRule="atLeast"/>
              <w:ind w:leftChars="-51" w:left="-107" w:rightChars="-51" w:right="-107"/>
              <w:jc w:val="center"/>
              <w:rPr>
                <w:rFonts w:asciiTheme="minorEastAsia" w:hAnsiTheme="minorEastAsia"/>
                <w:sz w:val="18"/>
                <w:szCs w:val="18"/>
              </w:rPr>
            </w:pPr>
            <w:r w:rsidRPr="00960011">
              <w:rPr>
                <w:rFonts w:asciiTheme="minorEastAsia" w:hAnsiTheme="minorEastAsia" w:hint="eastAsia"/>
                <w:sz w:val="18"/>
                <w:szCs w:val="18"/>
              </w:rPr>
              <w:t>号</w:t>
            </w:r>
          </w:p>
        </w:tc>
        <w:tc>
          <w:tcPr>
            <w:tcW w:w="571" w:type="dxa"/>
            <w:vMerge/>
            <w:textDirection w:val="tbRlV"/>
          </w:tcPr>
          <w:p w:rsidR="0081034A" w:rsidRPr="00960011" w:rsidRDefault="0081034A" w:rsidP="0081034A">
            <w:pPr>
              <w:spacing w:line="0" w:lineRule="atLeast"/>
              <w:ind w:left="113" w:right="113"/>
              <w:jc w:val="center"/>
              <w:rPr>
                <w:rFonts w:asciiTheme="minorEastAsia" w:hAnsiTheme="minorEastAsia"/>
              </w:rPr>
            </w:pPr>
          </w:p>
        </w:tc>
        <w:tc>
          <w:tcPr>
            <w:tcW w:w="2268" w:type="dxa"/>
            <w:vMerge/>
            <w:vAlign w:val="center"/>
          </w:tcPr>
          <w:p w:rsidR="0081034A" w:rsidRPr="00960011" w:rsidRDefault="0081034A" w:rsidP="0081034A">
            <w:pPr>
              <w:jc w:val="center"/>
              <w:rPr>
                <w:rFonts w:asciiTheme="minorEastAsia" w:hAnsiTheme="minorEastAsia"/>
              </w:rPr>
            </w:pPr>
          </w:p>
        </w:tc>
        <w:tc>
          <w:tcPr>
            <w:tcW w:w="5529" w:type="dxa"/>
            <w:vMerge/>
            <w:vAlign w:val="center"/>
          </w:tcPr>
          <w:p w:rsidR="0081034A" w:rsidRPr="00960011" w:rsidRDefault="0081034A" w:rsidP="0081034A">
            <w:pPr>
              <w:jc w:val="center"/>
              <w:rPr>
                <w:rFonts w:asciiTheme="minorEastAsia" w:hAnsiTheme="minorEastAsia"/>
                <w:sz w:val="18"/>
                <w:szCs w:val="18"/>
              </w:rPr>
            </w:pPr>
          </w:p>
        </w:tc>
        <w:tc>
          <w:tcPr>
            <w:tcW w:w="992" w:type="dxa"/>
            <w:vMerge/>
            <w:vAlign w:val="center"/>
          </w:tcPr>
          <w:p w:rsidR="0081034A" w:rsidRPr="00960011" w:rsidRDefault="0081034A" w:rsidP="0081034A">
            <w:pPr>
              <w:jc w:val="center"/>
              <w:rPr>
                <w:rFonts w:asciiTheme="minorEastAsia" w:hAnsiTheme="minorEastAsia"/>
              </w:rPr>
            </w:pPr>
          </w:p>
        </w:tc>
      </w:tr>
      <w:tr w:rsidR="00AC717F" w:rsidRPr="00960011" w:rsidTr="001149C8">
        <w:trPr>
          <w:cantSplit/>
          <w:trHeight w:val="703"/>
        </w:trPr>
        <w:tc>
          <w:tcPr>
            <w:tcW w:w="375" w:type="dxa"/>
            <w:tcBorders>
              <w:bottom w:val="single" w:sz="4" w:space="0" w:color="auto"/>
            </w:tcBorders>
            <w:vAlign w:val="center"/>
          </w:tcPr>
          <w:p w:rsidR="0081034A" w:rsidRPr="00960011" w:rsidRDefault="0081034A" w:rsidP="0081034A">
            <w:pPr>
              <w:ind w:leftChars="-51" w:left="-107" w:rightChars="-51" w:right="-107"/>
              <w:jc w:val="center"/>
              <w:rPr>
                <w:rFonts w:asciiTheme="minorEastAsia" w:hAnsiTheme="minorEastAsia"/>
                <w:sz w:val="18"/>
                <w:szCs w:val="18"/>
              </w:rPr>
            </w:pPr>
            <w:r w:rsidRPr="00960011">
              <w:rPr>
                <w:rFonts w:asciiTheme="minorEastAsia" w:hAnsiTheme="minorEastAsia" w:hint="eastAsia"/>
                <w:sz w:val="18"/>
                <w:szCs w:val="18"/>
              </w:rPr>
              <w:t>55</w:t>
            </w:r>
          </w:p>
        </w:tc>
        <w:tc>
          <w:tcPr>
            <w:tcW w:w="371" w:type="dxa"/>
            <w:tcBorders>
              <w:bottom w:val="single" w:sz="4" w:space="0" w:color="auto"/>
            </w:tcBorders>
            <w:vAlign w:val="center"/>
          </w:tcPr>
          <w:p w:rsidR="0081034A" w:rsidRPr="00960011" w:rsidRDefault="0081034A" w:rsidP="0081034A">
            <w:pPr>
              <w:ind w:leftChars="-51" w:left="-107" w:rightChars="-51" w:right="-107"/>
              <w:jc w:val="center"/>
              <w:rPr>
                <w:rFonts w:asciiTheme="minorEastAsia" w:hAnsiTheme="minorEastAsia"/>
                <w:sz w:val="18"/>
                <w:szCs w:val="18"/>
              </w:rPr>
            </w:pPr>
            <w:r w:rsidRPr="00960011">
              <w:rPr>
                <w:rFonts w:asciiTheme="minorEastAsia" w:hAnsiTheme="minorEastAsia" w:hint="eastAsia"/>
                <w:sz w:val="18"/>
                <w:szCs w:val="18"/>
              </w:rPr>
              <w:t>２</w:t>
            </w:r>
          </w:p>
        </w:tc>
        <w:tc>
          <w:tcPr>
            <w:tcW w:w="379" w:type="dxa"/>
            <w:tcBorders>
              <w:bottom w:val="single" w:sz="4" w:space="0" w:color="auto"/>
            </w:tcBorders>
            <w:vAlign w:val="center"/>
          </w:tcPr>
          <w:p w:rsidR="0081034A" w:rsidRPr="00960011" w:rsidRDefault="0081034A" w:rsidP="0081034A">
            <w:pPr>
              <w:spacing w:line="0" w:lineRule="atLeast"/>
              <w:ind w:leftChars="-51" w:left="-107" w:rightChars="-51" w:right="-107"/>
              <w:jc w:val="center"/>
              <w:rPr>
                <w:rFonts w:asciiTheme="minorEastAsia" w:hAnsiTheme="minorEastAsia"/>
                <w:sz w:val="18"/>
                <w:szCs w:val="18"/>
              </w:rPr>
            </w:pPr>
            <w:r w:rsidRPr="00960011">
              <w:rPr>
                <w:rFonts w:asciiTheme="minorEastAsia" w:hAnsiTheme="minorEastAsia" w:hint="eastAsia"/>
                <w:sz w:val="18"/>
                <w:szCs w:val="18"/>
              </w:rPr>
              <w:t>１</w:t>
            </w:r>
          </w:p>
        </w:tc>
        <w:tc>
          <w:tcPr>
            <w:tcW w:w="571" w:type="dxa"/>
            <w:tcBorders>
              <w:bottom w:val="single" w:sz="4" w:space="0" w:color="auto"/>
            </w:tcBorders>
            <w:shd w:val="clear" w:color="auto" w:fill="auto"/>
            <w:vAlign w:val="center"/>
          </w:tcPr>
          <w:p w:rsidR="0081034A" w:rsidRPr="00960011" w:rsidRDefault="0081034A" w:rsidP="0081034A">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火気等の制限</w:t>
            </w:r>
          </w:p>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【参照】例示基準２</w:t>
            </w:r>
          </w:p>
          <w:p w:rsidR="0081034A" w:rsidRPr="00960011" w:rsidRDefault="0081034A" w:rsidP="0081034A">
            <w:pPr>
              <w:ind w:firstLineChars="400" w:firstLine="720"/>
              <w:rPr>
                <w:rFonts w:asciiTheme="minorEastAsia" w:hAnsiTheme="minorEastAsia"/>
                <w:sz w:val="18"/>
                <w:szCs w:val="18"/>
              </w:rPr>
            </w:pPr>
          </w:p>
        </w:tc>
        <w:tc>
          <w:tcPr>
            <w:tcW w:w="5529" w:type="dxa"/>
            <w:tcBorders>
              <w:bottom w:val="single" w:sz="4" w:space="0" w:color="auto"/>
            </w:tcBorders>
          </w:tcPr>
          <w:p w:rsidR="0081034A" w:rsidRPr="00960011" w:rsidRDefault="0081034A" w:rsidP="0081034A">
            <w:pPr>
              <w:pStyle w:val="a6"/>
              <w:numPr>
                <w:ilvl w:val="0"/>
                <w:numId w:val="2"/>
              </w:numPr>
              <w:spacing w:line="0" w:lineRule="atLeast"/>
              <w:ind w:leftChars="0" w:left="176" w:hanging="176"/>
              <w:rPr>
                <w:rFonts w:asciiTheme="minorEastAsia" w:hAnsiTheme="minorEastAsia"/>
                <w:sz w:val="18"/>
                <w:szCs w:val="18"/>
              </w:rPr>
            </w:pPr>
            <w:r w:rsidRPr="00960011">
              <w:rPr>
                <w:rFonts w:asciiTheme="minorEastAsia" w:hAnsiTheme="minorEastAsia" w:hint="eastAsia"/>
                <w:sz w:val="18"/>
                <w:szCs w:val="18"/>
              </w:rPr>
              <w:t>貯蔵設備等の周囲５ｍ(第６条の２第２項に規定する貯蔵設備等にあっては４ｍ)以内では、火気の使用を禁じ、引火性または発火性の物を置かないこと</w:t>
            </w:r>
          </w:p>
          <w:p w:rsidR="0081034A" w:rsidRPr="00960011" w:rsidRDefault="0081034A" w:rsidP="0081034A">
            <w:pPr>
              <w:spacing w:line="0" w:lineRule="atLeast"/>
              <w:rPr>
                <w:rFonts w:asciiTheme="minorEastAsia" w:hAnsiTheme="minorEastAsia"/>
                <w:sz w:val="18"/>
                <w:szCs w:val="18"/>
              </w:rPr>
            </w:pPr>
            <w:r w:rsidRPr="00960011">
              <w:rPr>
                <w:rFonts w:asciiTheme="minorEastAsia" w:hAnsiTheme="minorEastAsia" w:hint="eastAsia"/>
                <w:sz w:val="18"/>
                <w:szCs w:val="18"/>
              </w:rPr>
              <w:t>（距離がとれない場合には、流動防止措置等の方法）</w:t>
            </w:r>
          </w:p>
          <w:p w:rsidR="0081034A" w:rsidRPr="00960011" w:rsidRDefault="0081034A" w:rsidP="0081034A">
            <w:pPr>
              <w:spacing w:line="0" w:lineRule="atLeast"/>
              <w:rPr>
                <w:rFonts w:asciiTheme="minorEastAsia" w:hAnsiTheme="minorEastAsia"/>
                <w:sz w:val="18"/>
                <w:szCs w:val="18"/>
              </w:rPr>
            </w:pPr>
            <w:r w:rsidRPr="00960011">
              <w:rPr>
                <w:rFonts w:asciiTheme="minorEastAsia" w:hAnsiTheme="minorEastAsia" w:hint="eastAsia"/>
                <w:sz w:val="18"/>
                <w:szCs w:val="18"/>
              </w:rPr>
              <w:t>※火気使用制限範囲を</w:t>
            </w:r>
            <w:r w:rsidR="00B0596F" w:rsidRPr="00960011">
              <w:rPr>
                <w:rFonts w:asciiTheme="minorEastAsia" w:hAnsiTheme="minorEastAsia" w:hint="eastAsia"/>
                <w:sz w:val="18"/>
                <w:szCs w:val="18"/>
              </w:rPr>
              <w:t>敷地平面図等に図示</w:t>
            </w:r>
            <w:r w:rsidRPr="00960011">
              <w:rPr>
                <w:rFonts w:asciiTheme="minorEastAsia" w:hAnsiTheme="minorEastAsia" w:hint="eastAsia"/>
                <w:sz w:val="18"/>
                <w:szCs w:val="18"/>
              </w:rPr>
              <w:t>する</w:t>
            </w:r>
          </w:p>
          <w:p w:rsidR="0081034A" w:rsidRPr="00960011" w:rsidRDefault="0081034A" w:rsidP="0081034A">
            <w:pPr>
              <w:spacing w:line="0" w:lineRule="atLeast"/>
              <w:rPr>
                <w:rFonts w:asciiTheme="minorEastAsia" w:hAnsiTheme="minorEastAsia"/>
                <w:sz w:val="18"/>
                <w:szCs w:val="18"/>
              </w:rPr>
            </w:pPr>
          </w:p>
        </w:tc>
        <w:tc>
          <w:tcPr>
            <w:tcW w:w="992" w:type="dxa"/>
            <w:tcBorders>
              <w:bottom w:val="single" w:sz="4" w:space="0" w:color="auto"/>
            </w:tcBorders>
          </w:tcPr>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添付資料</w:t>
            </w:r>
          </w:p>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No.</w:t>
            </w:r>
          </w:p>
          <w:p w:rsidR="0081034A" w:rsidRPr="00960011" w:rsidRDefault="0081034A" w:rsidP="0081034A">
            <w:pPr>
              <w:rPr>
                <w:rFonts w:asciiTheme="minorEastAsia" w:hAnsiTheme="minorEastAsia"/>
                <w:sz w:val="18"/>
                <w:szCs w:val="18"/>
              </w:rPr>
            </w:pPr>
          </w:p>
        </w:tc>
      </w:tr>
      <w:tr w:rsidR="00AC717F" w:rsidRPr="00960011" w:rsidTr="001149C8">
        <w:trPr>
          <w:cantSplit/>
          <w:trHeight w:val="703"/>
        </w:trPr>
        <w:tc>
          <w:tcPr>
            <w:tcW w:w="375" w:type="dxa"/>
            <w:vAlign w:val="center"/>
          </w:tcPr>
          <w:p w:rsidR="0081034A" w:rsidRPr="00960011" w:rsidRDefault="0081034A" w:rsidP="0081034A">
            <w:pPr>
              <w:ind w:leftChars="-51" w:left="-107" w:rightChars="-51" w:right="-107"/>
              <w:jc w:val="center"/>
              <w:rPr>
                <w:rFonts w:asciiTheme="minorEastAsia" w:hAnsiTheme="minorEastAsia"/>
                <w:sz w:val="18"/>
                <w:szCs w:val="18"/>
              </w:rPr>
            </w:pPr>
          </w:p>
        </w:tc>
        <w:tc>
          <w:tcPr>
            <w:tcW w:w="371" w:type="dxa"/>
            <w:vAlign w:val="center"/>
          </w:tcPr>
          <w:p w:rsidR="0081034A" w:rsidRPr="00960011" w:rsidRDefault="0081034A" w:rsidP="0081034A">
            <w:pPr>
              <w:ind w:leftChars="-51" w:left="-107" w:rightChars="-51" w:right="-107"/>
              <w:jc w:val="center"/>
              <w:rPr>
                <w:rFonts w:asciiTheme="minorEastAsia" w:hAnsiTheme="minorEastAsia"/>
                <w:sz w:val="18"/>
                <w:szCs w:val="18"/>
              </w:rPr>
            </w:pPr>
          </w:p>
        </w:tc>
        <w:tc>
          <w:tcPr>
            <w:tcW w:w="379" w:type="dxa"/>
            <w:vAlign w:val="center"/>
          </w:tcPr>
          <w:p w:rsidR="0081034A" w:rsidRPr="00960011" w:rsidRDefault="0081034A" w:rsidP="0081034A">
            <w:pPr>
              <w:spacing w:line="0" w:lineRule="atLeast"/>
              <w:ind w:leftChars="-51" w:left="-107" w:rightChars="-51" w:right="-107"/>
              <w:jc w:val="center"/>
              <w:rPr>
                <w:rFonts w:asciiTheme="minorEastAsia" w:hAnsiTheme="minorEastAsia"/>
                <w:sz w:val="18"/>
                <w:szCs w:val="18"/>
              </w:rPr>
            </w:pPr>
            <w:r w:rsidRPr="00960011">
              <w:rPr>
                <w:rFonts w:asciiTheme="minorEastAsia" w:hAnsiTheme="minorEastAsia" w:hint="eastAsia"/>
                <w:sz w:val="18"/>
                <w:szCs w:val="18"/>
              </w:rPr>
              <w:t>２</w:t>
            </w:r>
          </w:p>
        </w:tc>
        <w:tc>
          <w:tcPr>
            <w:tcW w:w="571" w:type="dxa"/>
            <w:shd w:val="clear" w:color="auto" w:fill="auto"/>
            <w:vAlign w:val="center"/>
          </w:tcPr>
          <w:p w:rsidR="0081034A" w:rsidRPr="00960011" w:rsidRDefault="0081034A" w:rsidP="0081034A">
            <w:pPr>
              <w:spacing w:line="0" w:lineRule="atLeast"/>
              <w:ind w:leftChars="-24" w:left="-50" w:rightChars="-51" w:right="-107"/>
              <w:jc w:val="center"/>
              <w:rPr>
                <w:rFonts w:asciiTheme="minorEastAsia" w:hAnsiTheme="minorEastAsia"/>
                <w:sz w:val="16"/>
                <w:szCs w:val="16"/>
              </w:rPr>
            </w:pPr>
            <w:r w:rsidRPr="00960011">
              <w:rPr>
                <w:rFonts w:asciiTheme="minorEastAsia" w:hAnsiTheme="minorEastAsia" w:hint="eastAsia"/>
                <w:sz w:val="16"/>
                <w:szCs w:val="16"/>
              </w:rPr>
              <w:t>液酸</w:t>
            </w:r>
          </w:p>
        </w:tc>
        <w:tc>
          <w:tcPr>
            <w:tcW w:w="2268" w:type="dxa"/>
          </w:tcPr>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石油類、油脂類の除去</w:t>
            </w:r>
          </w:p>
        </w:tc>
        <w:tc>
          <w:tcPr>
            <w:tcW w:w="5529" w:type="dxa"/>
          </w:tcPr>
          <w:p w:rsidR="0081034A" w:rsidRPr="00960011" w:rsidRDefault="0081034A" w:rsidP="0081034A">
            <w:pPr>
              <w:pStyle w:val="a6"/>
              <w:numPr>
                <w:ilvl w:val="0"/>
                <w:numId w:val="2"/>
              </w:numPr>
              <w:spacing w:line="0" w:lineRule="atLeast"/>
              <w:ind w:leftChars="0" w:left="176" w:hanging="176"/>
              <w:rPr>
                <w:rFonts w:asciiTheme="minorEastAsia" w:hAnsiTheme="minorEastAsia"/>
                <w:sz w:val="18"/>
                <w:szCs w:val="18"/>
              </w:rPr>
            </w:pPr>
            <w:r w:rsidRPr="00960011">
              <w:rPr>
                <w:rFonts w:asciiTheme="minorEastAsia" w:hAnsiTheme="minorEastAsia" w:hint="eastAsia"/>
                <w:sz w:val="18"/>
                <w:szCs w:val="18"/>
              </w:rPr>
              <w:t>液化酸素の消費は、バルブ及び使用する器具の石油類、油脂類その他可燃性のものを除去した後に行うこと</w:t>
            </w:r>
          </w:p>
        </w:tc>
        <w:tc>
          <w:tcPr>
            <w:tcW w:w="992" w:type="dxa"/>
          </w:tcPr>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添付資料</w:t>
            </w:r>
          </w:p>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No.</w:t>
            </w:r>
          </w:p>
          <w:p w:rsidR="0081034A" w:rsidRPr="00960011" w:rsidRDefault="0081034A" w:rsidP="0081034A">
            <w:pPr>
              <w:rPr>
                <w:rFonts w:asciiTheme="minorEastAsia" w:hAnsiTheme="minorEastAsia"/>
                <w:sz w:val="18"/>
                <w:szCs w:val="18"/>
              </w:rPr>
            </w:pPr>
          </w:p>
        </w:tc>
      </w:tr>
      <w:tr w:rsidR="00AC717F" w:rsidRPr="00960011" w:rsidTr="001149C8">
        <w:trPr>
          <w:trHeight w:val="703"/>
        </w:trPr>
        <w:tc>
          <w:tcPr>
            <w:tcW w:w="375" w:type="dxa"/>
          </w:tcPr>
          <w:p w:rsidR="0081034A" w:rsidRPr="00960011" w:rsidRDefault="0081034A" w:rsidP="0081034A">
            <w:pPr>
              <w:ind w:leftChars="-51" w:left="-107" w:rightChars="-51" w:right="-107"/>
              <w:jc w:val="center"/>
              <w:rPr>
                <w:rFonts w:asciiTheme="minorEastAsia" w:hAnsiTheme="minorEastAsia"/>
                <w:sz w:val="18"/>
                <w:szCs w:val="18"/>
              </w:rPr>
            </w:pPr>
          </w:p>
        </w:tc>
        <w:tc>
          <w:tcPr>
            <w:tcW w:w="371" w:type="dxa"/>
          </w:tcPr>
          <w:p w:rsidR="0081034A" w:rsidRPr="00960011" w:rsidRDefault="0081034A" w:rsidP="0081034A">
            <w:pPr>
              <w:ind w:leftChars="-51" w:left="-107" w:rightChars="-51" w:right="-107"/>
              <w:jc w:val="center"/>
              <w:rPr>
                <w:rFonts w:asciiTheme="minorEastAsia" w:hAnsiTheme="minorEastAsia"/>
                <w:sz w:val="18"/>
                <w:szCs w:val="18"/>
              </w:rPr>
            </w:pPr>
          </w:p>
        </w:tc>
        <w:tc>
          <w:tcPr>
            <w:tcW w:w="379" w:type="dxa"/>
            <w:vAlign w:val="center"/>
          </w:tcPr>
          <w:p w:rsidR="0081034A" w:rsidRPr="00960011" w:rsidRDefault="0081034A" w:rsidP="0081034A">
            <w:pPr>
              <w:spacing w:line="0" w:lineRule="atLeast"/>
              <w:ind w:leftChars="-51" w:left="-107" w:rightChars="-51" w:right="-107"/>
              <w:jc w:val="center"/>
              <w:rPr>
                <w:rFonts w:asciiTheme="minorEastAsia" w:hAnsiTheme="minorEastAsia"/>
                <w:sz w:val="18"/>
                <w:szCs w:val="18"/>
              </w:rPr>
            </w:pPr>
            <w:r w:rsidRPr="00960011">
              <w:rPr>
                <w:rFonts w:asciiTheme="minorEastAsia" w:hAnsiTheme="minorEastAsia" w:hint="eastAsia"/>
                <w:sz w:val="18"/>
                <w:szCs w:val="18"/>
              </w:rPr>
              <w:t>３</w:t>
            </w:r>
          </w:p>
        </w:tc>
        <w:tc>
          <w:tcPr>
            <w:tcW w:w="571" w:type="dxa"/>
            <w:shd w:val="clear" w:color="auto" w:fill="auto"/>
          </w:tcPr>
          <w:p w:rsidR="0081034A" w:rsidRPr="00960011" w:rsidRDefault="0081034A" w:rsidP="0081034A">
            <w:pPr>
              <w:spacing w:line="0" w:lineRule="atLeast"/>
              <w:ind w:leftChars="-24" w:left="-50" w:rightChars="-51" w:right="-107"/>
              <w:jc w:val="center"/>
              <w:rPr>
                <w:rFonts w:asciiTheme="minorEastAsia" w:hAnsiTheme="minorEastAsia"/>
                <w:sz w:val="16"/>
                <w:szCs w:val="16"/>
              </w:rPr>
            </w:pPr>
          </w:p>
          <w:p w:rsidR="0081034A" w:rsidRPr="00960011" w:rsidRDefault="0081034A" w:rsidP="0081034A">
            <w:pPr>
              <w:spacing w:line="0" w:lineRule="atLeast"/>
              <w:ind w:leftChars="-24" w:left="-50" w:rightChars="-51" w:right="-107"/>
              <w:jc w:val="center"/>
              <w:rPr>
                <w:rFonts w:asciiTheme="minorEastAsia" w:hAnsiTheme="minorEastAsia"/>
                <w:sz w:val="16"/>
                <w:szCs w:val="16"/>
              </w:rPr>
            </w:pPr>
          </w:p>
          <w:p w:rsidR="0081034A" w:rsidRPr="00960011" w:rsidRDefault="0081034A" w:rsidP="0081034A">
            <w:pPr>
              <w:spacing w:line="0" w:lineRule="atLeast"/>
              <w:ind w:leftChars="-24" w:left="-50" w:rightChars="-51" w:right="-107"/>
              <w:jc w:val="center"/>
              <w:rPr>
                <w:rFonts w:asciiTheme="minorEastAsia" w:hAnsiTheme="minorEastAsia"/>
                <w:sz w:val="16"/>
                <w:szCs w:val="16"/>
              </w:rPr>
            </w:pPr>
            <w:r w:rsidRPr="00960011">
              <w:rPr>
                <w:rFonts w:asciiTheme="minorEastAsia" w:hAnsiTheme="minorEastAsia" w:hint="eastAsia"/>
                <w:sz w:val="16"/>
                <w:szCs w:val="16"/>
              </w:rPr>
              <w:t>特</w:t>
            </w:r>
          </w:p>
        </w:tc>
        <w:tc>
          <w:tcPr>
            <w:tcW w:w="2268" w:type="dxa"/>
          </w:tcPr>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消費設備の点検及び異常時の措置</w:t>
            </w:r>
          </w:p>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【参照】例示基準49</w:t>
            </w:r>
          </w:p>
        </w:tc>
        <w:tc>
          <w:tcPr>
            <w:tcW w:w="5529" w:type="dxa"/>
          </w:tcPr>
          <w:p w:rsidR="0081034A" w:rsidRPr="00960011" w:rsidRDefault="0081034A" w:rsidP="0081034A">
            <w:pPr>
              <w:pStyle w:val="a6"/>
              <w:numPr>
                <w:ilvl w:val="0"/>
                <w:numId w:val="2"/>
              </w:numPr>
              <w:spacing w:line="0" w:lineRule="atLeast"/>
              <w:ind w:leftChars="0" w:left="176" w:hanging="176"/>
              <w:rPr>
                <w:rFonts w:asciiTheme="minorEastAsia" w:hAnsiTheme="minorEastAsia"/>
                <w:sz w:val="18"/>
                <w:szCs w:val="18"/>
              </w:rPr>
            </w:pPr>
            <w:r w:rsidRPr="00960011">
              <w:rPr>
                <w:rFonts w:asciiTheme="minorEastAsia" w:hAnsiTheme="minorEastAsia" w:hint="eastAsia"/>
                <w:sz w:val="18"/>
                <w:szCs w:val="18"/>
              </w:rPr>
              <w:t>異常の有無の点検を、使用開始及び使用終了時、そのほか設備様態に応じ１日1回以上行うこと</w:t>
            </w:r>
          </w:p>
          <w:p w:rsidR="0081034A" w:rsidRPr="00960011" w:rsidRDefault="00EB2E03" w:rsidP="0081034A">
            <w:pPr>
              <w:pStyle w:val="a6"/>
              <w:numPr>
                <w:ilvl w:val="0"/>
                <w:numId w:val="2"/>
              </w:numPr>
              <w:spacing w:line="0" w:lineRule="atLeast"/>
              <w:ind w:leftChars="0" w:left="176" w:hanging="176"/>
              <w:rPr>
                <w:rFonts w:asciiTheme="minorEastAsia" w:hAnsiTheme="minorEastAsia"/>
                <w:sz w:val="18"/>
                <w:szCs w:val="18"/>
              </w:rPr>
            </w:pPr>
            <w:r w:rsidRPr="00960011">
              <w:rPr>
                <w:rFonts w:asciiTheme="minorEastAsia" w:hAnsiTheme="minorEastAsia" w:hint="eastAsia"/>
                <w:sz w:val="18"/>
                <w:szCs w:val="18"/>
              </w:rPr>
              <w:t>点検時に異常が発覚したときの措置を講ずること</w:t>
            </w:r>
          </w:p>
        </w:tc>
        <w:tc>
          <w:tcPr>
            <w:tcW w:w="992" w:type="dxa"/>
          </w:tcPr>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添付資料</w:t>
            </w:r>
          </w:p>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No.</w:t>
            </w:r>
          </w:p>
          <w:p w:rsidR="0081034A" w:rsidRPr="00960011" w:rsidRDefault="0081034A" w:rsidP="0081034A">
            <w:pPr>
              <w:rPr>
                <w:rFonts w:asciiTheme="minorEastAsia" w:hAnsiTheme="minorEastAsia"/>
                <w:sz w:val="18"/>
                <w:szCs w:val="18"/>
              </w:rPr>
            </w:pPr>
          </w:p>
        </w:tc>
      </w:tr>
      <w:tr w:rsidR="00AC717F" w:rsidRPr="00960011" w:rsidTr="001149C8">
        <w:trPr>
          <w:cantSplit/>
          <w:trHeight w:val="703"/>
        </w:trPr>
        <w:tc>
          <w:tcPr>
            <w:tcW w:w="375" w:type="dxa"/>
            <w:vAlign w:val="center"/>
          </w:tcPr>
          <w:p w:rsidR="0081034A" w:rsidRPr="00960011" w:rsidRDefault="0081034A" w:rsidP="0081034A">
            <w:pPr>
              <w:ind w:leftChars="-51" w:left="-107" w:rightChars="-51" w:right="-107"/>
              <w:jc w:val="center"/>
              <w:rPr>
                <w:rFonts w:asciiTheme="minorEastAsia" w:hAnsiTheme="minorEastAsia"/>
                <w:sz w:val="18"/>
                <w:szCs w:val="18"/>
              </w:rPr>
            </w:pPr>
          </w:p>
        </w:tc>
        <w:tc>
          <w:tcPr>
            <w:tcW w:w="371" w:type="dxa"/>
            <w:vAlign w:val="center"/>
          </w:tcPr>
          <w:p w:rsidR="0081034A" w:rsidRPr="00960011" w:rsidRDefault="0081034A" w:rsidP="0081034A">
            <w:pPr>
              <w:ind w:leftChars="-51" w:left="-107" w:rightChars="-51" w:right="-107"/>
              <w:jc w:val="center"/>
              <w:rPr>
                <w:rFonts w:asciiTheme="minorEastAsia" w:hAnsiTheme="minorEastAsia"/>
                <w:sz w:val="18"/>
                <w:szCs w:val="18"/>
              </w:rPr>
            </w:pPr>
          </w:p>
        </w:tc>
        <w:tc>
          <w:tcPr>
            <w:tcW w:w="379" w:type="dxa"/>
            <w:vAlign w:val="center"/>
          </w:tcPr>
          <w:p w:rsidR="0081034A" w:rsidRPr="00960011" w:rsidRDefault="0081034A" w:rsidP="0081034A">
            <w:pPr>
              <w:spacing w:line="0" w:lineRule="atLeast"/>
              <w:ind w:leftChars="-51" w:left="-107" w:rightChars="-51" w:right="-107"/>
              <w:jc w:val="center"/>
              <w:rPr>
                <w:rFonts w:asciiTheme="minorEastAsia" w:hAnsiTheme="minorEastAsia"/>
                <w:sz w:val="18"/>
                <w:szCs w:val="18"/>
              </w:rPr>
            </w:pPr>
            <w:r w:rsidRPr="00960011">
              <w:rPr>
                <w:rFonts w:asciiTheme="minorEastAsia" w:hAnsiTheme="minorEastAsia" w:hint="eastAsia"/>
                <w:sz w:val="18"/>
                <w:szCs w:val="18"/>
              </w:rPr>
              <w:t>４</w:t>
            </w:r>
          </w:p>
        </w:tc>
        <w:tc>
          <w:tcPr>
            <w:tcW w:w="571" w:type="dxa"/>
            <w:shd w:val="clear" w:color="auto" w:fill="auto"/>
            <w:vAlign w:val="center"/>
          </w:tcPr>
          <w:p w:rsidR="0081034A" w:rsidRPr="00960011" w:rsidRDefault="0081034A" w:rsidP="0081034A">
            <w:pPr>
              <w:spacing w:line="0" w:lineRule="atLeast"/>
              <w:ind w:leftChars="-24" w:left="-50" w:rightChars="-51" w:right="-107"/>
              <w:jc w:val="center"/>
              <w:rPr>
                <w:rFonts w:asciiTheme="minorEastAsia" w:hAnsiTheme="minorEastAsia"/>
                <w:sz w:val="16"/>
                <w:szCs w:val="16"/>
              </w:rPr>
            </w:pPr>
            <w:r w:rsidRPr="00960011">
              <w:rPr>
                <w:rFonts w:asciiTheme="minorEastAsia" w:hAnsiTheme="minorEastAsia" w:hint="eastAsia"/>
                <w:sz w:val="16"/>
                <w:szCs w:val="16"/>
              </w:rPr>
              <w:t>特</w:t>
            </w:r>
          </w:p>
        </w:tc>
        <w:tc>
          <w:tcPr>
            <w:tcW w:w="2268" w:type="dxa"/>
          </w:tcPr>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不活性ガスへの置換等</w:t>
            </w:r>
          </w:p>
        </w:tc>
        <w:tc>
          <w:tcPr>
            <w:tcW w:w="5529" w:type="dxa"/>
          </w:tcPr>
          <w:p w:rsidR="0081034A" w:rsidRPr="00960011" w:rsidRDefault="0081034A" w:rsidP="0081034A">
            <w:pPr>
              <w:pStyle w:val="a6"/>
              <w:numPr>
                <w:ilvl w:val="0"/>
                <w:numId w:val="2"/>
              </w:numPr>
              <w:spacing w:line="0" w:lineRule="atLeast"/>
              <w:ind w:leftChars="0" w:left="176" w:hanging="176"/>
              <w:rPr>
                <w:rFonts w:asciiTheme="minorEastAsia" w:hAnsiTheme="minorEastAsia"/>
                <w:sz w:val="18"/>
                <w:szCs w:val="18"/>
              </w:rPr>
            </w:pPr>
            <w:r w:rsidRPr="00960011">
              <w:rPr>
                <w:rFonts w:asciiTheme="minorEastAsia" w:hAnsiTheme="minorEastAsia" w:hint="eastAsia"/>
                <w:sz w:val="18"/>
                <w:szCs w:val="18"/>
              </w:rPr>
              <w:t>消費設備に特殊高圧ガスの充塡容器等を接続した後、及び当該充塡容器等を取り外す前には、消費設備を不活性ガスに置換、若しくは内部を真空にすること</w:t>
            </w:r>
          </w:p>
          <w:p w:rsidR="0081034A" w:rsidRPr="00960011" w:rsidRDefault="0081034A" w:rsidP="0081034A">
            <w:pPr>
              <w:pStyle w:val="a6"/>
              <w:spacing w:line="0" w:lineRule="atLeast"/>
              <w:ind w:leftChars="0" w:left="176"/>
              <w:rPr>
                <w:rFonts w:asciiTheme="minorEastAsia" w:hAnsiTheme="minorEastAsia"/>
                <w:sz w:val="18"/>
                <w:szCs w:val="18"/>
              </w:rPr>
            </w:pPr>
          </w:p>
        </w:tc>
        <w:tc>
          <w:tcPr>
            <w:tcW w:w="992" w:type="dxa"/>
          </w:tcPr>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添付資料</w:t>
            </w:r>
          </w:p>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No.</w:t>
            </w:r>
          </w:p>
        </w:tc>
      </w:tr>
      <w:tr w:rsidR="00AC717F" w:rsidRPr="00960011" w:rsidTr="001149C8">
        <w:trPr>
          <w:trHeight w:val="703"/>
        </w:trPr>
        <w:tc>
          <w:tcPr>
            <w:tcW w:w="375" w:type="dxa"/>
          </w:tcPr>
          <w:p w:rsidR="0081034A" w:rsidRPr="00960011" w:rsidRDefault="0081034A" w:rsidP="0081034A">
            <w:pPr>
              <w:ind w:leftChars="-51" w:left="-107" w:rightChars="-51" w:right="-107"/>
              <w:jc w:val="center"/>
              <w:rPr>
                <w:rFonts w:asciiTheme="minorEastAsia" w:hAnsiTheme="minorEastAsia"/>
                <w:sz w:val="18"/>
                <w:szCs w:val="18"/>
              </w:rPr>
            </w:pPr>
          </w:p>
        </w:tc>
        <w:tc>
          <w:tcPr>
            <w:tcW w:w="371" w:type="dxa"/>
          </w:tcPr>
          <w:p w:rsidR="0081034A" w:rsidRPr="00960011" w:rsidRDefault="0081034A" w:rsidP="0081034A">
            <w:pPr>
              <w:ind w:leftChars="-51" w:left="-107" w:rightChars="-51" w:right="-107"/>
              <w:jc w:val="center"/>
              <w:rPr>
                <w:rFonts w:asciiTheme="minorEastAsia" w:hAnsiTheme="minorEastAsia"/>
                <w:sz w:val="18"/>
                <w:szCs w:val="18"/>
              </w:rPr>
            </w:pPr>
          </w:p>
        </w:tc>
        <w:tc>
          <w:tcPr>
            <w:tcW w:w="379" w:type="dxa"/>
            <w:vAlign w:val="center"/>
          </w:tcPr>
          <w:p w:rsidR="0081034A" w:rsidRPr="00960011" w:rsidRDefault="0081034A" w:rsidP="0081034A">
            <w:pPr>
              <w:spacing w:line="0" w:lineRule="atLeast"/>
              <w:ind w:leftChars="-51" w:left="-107" w:rightChars="-51" w:right="-107"/>
              <w:jc w:val="center"/>
              <w:rPr>
                <w:rFonts w:asciiTheme="minorEastAsia" w:hAnsiTheme="minorEastAsia"/>
                <w:sz w:val="18"/>
                <w:szCs w:val="18"/>
              </w:rPr>
            </w:pPr>
            <w:r w:rsidRPr="00960011">
              <w:rPr>
                <w:rFonts w:asciiTheme="minorEastAsia" w:hAnsiTheme="minorEastAsia" w:hint="eastAsia"/>
                <w:sz w:val="18"/>
                <w:szCs w:val="18"/>
              </w:rPr>
              <w:t>５</w:t>
            </w:r>
          </w:p>
          <w:p w:rsidR="0081034A" w:rsidRPr="00960011" w:rsidRDefault="0081034A" w:rsidP="0081034A">
            <w:pPr>
              <w:spacing w:line="0" w:lineRule="atLeast"/>
              <w:ind w:leftChars="-51" w:left="-107" w:rightChars="-51" w:right="-107"/>
              <w:jc w:val="center"/>
              <w:rPr>
                <w:rFonts w:asciiTheme="minorEastAsia" w:hAnsiTheme="minorEastAsia"/>
                <w:sz w:val="18"/>
                <w:szCs w:val="18"/>
              </w:rPr>
            </w:pPr>
            <w:r w:rsidRPr="00960011">
              <w:rPr>
                <w:rFonts w:asciiTheme="minorEastAsia" w:hAnsiTheme="minorEastAsia" w:hint="eastAsia"/>
                <w:sz w:val="18"/>
                <w:szCs w:val="18"/>
              </w:rPr>
              <w:t>イ</w:t>
            </w:r>
          </w:p>
        </w:tc>
        <w:tc>
          <w:tcPr>
            <w:tcW w:w="571" w:type="dxa"/>
            <w:shd w:val="clear" w:color="auto" w:fill="auto"/>
          </w:tcPr>
          <w:p w:rsidR="0081034A" w:rsidRPr="00960011" w:rsidRDefault="0081034A" w:rsidP="0081034A">
            <w:pPr>
              <w:spacing w:line="0" w:lineRule="atLeast"/>
              <w:ind w:leftChars="-24" w:left="-50" w:rightChars="-51" w:right="-107"/>
              <w:jc w:val="center"/>
              <w:rPr>
                <w:rFonts w:asciiTheme="minorEastAsia" w:hAnsiTheme="minorEastAsia"/>
                <w:sz w:val="16"/>
                <w:szCs w:val="16"/>
                <w:highlight w:val="cyan"/>
              </w:rPr>
            </w:pPr>
          </w:p>
        </w:tc>
        <w:tc>
          <w:tcPr>
            <w:tcW w:w="2268" w:type="dxa"/>
          </w:tcPr>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修理又は清掃の作業計画等の作成</w:t>
            </w:r>
          </w:p>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【参照】例示基準50</w:t>
            </w:r>
          </w:p>
        </w:tc>
        <w:tc>
          <w:tcPr>
            <w:tcW w:w="5529" w:type="dxa"/>
          </w:tcPr>
          <w:p w:rsidR="00EB2E03" w:rsidRPr="00960011" w:rsidRDefault="0081034A" w:rsidP="0081034A">
            <w:pPr>
              <w:pStyle w:val="a6"/>
              <w:numPr>
                <w:ilvl w:val="0"/>
                <w:numId w:val="2"/>
              </w:numPr>
              <w:spacing w:line="0" w:lineRule="atLeast"/>
              <w:ind w:leftChars="0" w:left="176" w:hanging="176"/>
              <w:rPr>
                <w:rFonts w:asciiTheme="minorEastAsia" w:hAnsiTheme="minorEastAsia"/>
                <w:sz w:val="18"/>
                <w:szCs w:val="18"/>
              </w:rPr>
            </w:pPr>
            <w:r w:rsidRPr="00960011">
              <w:rPr>
                <w:rFonts w:asciiTheme="minorEastAsia" w:hAnsiTheme="minorEastAsia" w:hint="eastAsia"/>
                <w:sz w:val="18"/>
                <w:szCs w:val="18"/>
              </w:rPr>
              <w:t>修理等を行うときは、作業計画及び</w:t>
            </w:r>
            <w:r w:rsidR="00EB2E03" w:rsidRPr="00960011">
              <w:rPr>
                <w:rFonts w:asciiTheme="minorEastAsia" w:hAnsiTheme="minorEastAsia" w:hint="eastAsia"/>
                <w:sz w:val="18"/>
                <w:szCs w:val="18"/>
              </w:rPr>
              <w:t>作業の責任者を定めること</w:t>
            </w:r>
          </w:p>
          <w:p w:rsidR="0081034A" w:rsidRPr="00960011" w:rsidRDefault="00EB2E03" w:rsidP="0081034A">
            <w:pPr>
              <w:pStyle w:val="a6"/>
              <w:numPr>
                <w:ilvl w:val="0"/>
                <w:numId w:val="2"/>
              </w:numPr>
              <w:spacing w:line="0" w:lineRule="atLeast"/>
              <w:ind w:leftChars="0" w:left="176" w:hanging="176"/>
              <w:rPr>
                <w:rFonts w:asciiTheme="minorEastAsia" w:hAnsiTheme="minorEastAsia"/>
                <w:sz w:val="18"/>
                <w:szCs w:val="18"/>
              </w:rPr>
            </w:pPr>
            <w:r w:rsidRPr="00960011">
              <w:rPr>
                <w:rFonts w:asciiTheme="minorEastAsia" w:hAnsiTheme="minorEastAsia" w:hint="eastAsia"/>
                <w:sz w:val="18"/>
                <w:szCs w:val="18"/>
              </w:rPr>
              <w:t>あらかじめ</w:t>
            </w:r>
            <w:r w:rsidR="0081034A" w:rsidRPr="00960011">
              <w:rPr>
                <w:rFonts w:asciiTheme="minorEastAsia" w:hAnsiTheme="minorEastAsia" w:hint="eastAsia"/>
                <w:sz w:val="18"/>
                <w:szCs w:val="18"/>
              </w:rPr>
              <w:t>関係者に周知し、当該責任者の監視の下に行うこと</w:t>
            </w:r>
          </w:p>
          <w:p w:rsidR="0081034A" w:rsidRPr="00960011" w:rsidRDefault="0081034A" w:rsidP="0081034A">
            <w:pPr>
              <w:pStyle w:val="a6"/>
              <w:numPr>
                <w:ilvl w:val="0"/>
                <w:numId w:val="2"/>
              </w:numPr>
              <w:spacing w:line="0" w:lineRule="atLeast"/>
              <w:ind w:leftChars="0" w:left="176" w:hanging="176"/>
              <w:rPr>
                <w:rFonts w:asciiTheme="minorEastAsia" w:hAnsiTheme="minorEastAsia"/>
                <w:sz w:val="18"/>
                <w:szCs w:val="18"/>
              </w:rPr>
            </w:pPr>
            <w:r w:rsidRPr="00960011">
              <w:rPr>
                <w:rFonts w:asciiTheme="minorEastAsia" w:hAnsiTheme="minorEastAsia" w:hint="eastAsia"/>
                <w:sz w:val="18"/>
                <w:szCs w:val="18"/>
              </w:rPr>
              <w:t>作業時に異常</w:t>
            </w:r>
            <w:r w:rsidR="00EB2E03" w:rsidRPr="00960011">
              <w:rPr>
                <w:rFonts w:asciiTheme="minorEastAsia" w:hAnsiTheme="minorEastAsia" w:hint="eastAsia"/>
                <w:sz w:val="18"/>
                <w:szCs w:val="18"/>
              </w:rPr>
              <w:t>があったときには、当該責任者に、直ちに通報するための措置を講ずるこ</w:t>
            </w:r>
            <w:r w:rsidRPr="00960011">
              <w:rPr>
                <w:rFonts w:asciiTheme="minorEastAsia" w:hAnsiTheme="minorEastAsia" w:hint="eastAsia"/>
                <w:sz w:val="18"/>
                <w:szCs w:val="18"/>
              </w:rPr>
              <w:t>と</w:t>
            </w:r>
          </w:p>
        </w:tc>
        <w:tc>
          <w:tcPr>
            <w:tcW w:w="992" w:type="dxa"/>
          </w:tcPr>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添付資料</w:t>
            </w:r>
          </w:p>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No.</w:t>
            </w:r>
          </w:p>
        </w:tc>
      </w:tr>
      <w:tr w:rsidR="00AC717F" w:rsidRPr="00960011" w:rsidTr="00EB7A2C">
        <w:trPr>
          <w:trHeight w:val="703"/>
        </w:trPr>
        <w:tc>
          <w:tcPr>
            <w:tcW w:w="375" w:type="dxa"/>
          </w:tcPr>
          <w:p w:rsidR="0081034A" w:rsidRPr="00960011" w:rsidRDefault="0081034A" w:rsidP="0081034A">
            <w:pPr>
              <w:ind w:leftChars="-51" w:left="-107" w:rightChars="-51" w:right="-107"/>
              <w:jc w:val="center"/>
              <w:rPr>
                <w:rFonts w:asciiTheme="minorEastAsia" w:hAnsiTheme="minorEastAsia"/>
                <w:sz w:val="18"/>
                <w:szCs w:val="18"/>
              </w:rPr>
            </w:pPr>
          </w:p>
        </w:tc>
        <w:tc>
          <w:tcPr>
            <w:tcW w:w="371" w:type="dxa"/>
          </w:tcPr>
          <w:p w:rsidR="0081034A" w:rsidRPr="00960011" w:rsidRDefault="0081034A" w:rsidP="0081034A">
            <w:pPr>
              <w:ind w:leftChars="-51" w:left="-107" w:rightChars="-51" w:right="-107"/>
              <w:jc w:val="center"/>
              <w:rPr>
                <w:rFonts w:asciiTheme="minorEastAsia" w:hAnsiTheme="minorEastAsia"/>
                <w:sz w:val="18"/>
                <w:szCs w:val="18"/>
              </w:rPr>
            </w:pPr>
          </w:p>
        </w:tc>
        <w:tc>
          <w:tcPr>
            <w:tcW w:w="379" w:type="dxa"/>
            <w:vAlign w:val="center"/>
          </w:tcPr>
          <w:p w:rsidR="0081034A" w:rsidRPr="00960011" w:rsidRDefault="0081034A" w:rsidP="0081034A">
            <w:pPr>
              <w:spacing w:line="0" w:lineRule="atLeast"/>
              <w:ind w:leftChars="-51" w:left="-107" w:rightChars="-51" w:right="-107"/>
              <w:jc w:val="center"/>
              <w:rPr>
                <w:rFonts w:asciiTheme="minorEastAsia" w:hAnsiTheme="minorEastAsia"/>
                <w:sz w:val="18"/>
                <w:szCs w:val="18"/>
              </w:rPr>
            </w:pPr>
            <w:r w:rsidRPr="00960011">
              <w:rPr>
                <w:rFonts w:asciiTheme="minorEastAsia" w:hAnsiTheme="minorEastAsia" w:hint="eastAsia"/>
                <w:sz w:val="18"/>
                <w:szCs w:val="18"/>
              </w:rPr>
              <w:t>５</w:t>
            </w:r>
          </w:p>
          <w:p w:rsidR="0081034A" w:rsidRPr="00960011" w:rsidRDefault="0081034A" w:rsidP="0081034A">
            <w:pPr>
              <w:spacing w:line="0" w:lineRule="atLeast"/>
              <w:ind w:leftChars="-51" w:left="-107" w:rightChars="-51" w:right="-107"/>
              <w:jc w:val="center"/>
              <w:rPr>
                <w:rFonts w:asciiTheme="minorEastAsia" w:hAnsiTheme="minorEastAsia"/>
                <w:sz w:val="18"/>
                <w:szCs w:val="18"/>
              </w:rPr>
            </w:pPr>
            <w:r w:rsidRPr="00960011">
              <w:rPr>
                <w:rFonts w:asciiTheme="minorEastAsia" w:hAnsiTheme="minorEastAsia" w:hint="eastAsia"/>
                <w:sz w:val="18"/>
                <w:szCs w:val="18"/>
              </w:rPr>
              <w:t>ロ</w:t>
            </w:r>
          </w:p>
        </w:tc>
        <w:tc>
          <w:tcPr>
            <w:tcW w:w="571" w:type="dxa"/>
            <w:shd w:val="clear" w:color="auto" w:fill="auto"/>
            <w:vAlign w:val="center"/>
          </w:tcPr>
          <w:p w:rsidR="00EB2E03" w:rsidRPr="00960011" w:rsidRDefault="00EB7A2C" w:rsidP="00EB7A2C">
            <w:pPr>
              <w:spacing w:line="0" w:lineRule="atLeast"/>
              <w:ind w:leftChars="-24" w:left="-50" w:rightChars="-51" w:right="-107"/>
              <w:jc w:val="center"/>
              <w:rPr>
                <w:rFonts w:asciiTheme="minorEastAsia" w:hAnsiTheme="minorEastAsia"/>
                <w:sz w:val="16"/>
                <w:szCs w:val="16"/>
              </w:rPr>
            </w:pPr>
            <w:r w:rsidRPr="00960011">
              <w:rPr>
                <w:rFonts w:asciiTheme="minorEastAsia" w:hAnsiTheme="minorEastAsia" w:hint="eastAsia"/>
                <w:sz w:val="16"/>
                <w:szCs w:val="16"/>
              </w:rPr>
              <w:t>燃</w:t>
            </w:r>
          </w:p>
          <w:p w:rsidR="00EB7A2C" w:rsidRPr="00960011" w:rsidRDefault="00EB7A2C" w:rsidP="00EB7A2C">
            <w:pPr>
              <w:spacing w:line="0" w:lineRule="atLeast"/>
              <w:ind w:leftChars="-24" w:left="-50" w:rightChars="-51" w:right="-107"/>
              <w:jc w:val="center"/>
              <w:rPr>
                <w:rFonts w:asciiTheme="minorEastAsia" w:hAnsiTheme="minorEastAsia"/>
                <w:sz w:val="16"/>
                <w:szCs w:val="16"/>
              </w:rPr>
            </w:pPr>
            <w:r w:rsidRPr="00960011">
              <w:rPr>
                <w:rFonts w:asciiTheme="minorEastAsia" w:hAnsiTheme="minorEastAsia" w:hint="eastAsia"/>
                <w:sz w:val="16"/>
                <w:szCs w:val="16"/>
              </w:rPr>
              <w:t>毒</w:t>
            </w:r>
          </w:p>
          <w:p w:rsidR="00EB7A2C" w:rsidRPr="00960011" w:rsidRDefault="00EB7A2C" w:rsidP="00EB7A2C">
            <w:pPr>
              <w:spacing w:line="0" w:lineRule="atLeast"/>
              <w:ind w:leftChars="-24" w:left="-50" w:rightChars="-51" w:right="-107"/>
              <w:jc w:val="center"/>
              <w:rPr>
                <w:rFonts w:asciiTheme="minorEastAsia" w:hAnsiTheme="minorEastAsia"/>
                <w:sz w:val="16"/>
                <w:szCs w:val="16"/>
              </w:rPr>
            </w:pPr>
            <w:r w:rsidRPr="00960011">
              <w:rPr>
                <w:rFonts w:asciiTheme="minorEastAsia" w:hAnsiTheme="minorEastAsia" w:hint="eastAsia"/>
                <w:sz w:val="16"/>
                <w:szCs w:val="16"/>
              </w:rPr>
              <w:t>酸</w:t>
            </w:r>
          </w:p>
        </w:tc>
        <w:tc>
          <w:tcPr>
            <w:tcW w:w="2268" w:type="dxa"/>
          </w:tcPr>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修理</w:t>
            </w:r>
            <w:r w:rsidR="00EB2E03" w:rsidRPr="00960011">
              <w:rPr>
                <w:rFonts w:asciiTheme="minorEastAsia" w:hAnsiTheme="minorEastAsia" w:hint="eastAsia"/>
                <w:sz w:val="18"/>
                <w:szCs w:val="18"/>
              </w:rPr>
              <w:t>又は</w:t>
            </w:r>
            <w:r w:rsidRPr="00960011">
              <w:rPr>
                <w:rFonts w:asciiTheme="minorEastAsia" w:hAnsiTheme="minorEastAsia" w:hint="eastAsia"/>
                <w:sz w:val="18"/>
                <w:szCs w:val="18"/>
              </w:rPr>
              <w:t>清掃時の措置</w:t>
            </w:r>
          </w:p>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【参照】例示基準50</w:t>
            </w:r>
          </w:p>
        </w:tc>
        <w:tc>
          <w:tcPr>
            <w:tcW w:w="5529" w:type="dxa"/>
          </w:tcPr>
          <w:p w:rsidR="0081034A" w:rsidRPr="00960011" w:rsidRDefault="00EB2E03" w:rsidP="00AC717F">
            <w:pPr>
              <w:pStyle w:val="a6"/>
              <w:numPr>
                <w:ilvl w:val="0"/>
                <w:numId w:val="2"/>
              </w:numPr>
              <w:spacing w:line="0" w:lineRule="atLeast"/>
              <w:ind w:leftChars="0" w:left="176" w:hanging="176"/>
              <w:rPr>
                <w:rFonts w:asciiTheme="minorEastAsia" w:hAnsiTheme="minorEastAsia"/>
                <w:sz w:val="18"/>
                <w:szCs w:val="18"/>
              </w:rPr>
            </w:pPr>
            <w:r w:rsidRPr="00960011">
              <w:rPr>
                <w:rFonts w:asciiTheme="minorEastAsia" w:hAnsiTheme="minorEastAsia" w:hint="eastAsia"/>
                <w:sz w:val="18"/>
                <w:szCs w:val="18"/>
              </w:rPr>
              <w:t>修理時、ガス種に応じて危険を防止するための措置を講ずること</w:t>
            </w:r>
          </w:p>
        </w:tc>
        <w:tc>
          <w:tcPr>
            <w:tcW w:w="992" w:type="dxa"/>
          </w:tcPr>
          <w:p w:rsidR="0081034A" w:rsidRPr="00960011" w:rsidRDefault="0081034A" w:rsidP="0081034A">
            <w:pPr>
              <w:rPr>
                <w:rFonts w:asciiTheme="minorEastAsia" w:hAnsiTheme="minorEastAsia"/>
                <w:sz w:val="18"/>
                <w:szCs w:val="18"/>
              </w:rPr>
            </w:pPr>
          </w:p>
        </w:tc>
      </w:tr>
      <w:tr w:rsidR="00AC717F" w:rsidRPr="00960011" w:rsidTr="001149C8">
        <w:trPr>
          <w:trHeight w:val="703"/>
        </w:trPr>
        <w:tc>
          <w:tcPr>
            <w:tcW w:w="375" w:type="dxa"/>
          </w:tcPr>
          <w:p w:rsidR="0081034A" w:rsidRPr="00960011" w:rsidRDefault="0081034A" w:rsidP="0081034A">
            <w:pPr>
              <w:ind w:leftChars="-51" w:left="-107" w:rightChars="-51" w:right="-107"/>
              <w:jc w:val="center"/>
              <w:rPr>
                <w:rFonts w:asciiTheme="minorEastAsia" w:hAnsiTheme="minorEastAsia"/>
                <w:sz w:val="18"/>
                <w:szCs w:val="18"/>
              </w:rPr>
            </w:pPr>
          </w:p>
        </w:tc>
        <w:tc>
          <w:tcPr>
            <w:tcW w:w="371" w:type="dxa"/>
          </w:tcPr>
          <w:p w:rsidR="0081034A" w:rsidRPr="00960011" w:rsidRDefault="0081034A" w:rsidP="0081034A">
            <w:pPr>
              <w:ind w:leftChars="-51" w:left="-107" w:rightChars="-51" w:right="-107"/>
              <w:jc w:val="center"/>
              <w:rPr>
                <w:rFonts w:asciiTheme="minorEastAsia" w:hAnsiTheme="minorEastAsia"/>
                <w:sz w:val="18"/>
                <w:szCs w:val="18"/>
              </w:rPr>
            </w:pPr>
          </w:p>
        </w:tc>
        <w:tc>
          <w:tcPr>
            <w:tcW w:w="379" w:type="dxa"/>
            <w:vAlign w:val="center"/>
          </w:tcPr>
          <w:p w:rsidR="0081034A" w:rsidRPr="00960011" w:rsidRDefault="0081034A" w:rsidP="0081034A">
            <w:pPr>
              <w:spacing w:line="0" w:lineRule="atLeast"/>
              <w:ind w:leftChars="-51" w:left="-107" w:rightChars="-51" w:right="-107"/>
              <w:jc w:val="center"/>
              <w:rPr>
                <w:rFonts w:asciiTheme="minorEastAsia" w:hAnsiTheme="minorEastAsia"/>
                <w:sz w:val="18"/>
                <w:szCs w:val="18"/>
              </w:rPr>
            </w:pPr>
            <w:r w:rsidRPr="00960011">
              <w:rPr>
                <w:rFonts w:asciiTheme="minorEastAsia" w:hAnsiTheme="minorEastAsia" w:hint="eastAsia"/>
                <w:sz w:val="18"/>
                <w:szCs w:val="18"/>
              </w:rPr>
              <w:t>５</w:t>
            </w:r>
          </w:p>
          <w:p w:rsidR="0081034A" w:rsidRPr="00960011" w:rsidRDefault="0081034A" w:rsidP="0081034A">
            <w:pPr>
              <w:spacing w:line="0" w:lineRule="atLeast"/>
              <w:ind w:leftChars="-51" w:left="-107" w:rightChars="-51" w:right="-107"/>
              <w:jc w:val="center"/>
              <w:rPr>
                <w:rFonts w:asciiTheme="minorEastAsia" w:hAnsiTheme="minorEastAsia"/>
                <w:sz w:val="18"/>
                <w:szCs w:val="18"/>
              </w:rPr>
            </w:pPr>
            <w:r w:rsidRPr="00960011">
              <w:rPr>
                <w:rFonts w:asciiTheme="minorEastAsia" w:hAnsiTheme="minorEastAsia" w:hint="eastAsia"/>
                <w:sz w:val="18"/>
                <w:szCs w:val="18"/>
              </w:rPr>
              <w:t>ハ</w:t>
            </w:r>
          </w:p>
          <w:p w:rsidR="0081034A" w:rsidRPr="00960011" w:rsidRDefault="0081034A" w:rsidP="0081034A">
            <w:pPr>
              <w:spacing w:line="0" w:lineRule="atLeast"/>
              <w:ind w:leftChars="-51" w:left="-107" w:rightChars="-51" w:right="-107"/>
              <w:jc w:val="center"/>
              <w:rPr>
                <w:rFonts w:asciiTheme="minorEastAsia" w:hAnsiTheme="minorEastAsia"/>
                <w:sz w:val="18"/>
                <w:szCs w:val="18"/>
              </w:rPr>
            </w:pPr>
            <w:r w:rsidRPr="00960011">
              <w:rPr>
                <w:rFonts w:asciiTheme="minorEastAsia" w:hAnsiTheme="minorEastAsia" w:hint="eastAsia"/>
                <w:sz w:val="18"/>
                <w:szCs w:val="18"/>
              </w:rPr>
              <w:t>ニ</w:t>
            </w:r>
          </w:p>
        </w:tc>
        <w:tc>
          <w:tcPr>
            <w:tcW w:w="571" w:type="dxa"/>
            <w:shd w:val="clear" w:color="auto" w:fill="auto"/>
          </w:tcPr>
          <w:p w:rsidR="0081034A" w:rsidRPr="00960011" w:rsidRDefault="0081034A" w:rsidP="0081034A">
            <w:pPr>
              <w:spacing w:line="0" w:lineRule="atLeast"/>
              <w:ind w:leftChars="-24" w:left="-50" w:rightChars="-51" w:right="-107"/>
              <w:jc w:val="center"/>
              <w:rPr>
                <w:rFonts w:asciiTheme="minorEastAsia" w:hAnsiTheme="minorEastAsia"/>
                <w:sz w:val="16"/>
                <w:szCs w:val="16"/>
                <w:highlight w:val="cyan"/>
              </w:rPr>
            </w:pPr>
          </w:p>
        </w:tc>
        <w:tc>
          <w:tcPr>
            <w:tcW w:w="2268" w:type="dxa"/>
          </w:tcPr>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修理又は清掃時に設備を開放等するときの措置</w:t>
            </w:r>
          </w:p>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【参照】例示基準50</w:t>
            </w:r>
          </w:p>
        </w:tc>
        <w:tc>
          <w:tcPr>
            <w:tcW w:w="5529" w:type="dxa"/>
          </w:tcPr>
          <w:p w:rsidR="0081034A" w:rsidRPr="00960011" w:rsidRDefault="0081034A" w:rsidP="0081034A">
            <w:pPr>
              <w:pStyle w:val="a6"/>
              <w:numPr>
                <w:ilvl w:val="0"/>
                <w:numId w:val="2"/>
              </w:numPr>
              <w:spacing w:line="0" w:lineRule="atLeast"/>
              <w:ind w:leftChars="0" w:left="176" w:hanging="176"/>
              <w:rPr>
                <w:rFonts w:asciiTheme="minorEastAsia" w:hAnsiTheme="minorEastAsia"/>
                <w:sz w:val="18"/>
                <w:szCs w:val="18"/>
              </w:rPr>
            </w:pPr>
            <w:r w:rsidRPr="00960011">
              <w:rPr>
                <w:rFonts w:asciiTheme="minorEastAsia" w:hAnsiTheme="minorEastAsia" w:hint="eastAsia"/>
                <w:sz w:val="18"/>
                <w:szCs w:val="18"/>
              </w:rPr>
              <w:t>消費設備を開放し、又は設備内に入るときは、危険を防止するための措置を施すこと</w:t>
            </w:r>
          </w:p>
          <w:p w:rsidR="0081034A" w:rsidRPr="00960011" w:rsidRDefault="0081034A" w:rsidP="00AC717F">
            <w:pPr>
              <w:pStyle w:val="a6"/>
              <w:numPr>
                <w:ilvl w:val="0"/>
                <w:numId w:val="2"/>
              </w:numPr>
              <w:spacing w:line="0" w:lineRule="atLeast"/>
              <w:ind w:leftChars="0" w:left="176" w:hanging="176"/>
              <w:rPr>
                <w:rFonts w:asciiTheme="minorEastAsia" w:hAnsiTheme="minorEastAsia"/>
                <w:sz w:val="18"/>
                <w:szCs w:val="18"/>
              </w:rPr>
            </w:pPr>
            <w:r w:rsidRPr="00960011">
              <w:rPr>
                <w:rFonts w:asciiTheme="minorEastAsia" w:hAnsiTheme="minorEastAsia" w:hint="eastAsia"/>
                <w:sz w:val="18"/>
                <w:szCs w:val="18"/>
              </w:rPr>
              <w:t>開放して修理等をするときは、開放する部分に他の部分からガスが漏えいすることを</w:t>
            </w:r>
            <w:r w:rsidR="00EB2E03" w:rsidRPr="00960011">
              <w:rPr>
                <w:rFonts w:asciiTheme="minorEastAsia" w:hAnsiTheme="minorEastAsia" w:hint="eastAsia"/>
                <w:sz w:val="18"/>
                <w:szCs w:val="18"/>
              </w:rPr>
              <w:t>防止するための措置を講ずること</w:t>
            </w:r>
          </w:p>
        </w:tc>
        <w:tc>
          <w:tcPr>
            <w:tcW w:w="992" w:type="dxa"/>
          </w:tcPr>
          <w:p w:rsidR="0081034A" w:rsidRPr="00960011" w:rsidRDefault="0081034A" w:rsidP="0081034A">
            <w:pPr>
              <w:rPr>
                <w:rFonts w:asciiTheme="minorEastAsia" w:hAnsiTheme="minorEastAsia"/>
                <w:sz w:val="18"/>
                <w:szCs w:val="18"/>
              </w:rPr>
            </w:pPr>
          </w:p>
        </w:tc>
      </w:tr>
      <w:tr w:rsidR="00AC717F" w:rsidRPr="00960011" w:rsidTr="001149C8">
        <w:trPr>
          <w:trHeight w:val="703"/>
        </w:trPr>
        <w:tc>
          <w:tcPr>
            <w:tcW w:w="375" w:type="dxa"/>
          </w:tcPr>
          <w:p w:rsidR="0081034A" w:rsidRPr="00960011" w:rsidRDefault="0081034A" w:rsidP="0081034A">
            <w:pPr>
              <w:ind w:leftChars="-51" w:left="-107" w:rightChars="-51" w:right="-107"/>
              <w:jc w:val="center"/>
              <w:rPr>
                <w:rFonts w:asciiTheme="minorEastAsia" w:hAnsiTheme="minorEastAsia"/>
                <w:sz w:val="18"/>
                <w:szCs w:val="18"/>
              </w:rPr>
            </w:pPr>
          </w:p>
        </w:tc>
        <w:tc>
          <w:tcPr>
            <w:tcW w:w="371" w:type="dxa"/>
          </w:tcPr>
          <w:p w:rsidR="0081034A" w:rsidRPr="00960011" w:rsidRDefault="0081034A" w:rsidP="0081034A">
            <w:pPr>
              <w:ind w:leftChars="-51" w:left="-107" w:rightChars="-51" w:right="-107"/>
              <w:jc w:val="center"/>
              <w:rPr>
                <w:rFonts w:asciiTheme="minorEastAsia" w:hAnsiTheme="minorEastAsia"/>
                <w:sz w:val="18"/>
                <w:szCs w:val="18"/>
              </w:rPr>
            </w:pPr>
          </w:p>
        </w:tc>
        <w:tc>
          <w:tcPr>
            <w:tcW w:w="379" w:type="dxa"/>
            <w:vAlign w:val="center"/>
          </w:tcPr>
          <w:p w:rsidR="0081034A" w:rsidRPr="00960011" w:rsidRDefault="0081034A" w:rsidP="0081034A">
            <w:pPr>
              <w:spacing w:line="0" w:lineRule="atLeast"/>
              <w:ind w:leftChars="-51" w:left="-107" w:rightChars="-51" w:right="-107"/>
              <w:jc w:val="center"/>
              <w:rPr>
                <w:rFonts w:asciiTheme="minorEastAsia" w:hAnsiTheme="minorEastAsia"/>
                <w:sz w:val="18"/>
                <w:szCs w:val="18"/>
              </w:rPr>
            </w:pPr>
            <w:r w:rsidRPr="00960011">
              <w:rPr>
                <w:rFonts w:asciiTheme="minorEastAsia" w:hAnsiTheme="minorEastAsia" w:hint="eastAsia"/>
                <w:sz w:val="18"/>
                <w:szCs w:val="18"/>
              </w:rPr>
              <w:t>５</w:t>
            </w:r>
          </w:p>
          <w:p w:rsidR="0081034A" w:rsidRPr="00960011" w:rsidRDefault="0081034A" w:rsidP="0081034A">
            <w:pPr>
              <w:spacing w:line="0" w:lineRule="atLeast"/>
              <w:ind w:leftChars="-51" w:left="-107" w:rightChars="-51" w:right="-107"/>
              <w:jc w:val="center"/>
              <w:rPr>
                <w:rFonts w:asciiTheme="minorEastAsia" w:hAnsiTheme="minorEastAsia"/>
                <w:sz w:val="18"/>
                <w:szCs w:val="18"/>
              </w:rPr>
            </w:pPr>
            <w:r w:rsidRPr="00960011">
              <w:rPr>
                <w:rFonts w:asciiTheme="minorEastAsia" w:hAnsiTheme="minorEastAsia" w:hint="eastAsia"/>
                <w:sz w:val="18"/>
                <w:szCs w:val="18"/>
              </w:rPr>
              <w:t>ホ</w:t>
            </w:r>
          </w:p>
        </w:tc>
        <w:tc>
          <w:tcPr>
            <w:tcW w:w="571" w:type="dxa"/>
            <w:shd w:val="clear" w:color="auto" w:fill="auto"/>
          </w:tcPr>
          <w:p w:rsidR="0081034A" w:rsidRPr="00960011" w:rsidRDefault="0081034A" w:rsidP="0081034A">
            <w:pPr>
              <w:spacing w:line="0" w:lineRule="atLeast"/>
              <w:ind w:leftChars="-24" w:left="-50" w:rightChars="-51" w:right="-107"/>
              <w:jc w:val="center"/>
              <w:rPr>
                <w:rFonts w:asciiTheme="minorEastAsia" w:hAnsiTheme="minorEastAsia"/>
                <w:sz w:val="16"/>
                <w:szCs w:val="16"/>
              </w:rPr>
            </w:pPr>
          </w:p>
        </w:tc>
        <w:tc>
          <w:tcPr>
            <w:tcW w:w="2268" w:type="dxa"/>
          </w:tcPr>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修理又は清掃終了後の措置</w:t>
            </w:r>
          </w:p>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【参照】例示基準50</w:t>
            </w:r>
          </w:p>
        </w:tc>
        <w:tc>
          <w:tcPr>
            <w:tcW w:w="5529" w:type="dxa"/>
          </w:tcPr>
          <w:p w:rsidR="0081034A" w:rsidRPr="00960011" w:rsidRDefault="00EB2E03" w:rsidP="0081034A">
            <w:pPr>
              <w:pStyle w:val="a6"/>
              <w:numPr>
                <w:ilvl w:val="0"/>
                <w:numId w:val="2"/>
              </w:numPr>
              <w:spacing w:line="0" w:lineRule="atLeast"/>
              <w:ind w:leftChars="0" w:left="176" w:hanging="176"/>
              <w:rPr>
                <w:rFonts w:asciiTheme="minorEastAsia" w:hAnsiTheme="minorEastAsia"/>
                <w:sz w:val="18"/>
                <w:szCs w:val="18"/>
              </w:rPr>
            </w:pPr>
            <w:r w:rsidRPr="00960011">
              <w:rPr>
                <w:rFonts w:asciiTheme="minorEastAsia" w:hAnsiTheme="minorEastAsia" w:hint="eastAsia"/>
                <w:sz w:val="18"/>
                <w:szCs w:val="18"/>
              </w:rPr>
              <w:t>修理等が終了したときは，当該消費</w:t>
            </w:r>
            <w:r w:rsidR="0081034A" w:rsidRPr="00960011">
              <w:rPr>
                <w:rFonts w:asciiTheme="minorEastAsia" w:hAnsiTheme="minorEastAsia" w:hint="eastAsia"/>
                <w:sz w:val="18"/>
                <w:szCs w:val="18"/>
              </w:rPr>
              <w:t>設備が正常に作動することを確認した後でなければ消費を行わないこと</w:t>
            </w:r>
          </w:p>
        </w:tc>
        <w:tc>
          <w:tcPr>
            <w:tcW w:w="992" w:type="dxa"/>
          </w:tcPr>
          <w:p w:rsidR="0081034A" w:rsidRPr="00960011" w:rsidRDefault="0081034A" w:rsidP="0081034A">
            <w:pPr>
              <w:rPr>
                <w:rFonts w:asciiTheme="minorEastAsia" w:hAnsiTheme="minorEastAsia"/>
                <w:sz w:val="18"/>
                <w:szCs w:val="18"/>
              </w:rPr>
            </w:pPr>
          </w:p>
        </w:tc>
      </w:tr>
      <w:tr w:rsidR="00AC717F" w:rsidRPr="00960011" w:rsidTr="001149C8">
        <w:trPr>
          <w:trHeight w:val="703"/>
        </w:trPr>
        <w:tc>
          <w:tcPr>
            <w:tcW w:w="375" w:type="dxa"/>
          </w:tcPr>
          <w:p w:rsidR="0081034A" w:rsidRPr="00960011" w:rsidRDefault="0081034A" w:rsidP="0081034A">
            <w:pPr>
              <w:ind w:leftChars="-51" w:left="-107" w:rightChars="-51" w:right="-107"/>
              <w:jc w:val="center"/>
              <w:rPr>
                <w:rFonts w:asciiTheme="minorEastAsia" w:hAnsiTheme="minorEastAsia"/>
                <w:sz w:val="18"/>
                <w:szCs w:val="18"/>
              </w:rPr>
            </w:pPr>
          </w:p>
        </w:tc>
        <w:tc>
          <w:tcPr>
            <w:tcW w:w="371" w:type="dxa"/>
          </w:tcPr>
          <w:p w:rsidR="0081034A" w:rsidRPr="00960011" w:rsidRDefault="0081034A" w:rsidP="0081034A">
            <w:pPr>
              <w:ind w:leftChars="-51" w:left="-107" w:rightChars="-51" w:right="-107"/>
              <w:jc w:val="center"/>
              <w:rPr>
                <w:rFonts w:asciiTheme="minorEastAsia" w:hAnsiTheme="minorEastAsia"/>
                <w:sz w:val="18"/>
                <w:szCs w:val="18"/>
              </w:rPr>
            </w:pPr>
          </w:p>
        </w:tc>
        <w:tc>
          <w:tcPr>
            <w:tcW w:w="379" w:type="dxa"/>
            <w:vAlign w:val="center"/>
          </w:tcPr>
          <w:p w:rsidR="0081034A" w:rsidRPr="00960011" w:rsidRDefault="0081034A" w:rsidP="0081034A">
            <w:pPr>
              <w:spacing w:line="0" w:lineRule="atLeast"/>
              <w:ind w:leftChars="-51" w:left="-107" w:rightChars="-51" w:right="-107"/>
              <w:jc w:val="center"/>
              <w:rPr>
                <w:rFonts w:asciiTheme="minorEastAsia" w:hAnsiTheme="minorEastAsia"/>
                <w:sz w:val="18"/>
                <w:szCs w:val="18"/>
              </w:rPr>
            </w:pPr>
            <w:r w:rsidRPr="00960011">
              <w:rPr>
                <w:rFonts w:asciiTheme="minorEastAsia" w:hAnsiTheme="minorEastAsia" w:hint="eastAsia"/>
                <w:sz w:val="18"/>
                <w:szCs w:val="18"/>
              </w:rPr>
              <w:t>６</w:t>
            </w:r>
          </w:p>
        </w:tc>
        <w:tc>
          <w:tcPr>
            <w:tcW w:w="571" w:type="dxa"/>
            <w:shd w:val="clear" w:color="auto" w:fill="auto"/>
          </w:tcPr>
          <w:p w:rsidR="0081034A" w:rsidRPr="00960011" w:rsidRDefault="0081034A" w:rsidP="0081034A">
            <w:pPr>
              <w:spacing w:line="0" w:lineRule="atLeast"/>
              <w:ind w:leftChars="-24" w:left="-50" w:rightChars="-51" w:right="-107"/>
              <w:jc w:val="center"/>
              <w:rPr>
                <w:rFonts w:asciiTheme="minorEastAsia" w:hAnsiTheme="minorEastAsia"/>
                <w:sz w:val="16"/>
                <w:szCs w:val="16"/>
              </w:rPr>
            </w:pPr>
          </w:p>
        </w:tc>
        <w:tc>
          <w:tcPr>
            <w:tcW w:w="2268" w:type="dxa"/>
          </w:tcPr>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バルブに過大な力を加えない措置</w:t>
            </w:r>
          </w:p>
          <w:p w:rsidR="0081034A" w:rsidRPr="00960011" w:rsidRDefault="0081034A" w:rsidP="0081034A">
            <w:pPr>
              <w:rPr>
                <w:rFonts w:asciiTheme="minorEastAsia" w:hAnsiTheme="minorEastAsia"/>
                <w:sz w:val="18"/>
                <w:szCs w:val="18"/>
              </w:rPr>
            </w:pPr>
            <w:r w:rsidRPr="00960011">
              <w:rPr>
                <w:rFonts w:asciiTheme="minorEastAsia" w:hAnsiTheme="minorEastAsia" w:hint="eastAsia"/>
                <w:sz w:val="18"/>
                <w:szCs w:val="18"/>
              </w:rPr>
              <w:t>【参照】例示基準51</w:t>
            </w:r>
          </w:p>
          <w:p w:rsidR="0081034A" w:rsidRPr="00960011" w:rsidRDefault="0081034A" w:rsidP="0081034A">
            <w:pPr>
              <w:rPr>
                <w:rFonts w:asciiTheme="minorEastAsia" w:hAnsiTheme="minorEastAsia"/>
                <w:sz w:val="18"/>
                <w:szCs w:val="18"/>
              </w:rPr>
            </w:pPr>
          </w:p>
        </w:tc>
        <w:tc>
          <w:tcPr>
            <w:tcW w:w="5529" w:type="dxa"/>
          </w:tcPr>
          <w:p w:rsidR="0081034A" w:rsidRPr="00960011" w:rsidRDefault="0081034A" w:rsidP="0081034A">
            <w:pPr>
              <w:pStyle w:val="a6"/>
              <w:numPr>
                <w:ilvl w:val="0"/>
                <w:numId w:val="2"/>
              </w:numPr>
              <w:spacing w:line="0" w:lineRule="atLeast"/>
              <w:ind w:leftChars="0" w:left="176" w:hanging="176"/>
              <w:rPr>
                <w:rFonts w:asciiTheme="minorEastAsia" w:hAnsiTheme="minorEastAsia"/>
                <w:sz w:val="18"/>
                <w:szCs w:val="18"/>
              </w:rPr>
            </w:pPr>
            <w:r w:rsidRPr="00960011">
              <w:rPr>
                <w:rFonts w:asciiTheme="minorEastAsia" w:hAnsiTheme="minorEastAsia" w:hint="eastAsia"/>
                <w:sz w:val="18"/>
                <w:szCs w:val="18"/>
              </w:rPr>
              <w:t>バルブを操作する場合は、過大な力を加えないよう必要な措置を講ずること</w:t>
            </w:r>
          </w:p>
          <w:p w:rsidR="0081034A" w:rsidRPr="00960011" w:rsidRDefault="0081034A" w:rsidP="0081034A">
            <w:pPr>
              <w:pStyle w:val="a6"/>
              <w:numPr>
                <w:ilvl w:val="0"/>
                <w:numId w:val="2"/>
              </w:numPr>
              <w:spacing w:line="0" w:lineRule="atLeast"/>
              <w:ind w:leftChars="0" w:left="176" w:hanging="176"/>
              <w:rPr>
                <w:rFonts w:asciiTheme="minorEastAsia" w:hAnsiTheme="minorEastAsia"/>
                <w:sz w:val="18"/>
                <w:szCs w:val="18"/>
              </w:rPr>
            </w:pPr>
            <w:r w:rsidRPr="00960011">
              <w:rPr>
                <w:rFonts w:asciiTheme="minorEastAsia" w:hAnsiTheme="minorEastAsia" w:hint="eastAsia"/>
                <w:sz w:val="18"/>
                <w:szCs w:val="18"/>
              </w:rPr>
              <w:t>過大な力がかかることを防止するため、適切な維持管理をすること</w:t>
            </w:r>
          </w:p>
        </w:tc>
        <w:tc>
          <w:tcPr>
            <w:tcW w:w="992" w:type="dxa"/>
          </w:tcPr>
          <w:p w:rsidR="0081034A" w:rsidRPr="00960011" w:rsidRDefault="0081034A" w:rsidP="0081034A">
            <w:pPr>
              <w:rPr>
                <w:rFonts w:asciiTheme="minorEastAsia" w:hAnsiTheme="minorEastAsia"/>
                <w:sz w:val="18"/>
                <w:szCs w:val="18"/>
              </w:rPr>
            </w:pPr>
          </w:p>
        </w:tc>
      </w:tr>
    </w:tbl>
    <w:p w:rsidR="00CD40CA" w:rsidRPr="00960011" w:rsidRDefault="00CD40CA" w:rsidP="002E5786">
      <w:pPr>
        <w:ind w:firstLineChars="100" w:firstLine="210"/>
        <w:rPr>
          <w:rFonts w:asciiTheme="minorEastAsia" w:hAnsiTheme="minorEastAsia"/>
          <w:szCs w:val="21"/>
        </w:rPr>
      </w:pPr>
      <w:bookmarkStart w:id="0" w:name="_GoBack"/>
      <w:bookmarkEnd w:id="0"/>
    </w:p>
    <w:sectPr w:rsidR="00CD40CA" w:rsidRPr="00960011" w:rsidSect="00A7077C">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5A6" w:rsidRDefault="008275A6" w:rsidP="00235DD2">
      <w:r>
        <w:separator/>
      </w:r>
    </w:p>
  </w:endnote>
  <w:endnote w:type="continuationSeparator" w:id="0">
    <w:p w:rsidR="008275A6" w:rsidRDefault="008275A6" w:rsidP="00235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8488894"/>
      <w:docPartObj>
        <w:docPartGallery w:val="Page Numbers (Bottom of Page)"/>
        <w:docPartUnique/>
      </w:docPartObj>
    </w:sdtPr>
    <w:sdtEndPr/>
    <w:sdtContent>
      <w:p w:rsidR="00F02F20" w:rsidRDefault="00F02F20">
        <w:pPr>
          <w:pStyle w:val="a9"/>
          <w:jc w:val="center"/>
        </w:pPr>
        <w:r>
          <w:fldChar w:fldCharType="begin"/>
        </w:r>
        <w:r>
          <w:instrText>PAGE   \* MERGEFORMAT</w:instrText>
        </w:r>
        <w:r>
          <w:fldChar w:fldCharType="separate"/>
        </w:r>
        <w:r w:rsidR="00283DCE" w:rsidRPr="00283DCE">
          <w:rPr>
            <w:noProof/>
            <w:lang w:val="ja-JP"/>
          </w:rPr>
          <w:t>5</w:t>
        </w:r>
        <w:r>
          <w:fldChar w:fldCharType="end"/>
        </w:r>
      </w:p>
    </w:sdtContent>
  </w:sdt>
  <w:p w:rsidR="00F02F20" w:rsidRDefault="00F02F2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5A6" w:rsidRDefault="008275A6" w:rsidP="00235DD2">
      <w:r>
        <w:separator/>
      </w:r>
    </w:p>
  </w:footnote>
  <w:footnote w:type="continuationSeparator" w:id="0">
    <w:p w:rsidR="008275A6" w:rsidRDefault="008275A6" w:rsidP="00235D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2F73D3"/>
    <w:multiLevelType w:val="hybridMultilevel"/>
    <w:tmpl w:val="517217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B311D76"/>
    <w:multiLevelType w:val="hybridMultilevel"/>
    <w:tmpl w:val="5BD8C578"/>
    <w:lvl w:ilvl="0" w:tplc="F35A4806">
      <w:start w:val="1"/>
      <w:numFmt w:val="bullet"/>
      <w:lvlText w:val=""/>
      <w:lvlJc w:val="left"/>
      <w:pPr>
        <w:ind w:left="226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77C"/>
    <w:rsid w:val="00005E7B"/>
    <w:rsid w:val="00011610"/>
    <w:rsid w:val="0001534D"/>
    <w:rsid w:val="000309B9"/>
    <w:rsid w:val="0003469A"/>
    <w:rsid w:val="000359FC"/>
    <w:rsid w:val="0004231C"/>
    <w:rsid w:val="00045F0F"/>
    <w:rsid w:val="0006108E"/>
    <w:rsid w:val="00061412"/>
    <w:rsid w:val="00065612"/>
    <w:rsid w:val="000737CC"/>
    <w:rsid w:val="000917AC"/>
    <w:rsid w:val="000B304C"/>
    <w:rsid w:val="000B3F14"/>
    <w:rsid w:val="000B50B7"/>
    <w:rsid w:val="000C43E5"/>
    <w:rsid w:val="000E5BCD"/>
    <w:rsid w:val="000E637E"/>
    <w:rsid w:val="000F0782"/>
    <w:rsid w:val="000F3F22"/>
    <w:rsid w:val="000F4859"/>
    <w:rsid w:val="000F75B0"/>
    <w:rsid w:val="00105DBA"/>
    <w:rsid w:val="001149C8"/>
    <w:rsid w:val="00123E3F"/>
    <w:rsid w:val="00141094"/>
    <w:rsid w:val="00142F23"/>
    <w:rsid w:val="001523DB"/>
    <w:rsid w:val="00152699"/>
    <w:rsid w:val="00160424"/>
    <w:rsid w:val="001645B6"/>
    <w:rsid w:val="0018193E"/>
    <w:rsid w:val="001900FA"/>
    <w:rsid w:val="001975F5"/>
    <w:rsid w:val="001C5EFA"/>
    <w:rsid w:val="001E090B"/>
    <w:rsid w:val="001E2D1A"/>
    <w:rsid w:val="001F59B5"/>
    <w:rsid w:val="0020187A"/>
    <w:rsid w:val="002026A4"/>
    <w:rsid w:val="00212B8B"/>
    <w:rsid w:val="00215AE2"/>
    <w:rsid w:val="002216D1"/>
    <w:rsid w:val="00224331"/>
    <w:rsid w:val="002265D5"/>
    <w:rsid w:val="00235DD2"/>
    <w:rsid w:val="00240576"/>
    <w:rsid w:val="0024725C"/>
    <w:rsid w:val="00254305"/>
    <w:rsid w:val="00255950"/>
    <w:rsid w:val="002573F3"/>
    <w:rsid w:val="00280402"/>
    <w:rsid w:val="00283DCE"/>
    <w:rsid w:val="00285608"/>
    <w:rsid w:val="00290970"/>
    <w:rsid w:val="0029272F"/>
    <w:rsid w:val="002A1CAE"/>
    <w:rsid w:val="002B2598"/>
    <w:rsid w:val="002C64D5"/>
    <w:rsid w:val="002E3EB9"/>
    <w:rsid w:val="002E5786"/>
    <w:rsid w:val="002E764A"/>
    <w:rsid w:val="002F5680"/>
    <w:rsid w:val="003143F9"/>
    <w:rsid w:val="0032275C"/>
    <w:rsid w:val="003365CD"/>
    <w:rsid w:val="003453AE"/>
    <w:rsid w:val="0035570D"/>
    <w:rsid w:val="00364D65"/>
    <w:rsid w:val="0036526F"/>
    <w:rsid w:val="00373951"/>
    <w:rsid w:val="00380C30"/>
    <w:rsid w:val="003931F8"/>
    <w:rsid w:val="003A5A41"/>
    <w:rsid w:val="003B06DE"/>
    <w:rsid w:val="003B06F7"/>
    <w:rsid w:val="003B7B92"/>
    <w:rsid w:val="003C1076"/>
    <w:rsid w:val="003C36BA"/>
    <w:rsid w:val="003D7B1D"/>
    <w:rsid w:val="003E30C4"/>
    <w:rsid w:val="003F122E"/>
    <w:rsid w:val="003F4E56"/>
    <w:rsid w:val="003F7837"/>
    <w:rsid w:val="004009B7"/>
    <w:rsid w:val="004039AD"/>
    <w:rsid w:val="00404EAD"/>
    <w:rsid w:val="00406EF7"/>
    <w:rsid w:val="004077E7"/>
    <w:rsid w:val="00420859"/>
    <w:rsid w:val="004213BB"/>
    <w:rsid w:val="004440CC"/>
    <w:rsid w:val="00444E88"/>
    <w:rsid w:val="004528B3"/>
    <w:rsid w:val="00484FE3"/>
    <w:rsid w:val="004863A2"/>
    <w:rsid w:val="0048716C"/>
    <w:rsid w:val="00487C28"/>
    <w:rsid w:val="004A0AD6"/>
    <w:rsid w:val="004A7362"/>
    <w:rsid w:val="004B6B1D"/>
    <w:rsid w:val="004D0FD3"/>
    <w:rsid w:val="004D38BE"/>
    <w:rsid w:val="004E11AA"/>
    <w:rsid w:val="004E1878"/>
    <w:rsid w:val="004E2BF5"/>
    <w:rsid w:val="005171F0"/>
    <w:rsid w:val="005269B1"/>
    <w:rsid w:val="00537F28"/>
    <w:rsid w:val="00545AAE"/>
    <w:rsid w:val="005513C9"/>
    <w:rsid w:val="005537F8"/>
    <w:rsid w:val="00562F7B"/>
    <w:rsid w:val="00564AE2"/>
    <w:rsid w:val="00565D0D"/>
    <w:rsid w:val="005728B5"/>
    <w:rsid w:val="005735E9"/>
    <w:rsid w:val="005974B4"/>
    <w:rsid w:val="005978F6"/>
    <w:rsid w:val="005A0E90"/>
    <w:rsid w:val="005B0670"/>
    <w:rsid w:val="005B3325"/>
    <w:rsid w:val="005B5EA2"/>
    <w:rsid w:val="005C085C"/>
    <w:rsid w:val="005C4D4D"/>
    <w:rsid w:val="005D47BB"/>
    <w:rsid w:val="005E086C"/>
    <w:rsid w:val="005F12B6"/>
    <w:rsid w:val="005F50FC"/>
    <w:rsid w:val="006262A9"/>
    <w:rsid w:val="006353C1"/>
    <w:rsid w:val="00655CA1"/>
    <w:rsid w:val="00660094"/>
    <w:rsid w:val="00671B6D"/>
    <w:rsid w:val="00680093"/>
    <w:rsid w:val="0069646D"/>
    <w:rsid w:val="006A1660"/>
    <w:rsid w:val="006A628B"/>
    <w:rsid w:val="006A6F6A"/>
    <w:rsid w:val="006A7FDD"/>
    <w:rsid w:val="006B0B74"/>
    <w:rsid w:val="006B31D7"/>
    <w:rsid w:val="006B779C"/>
    <w:rsid w:val="006C0807"/>
    <w:rsid w:val="006D1A14"/>
    <w:rsid w:val="006D6516"/>
    <w:rsid w:val="006D7953"/>
    <w:rsid w:val="006E0CB2"/>
    <w:rsid w:val="006F104C"/>
    <w:rsid w:val="00706FE4"/>
    <w:rsid w:val="00710A9B"/>
    <w:rsid w:val="00721C22"/>
    <w:rsid w:val="007249FF"/>
    <w:rsid w:val="0072584A"/>
    <w:rsid w:val="00744064"/>
    <w:rsid w:val="00744E00"/>
    <w:rsid w:val="0075292B"/>
    <w:rsid w:val="00765765"/>
    <w:rsid w:val="00765FA5"/>
    <w:rsid w:val="0077288D"/>
    <w:rsid w:val="00775A79"/>
    <w:rsid w:val="007866BD"/>
    <w:rsid w:val="007916BD"/>
    <w:rsid w:val="007B6F38"/>
    <w:rsid w:val="007C1EF2"/>
    <w:rsid w:val="007C6993"/>
    <w:rsid w:val="007D01B7"/>
    <w:rsid w:val="007D54F5"/>
    <w:rsid w:val="0081034A"/>
    <w:rsid w:val="008134F2"/>
    <w:rsid w:val="008275A6"/>
    <w:rsid w:val="00830BBB"/>
    <w:rsid w:val="008440B7"/>
    <w:rsid w:val="008506C8"/>
    <w:rsid w:val="00855A1F"/>
    <w:rsid w:val="008677CE"/>
    <w:rsid w:val="00873819"/>
    <w:rsid w:val="008805A7"/>
    <w:rsid w:val="008943E7"/>
    <w:rsid w:val="008A039F"/>
    <w:rsid w:val="008A28AF"/>
    <w:rsid w:val="008A5D80"/>
    <w:rsid w:val="008B7E78"/>
    <w:rsid w:val="008E1E49"/>
    <w:rsid w:val="009050E8"/>
    <w:rsid w:val="00906E13"/>
    <w:rsid w:val="00912B7E"/>
    <w:rsid w:val="00920E97"/>
    <w:rsid w:val="0093048E"/>
    <w:rsid w:val="009321B0"/>
    <w:rsid w:val="00934011"/>
    <w:rsid w:val="00950E91"/>
    <w:rsid w:val="00960011"/>
    <w:rsid w:val="009633C8"/>
    <w:rsid w:val="00963B33"/>
    <w:rsid w:val="0096597C"/>
    <w:rsid w:val="0097333A"/>
    <w:rsid w:val="0098142B"/>
    <w:rsid w:val="00981F23"/>
    <w:rsid w:val="009852B2"/>
    <w:rsid w:val="009B05F4"/>
    <w:rsid w:val="009C7925"/>
    <w:rsid w:val="00A02631"/>
    <w:rsid w:val="00A079D6"/>
    <w:rsid w:val="00A1636F"/>
    <w:rsid w:val="00A170C0"/>
    <w:rsid w:val="00A44E7D"/>
    <w:rsid w:val="00A44F8E"/>
    <w:rsid w:val="00A6023C"/>
    <w:rsid w:val="00A63E8C"/>
    <w:rsid w:val="00A7077C"/>
    <w:rsid w:val="00A73230"/>
    <w:rsid w:val="00A85C0D"/>
    <w:rsid w:val="00A86FA2"/>
    <w:rsid w:val="00A87147"/>
    <w:rsid w:val="00A87DAE"/>
    <w:rsid w:val="00AA0FAC"/>
    <w:rsid w:val="00AA591E"/>
    <w:rsid w:val="00AB728A"/>
    <w:rsid w:val="00AC21AC"/>
    <w:rsid w:val="00AC568D"/>
    <w:rsid w:val="00AC717F"/>
    <w:rsid w:val="00AD700C"/>
    <w:rsid w:val="00AE677C"/>
    <w:rsid w:val="00AF7756"/>
    <w:rsid w:val="00B00A7F"/>
    <w:rsid w:val="00B01164"/>
    <w:rsid w:val="00B0596F"/>
    <w:rsid w:val="00B167EF"/>
    <w:rsid w:val="00B208F0"/>
    <w:rsid w:val="00B31248"/>
    <w:rsid w:val="00B36825"/>
    <w:rsid w:val="00B36A1F"/>
    <w:rsid w:val="00B70F93"/>
    <w:rsid w:val="00B8329B"/>
    <w:rsid w:val="00B8622C"/>
    <w:rsid w:val="00B8743F"/>
    <w:rsid w:val="00B87E40"/>
    <w:rsid w:val="00BA6373"/>
    <w:rsid w:val="00BB4FAF"/>
    <w:rsid w:val="00BC7DA3"/>
    <w:rsid w:val="00BD0D1D"/>
    <w:rsid w:val="00BE37B1"/>
    <w:rsid w:val="00BE5E83"/>
    <w:rsid w:val="00BF4595"/>
    <w:rsid w:val="00BF7394"/>
    <w:rsid w:val="00BF7D34"/>
    <w:rsid w:val="00C13FB7"/>
    <w:rsid w:val="00C16EBF"/>
    <w:rsid w:val="00C22455"/>
    <w:rsid w:val="00C2692C"/>
    <w:rsid w:val="00C37E36"/>
    <w:rsid w:val="00C40C3C"/>
    <w:rsid w:val="00C42313"/>
    <w:rsid w:val="00C514F8"/>
    <w:rsid w:val="00C54AB4"/>
    <w:rsid w:val="00C73986"/>
    <w:rsid w:val="00C74B0F"/>
    <w:rsid w:val="00C75C6D"/>
    <w:rsid w:val="00C77329"/>
    <w:rsid w:val="00C817C6"/>
    <w:rsid w:val="00C83D3C"/>
    <w:rsid w:val="00C92950"/>
    <w:rsid w:val="00C92FA7"/>
    <w:rsid w:val="00CB3F16"/>
    <w:rsid w:val="00CB7412"/>
    <w:rsid w:val="00CB78EB"/>
    <w:rsid w:val="00CC039C"/>
    <w:rsid w:val="00CC0608"/>
    <w:rsid w:val="00CC6C8F"/>
    <w:rsid w:val="00CD29F8"/>
    <w:rsid w:val="00CD40CA"/>
    <w:rsid w:val="00CE6167"/>
    <w:rsid w:val="00CF1BD8"/>
    <w:rsid w:val="00D00AD0"/>
    <w:rsid w:val="00D01FE9"/>
    <w:rsid w:val="00D113F3"/>
    <w:rsid w:val="00D20958"/>
    <w:rsid w:val="00D20B6E"/>
    <w:rsid w:val="00D221B0"/>
    <w:rsid w:val="00D226F4"/>
    <w:rsid w:val="00D36055"/>
    <w:rsid w:val="00D410E9"/>
    <w:rsid w:val="00D4548B"/>
    <w:rsid w:val="00D51485"/>
    <w:rsid w:val="00D53E7C"/>
    <w:rsid w:val="00D568BA"/>
    <w:rsid w:val="00D634F7"/>
    <w:rsid w:val="00D70D22"/>
    <w:rsid w:val="00D71BD6"/>
    <w:rsid w:val="00D72663"/>
    <w:rsid w:val="00D81FAC"/>
    <w:rsid w:val="00D83973"/>
    <w:rsid w:val="00D8750F"/>
    <w:rsid w:val="00D96E54"/>
    <w:rsid w:val="00DA6C15"/>
    <w:rsid w:val="00DB0FA5"/>
    <w:rsid w:val="00DC52A4"/>
    <w:rsid w:val="00DD1B72"/>
    <w:rsid w:val="00DE0EC5"/>
    <w:rsid w:val="00DE133D"/>
    <w:rsid w:val="00DE2F51"/>
    <w:rsid w:val="00E02DC0"/>
    <w:rsid w:val="00E06617"/>
    <w:rsid w:val="00E15B42"/>
    <w:rsid w:val="00E17400"/>
    <w:rsid w:val="00E239B9"/>
    <w:rsid w:val="00E2768F"/>
    <w:rsid w:val="00E419F7"/>
    <w:rsid w:val="00E51F82"/>
    <w:rsid w:val="00E74D33"/>
    <w:rsid w:val="00E81817"/>
    <w:rsid w:val="00E839B1"/>
    <w:rsid w:val="00E841B6"/>
    <w:rsid w:val="00E87448"/>
    <w:rsid w:val="00E95ED2"/>
    <w:rsid w:val="00E96394"/>
    <w:rsid w:val="00EA05AE"/>
    <w:rsid w:val="00EA712F"/>
    <w:rsid w:val="00EB2E03"/>
    <w:rsid w:val="00EB7A2C"/>
    <w:rsid w:val="00EC47BB"/>
    <w:rsid w:val="00ED025C"/>
    <w:rsid w:val="00EE022F"/>
    <w:rsid w:val="00EF0D1C"/>
    <w:rsid w:val="00F02F20"/>
    <w:rsid w:val="00F126E0"/>
    <w:rsid w:val="00F160D8"/>
    <w:rsid w:val="00F30C44"/>
    <w:rsid w:val="00F35135"/>
    <w:rsid w:val="00F511E2"/>
    <w:rsid w:val="00F564C5"/>
    <w:rsid w:val="00F76412"/>
    <w:rsid w:val="00F80A84"/>
    <w:rsid w:val="00F90592"/>
    <w:rsid w:val="00F906F5"/>
    <w:rsid w:val="00F93FE4"/>
    <w:rsid w:val="00F9545D"/>
    <w:rsid w:val="00FA1728"/>
    <w:rsid w:val="00FA3CD4"/>
    <w:rsid w:val="00FB21E5"/>
    <w:rsid w:val="00FB2E47"/>
    <w:rsid w:val="00FB5611"/>
    <w:rsid w:val="00FC2BDE"/>
    <w:rsid w:val="00FC3387"/>
    <w:rsid w:val="00FC5C67"/>
    <w:rsid w:val="00FC5EA2"/>
    <w:rsid w:val="00FF73ED"/>
    <w:rsid w:val="00FF7420"/>
    <w:rsid w:val="00FF7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8BF3A933-C33F-44F3-8DA2-8E01DD2E1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0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45F0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5F0F"/>
    <w:rPr>
      <w:rFonts w:asciiTheme="majorHAnsi" w:eastAsiaTheme="majorEastAsia" w:hAnsiTheme="majorHAnsi" w:cstheme="majorBidi"/>
      <w:sz w:val="18"/>
      <w:szCs w:val="18"/>
    </w:rPr>
  </w:style>
  <w:style w:type="paragraph" w:styleId="a6">
    <w:name w:val="List Paragraph"/>
    <w:basedOn w:val="a"/>
    <w:uiPriority w:val="34"/>
    <w:qFormat/>
    <w:rsid w:val="004863A2"/>
    <w:pPr>
      <w:ind w:leftChars="400" w:left="840"/>
    </w:pPr>
  </w:style>
  <w:style w:type="paragraph" w:styleId="a7">
    <w:name w:val="header"/>
    <w:basedOn w:val="a"/>
    <w:link w:val="a8"/>
    <w:uiPriority w:val="99"/>
    <w:unhideWhenUsed/>
    <w:rsid w:val="00235DD2"/>
    <w:pPr>
      <w:tabs>
        <w:tab w:val="center" w:pos="4252"/>
        <w:tab w:val="right" w:pos="8504"/>
      </w:tabs>
      <w:snapToGrid w:val="0"/>
    </w:pPr>
  </w:style>
  <w:style w:type="character" w:customStyle="1" w:styleId="a8">
    <w:name w:val="ヘッダー (文字)"/>
    <w:basedOn w:val="a0"/>
    <w:link w:val="a7"/>
    <w:uiPriority w:val="99"/>
    <w:rsid w:val="00235DD2"/>
  </w:style>
  <w:style w:type="paragraph" w:styleId="a9">
    <w:name w:val="footer"/>
    <w:basedOn w:val="a"/>
    <w:link w:val="aa"/>
    <w:uiPriority w:val="99"/>
    <w:unhideWhenUsed/>
    <w:rsid w:val="00235DD2"/>
    <w:pPr>
      <w:tabs>
        <w:tab w:val="center" w:pos="4252"/>
        <w:tab w:val="right" w:pos="8504"/>
      </w:tabs>
      <w:snapToGrid w:val="0"/>
    </w:pPr>
  </w:style>
  <w:style w:type="character" w:customStyle="1" w:styleId="aa">
    <w:name w:val="フッター (文字)"/>
    <w:basedOn w:val="a0"/>
    <w:link w:val="a9"/>
    <w:uiPriority w:val="99"/>
    <w:rsid w:val="00235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2415">
      <w:bodyDiv w:val="1"/>
      <w:marLeft w:val="0"/>
      <w:marRight w:val="0"/>
      <w:marTop w:val="0"/>
      <w:marBottom w:val="0"/>
      <w:divBdr>
        <w:top w:val="none" w:sz="0" w:space="0" w:color="auto"/>
        <w:left w:val="none" w:sz="0" w:space="0" w:color="auto"/>
        <w:bottom w:val="none" w:sz="0" w:space="0" w:color="auto"/>
        <w:right w:val="none" w:sz="0" w:space="0" w:color="auto"/>
      </w:divBdr>
    </w:div>
    <w:div w:id="837503206">
      <w:bodyDiv w:val="1"/>
      <w:marLeft w:val="0"/>
      <w:marRight w:val="0"/>
      <w:marTop w:val="0"/>
      <w:marBottom w:val="0"/>
      <w:divBdr>
        <w:top w:val="none" w:sz="0" w:space="0" w:color="auto"/>
        <w:left w:val="none" w:sz="0" w:space="0" w:color="auto"/>
        <w:bottom w:val="none" w:sz="0" w:space="0" w:color="auto"/>
        <w:right w:val="none" w:sz="0" w:space="0" w:color="auto"/>
      </w:divBdr>
    </w:div>
    <w:div w:id="113351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40578-5331-41DC-AD65-AD160DEE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1356</TotalTime>
  <Pages>5</Pages>
  <Words>767</Words>
  <Characters>4374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178</cp:revision>
  <cp:lastPrinted>2019-03-25T05:42:00Z</cp:lastPrinted>
  <dcterms:created xsi:type="dcterms:W3CDTF">2018-03-09T06:14:00Z</dcterms:created>
  <dcterms:modified xsi:type="dcterms:W3CDTF">2019-03-26T08:35:00Z</dcterms:modified>
</cp:coreProperties>
</file>