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0F961F0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  <w:r w:rsidR="001D2206">
        <w:rPr>
          <w:rFonts w:hint="eastAsia"/>
          <w:kern w:val="0"/>
          <w:sz w:val="22"/>
        </w:rPr>
        <w:t>（用紙日本産業規格</w:t>
      </w:r>
      <w:r w:rsidR="001D2206">
        <w:rPr>
          <w:kern w:val="0"/>
          <w:sz w:val="22"/>
        </w:rPr>
        <w:t>A</w:t>
      </w:r>
      <w:r w:rsidR="001D2206">
        <w:rPr>
          <w:rFonts w:hint="eastAsia"/>
          <w:kern w:val="0"/>
          <w:sz w:val="22"/>
        </w:rPr>
        <w:t>４縦長型）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</w:t>
      </w: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4"/>
        </w:rPr>
        <w:t>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2206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35A44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13</cp:revision>
  <cp:lastPrinted>2023-05-08T04:35:00Z</cp:lastPrinted>
  <dcterms:created xsi:type="dcterms:W3CDTF">2023-06-07T12:18:00Z</dcterms:created>
  <dcterms:modified xsi:type="dcterms:W3CDTF">2025-03-26T07:36:00Z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