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F86F32">
        <w:rPr>
          <w:rFonts w:asciiTheme="majorEastAsia" w:eastAsiaTheme="majorEastAsia" w:hAnsiTheme="majorEastAsia" w:hint="eastAsia"/>
        </w:rPr>
        <w:t>2022</w:t>
      </w:r>
      <w:r w:rsidR="009D0790">
        <w:rPr>
          <w:rFonts w:asciiTheme="majorEastAsia" w:eastAsiaTheme="majorEastAsia" w:hAnsiTheme="majorEastAsia" w:hint="eastAsia"/>
        </w:rPr>
        <w:t>年</w:t>
      </w:r>
      <w:r w:rsidR="00C1498C">
        <w:rPr>
          <w:rFonts w:asciiTheme="majorEastAsia" w:eastAsiaTheme="majorEastAsia" w:hAnsiTheme="majorEastAsia" w:hint="eastAsia"/>
        </w:rPr>
        <w:t>９</w:t>
      </w:r>
      <w:r w:rsidR="0072358A">
        <w:rPr>
          <w:rFonts w:asciiTheme="majorEastAsia" w:eastAsiaTheme="majorEastAsia" w:hAnsiTheme="majorEastAsia" w:hint="eastAsia"/>
        </w:rPr>
        <w:t>・</w:t>
      </w:r>
      <w:r w:rsidR="00C1498C">
        <w:rPr>
          <w:rFonts w:asciiTheme="majorEastAsia" w:eastAsiaTheme="majorEastAsia" w:hAnsiTheme="majorEastAsia" w:hint="eastAsia"/>
        </w:rPr>
        <w:t>10</w:t>
      </w:r>
      <w:r w:rsidR="0072358A">
        <w:rPr>
          <w:rFonts w:asciiTheme="majorEastAsia" w:eastAsiaTheme="majorEastAsia" w:hAnsiTheme="majorEastAsia" w:hint="eastAsia"/>
        </w:rPr>
        <w:t>・</w:t>
      </w:r>
      <w:r w:rsidR="00C1498C">
        <w:rPr>
          <w:rFonts w:asciiTheme="majorEastAsia" w:eastAsiaTheme="majorEastAsia" w:hAnsiTheme="majorEastAsia" w:hint="eastAsia"/>
        </w:rPr>
        <w:t>11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F86F32">
        <w:rPr>
          <w:rFonts w:asciiTheme="majorEastAsia" w:eastAsiaTheme="majorEastAsia" w:hAnsiTheme="majorEastAsia" w:hint="eastAsia"/>
        </w:rPr>
        <w:t>73</w:t>
      </w:r>
      <w:r w:rsidR="00C1498C">
        <w:rPr>
          <w:rFonts w:asciiTheme="majorEastAsia" w:eastAsiaTheme="majorEastAsia" w:hAnsiTheme="majorEastAsia" w:hint="eastAsia"/>
        </w:rPr>
        <w:t>4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8349A5" w:rsidRDefault="00190BF0" w:rsidP="008349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A2411">
        <w:rPr>
          <w:rFonts w:asciiTheme="majorEastAsia" w:eastAsiaTheme="majorEastAsia" w:hAnsiTheme="majorEastAsia" w:hint="eastAsia"/>
        </w:rPr>
        <w:t>神奈川なでしこブランド募集のご案内</w:t>
      </w:r>
    </w:p>
    <w:p w:rsidR="00190BF0" w:rsidRPr="008349A5" w:rsidRDefault="008349A5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不妊治療と仕事の両立について</w:t>
      </w:r>
    </w:p>
    <w:p w:rsidR="00C2089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A2411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p w:rsidR="00C1498C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A2411">
        <w:rPr>
          <w:rFonts w:asciiTheme="majorEastAsia" w:eastAsiaTheme="majorEastAsia" w:hAnsiTheme="majorEastAsia" w:hint="eastAsia"/>
        </w:rPr>
        <w:t>令和４年度後期技能検定のご案内</w:t>
      </w:r>
    </w:p>
    <w:p w:rsidR="00190BF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A2411">
        <w:rPr>
          <w:rFonts w:asciiTheme="majorEastAsia" w:eastAsiaTheme="majorEastAsia" w:hAnsiTheme="majorEastAsia" w:hint="eastAsia"/>
        </w:rPr>
        <w:t>10・11月は「労働相談強化期間」</w:t>
      </w:r>
    </w:p>
    <w:p w:rsidR="00AA2411" w:rsidRDefault="00AA24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・労働者協同組合法施行のお知らせ</w:t>
      </w:r>
    </w:p>
    <w:p w:rsidR="00AA2411" w:rsidRPr="00AA2411" w:rsidRDefault="00AA24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・雇用シェア（在籍型出向）への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支援事業のご案内</w:t>
      </w:r>
    </w:p>
    <w:sectPr w:rsidR="00AA2411" w:rsidRPr="00AA2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72358A"/>
    <w:rsid w:val="008349A5"/>
    <w:rsid w:val="009D0790"/>
    <w:rsid w:val="00AA2411"/>
    <w:rsid w:val="00BC38F2"/>
    <w:rsid w:val="00C1498C"/>
    <w:rsid w:val="00C20890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2020-06-01T06:52:00Z</cp:lastPrinted>
  <dcterms:created xsi:type="dcterms:W3CDTF">2020-06-01T06:47:00Z</dcterms:created>
  <dcterms:modified xsi:type="dcterms:W3CDTF">2022-08-25T00:27:00Z</dcterms:modified>
</cp:coreProperties>
</file>