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988B1" w14:textId="77777777" w:rsidR="000E1CB3" w:rsidRPr="00955B05" w:rsidRDefault="007D3B0B" w:rsidP="00C20708">
      <w:pPr>
        <w:spacing w:line="320" w:lineRule="exact"/>
        <w:jc w:val="center"/>
        <w:rPr>
          <w:rFonts w:ascii="ＭＳ ゴシック" w:eastAsia="ＭＳ ゴシック" w:hAnsi="ＭＳ ゴシック"/>
        </w:rPr>
      </w:pPr>
      <w:r w:rsidRPr="00955B05">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481B2FC9" wp14:editId="5604FE25">
                <wp:simplePos x="0" y="0"/>
                <wp:positionH relativeFrom="column">
                  <wp:posOffset>4951730</wp:posOffset>
                </wp:positionH>
                <wp:positionV relativeFrom="paragraph">
                  <wp:posOffset>-338455</wp:posOffset>
                </wp:positionV>
                <wp:extent cx="955675" cy="228600"/>
                <wp:effectExtent l="7620" t="9525" r="825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28600"/>
                        </a:xfrm>
                        <a:prstGeom prst="rect">
                          <a:avLst/>
                        </a:prstGeom>
                        <a:solidFill>
                          <a:srgbClr val="FFFFFF"/>
                        </a:solidFill>
                        <a:ln w="9525">
                          <a:solidFill>
                            <a:srgbClr val="000000"/>
                          </a:solidFill>
                          <a:miter lim="800000"/>
                          <a:headEnd/>
                          <a:tailEnd/>
                        </a:ln>
                      </wps:spPr>
                      <wps:txbx>
                        <w:txbxContent>
                          <w:p w14:paraId="04FF1A65" w14:textId="77777777" w:rsidR="000B1663" w:rsidRPr="00AF3A3F" w:rsidRDefault="005927FB" w:rsidP="000E1CB3">
                            <w:pPr>
                              <w:jc w:val="center"/>
                              <w:rPr>
                                <w:rFonts w:ascii="ＭＳ ゴシック" w:eastAsia="ＭＳ ゴシック" w:hAnsi="ＭＳ ゴシック"/>
                              </w:rPr>
                            </w:pPr>
                            <w:r>
                              <w:rPr>
                                <w:rFonts w:ascii="ＭＳ ゴシック" w:eastAsia="ＭＳ ゴシック" w:hAnsi="ＭＳ ゴシック" w:hint="eastAsia"/>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B2FC9" id="_x0000_t202" coordsize="21600,21600" o:spt="202" path="m,l,21600r21600,l21600,xe">
                <v:stroke joinstyle="miter"/>
                <v:path gradientshapeok="t" o:connecttype="rect"/>
              </v:shapetype>
              <v:shape id="Text Box 28" o:spid="_x0000_s1026" type="#_x0000_t202" style="position:absolute;left:0;text-align:left;margin-left:389.9pt;margin-top:-26.65pt;width:75.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">
                <v:textbox inset="5.85pt,.7pt,5.85pt,.7pt">
                  <w:txbxContent>
                    <w:p w14:paraId="04FF1A65" w14:textId="77777777" w:rsidR="000B1663" w:rsidRPr="00AF3A3F" w:rsidRDefault="005927FB" w:rsidP="000E1CB3">
                      <w:pPr>
                        <w:jc w:val="center"/>
                        <w:rPr>
                          <w:rFonts w:ascii="ＭＳ ゴシック" w:eastAsia="ＭＳ ゴシック" w:hAnsi="ＭＳ ゴシック"/>
                        </w:rPr>
                      </w:pPr>
                      <w:r>
                        <w:rPr>
                          <w:rFonts w:ascii="ＭＳ ゴシック" w:eastAsia="ＭＳ ゴシック" w:hAnsi="ＭＳ ゴシック" w:hint="eastAsia"/>
                        </w:rPr>
                        <w:t>資料２</w:t>
                      </w:r>
                    </w:p>
                  </w:txbxContent>
                </v:textbox>
              </v:shape>
            </w:pict>
          </mc:Fallback>
        </mc:AlternateContent>
      </w:r>
      <w:r w:rsidR="00C94527" w:rsidRPr="00955B05">
        <w:rPr>
          <w:rFonts w:ascii="ＭＳ ゴシック" w:eastAsia="ＭＳ ゴシック" w:hAnsi="ＭＳ ゴシック" w:hint="eastAsia"/>
        </w:rPr>
        <w:t>第６</w:t>
      </w:r>
      <w:r w:rsidR="004F5912" w:rsidRPr="00955B05">
        <w:rPr>
          <w:rFonts w:ascii="ＭＳ ゴシック" w:eastAsia="ＭＳ ゴシック" w:hAnsi="ＭＳ ゴシック" w:hint="eastAsia"/>
        </w:rPr>
        <w:t>期</w:t>
      </w:r>
      <w:r w:rsidR="000E1CB3" w:rsidRPr="00955B05">
        <w:rPr>
          <w:rFonts w:ascii="ＭＳ ゴシック" w:eastAsia="ＭＳ ゴシック" w:hAnsi="ＭＳ ゴシック" w:hint="eastAsia"/>
        </w:rPr>
        <w:t>県民会議の活動について</w:t>
      </w:r>
    </w:p>
    <w:p w14:paraId="5EBDDBD8" w14:textId="77777777" w:rsidR="000E1CB3" w:rsidRPr="00955B05" w:rsidRDefault="000E1CB3" w:rsidP="00C20708">
      <w:pPr>
        <w:spacing w:line="320" w:lineRule="exact"/>
        <w:rPr>
          <w:rFonts w:hAnsi="ＭＳ 明朝"/>
        </w:rPr>
      </w:pPr>
    </w:p>
    <w:p w14:paraId="34A7DCE3" w14:textId="77777777" w:rsidR="0098542D" w:rsidRPr="00955B05" w:rsidRDefault="00072A59" w:rsidP="00784C05">
      <w:pPr>
        <w:spacing w:line="280" w:lineRule="exact"/>
        <w:rPr>
          <w:rFonts w:ascii="ＭＳ ゴシック" w:eastAsia="ＭＳ ゴシック" w:hAnsi="ＭＳ ゴシック"/>
          <w:spacing w:val="-2"/>
        </w:rPr>
      </w:pPr>
      <w:r w:rsidRPr="00955B05">
        <w:rPr>
          <w:rFonts w:ascii="ＭＳ ゴシック" w:eastAsia="ＭＳ ゴシック" w:hAnsi="ＭＳ ゴシック" w:hint="eastAsia"/>
          <w:spacing w:val="-2"/>
        </w:rPr>
        <w:t>１　概要</w:t>
      </w:r>
    </w:p>
    <w:p w14:paraId="26D1CE21" w14:textId="4DA8D0D1" w:rsidR="00AF1B06" w:rsidRPr="00EE2D7B" w:rsidRDefault="00A913E5" w:rsidP="00784C05">
      <w:pPr>
        <w:spacing w:line="280" w:lineRule="exact"/>
        <w:ind w:leftChars="100" w:left="229" w:firstLineChars="100" w:firstLine="205"/>
        <w:rPr>
          <w:rFonts w:hAnsi="ＭＳ 明朝"/>
          <w:spacing w:val="-2"/>
          <w:sz w:val="22"/>
          <w:szCs w:val="21"/>
        </w:rPr>
      </w:pPr>
      <w:r w:rsidRPr="00EE2D7B">
        <w:rPr>
          <w:rFonts w:hAnsi="ＭＳ 明朝" w:hint="eastAsia"/>
          <w:spacing w:val="-2"/>
          <w:sz w:val="22"/>
          <w:szCs w:val="21"/>
        </w:rPr>
        <w:t>第６</w:t>
      </w:r>
      <w:r w:rsidR="007F264C" w:rsidRPr="00EE2D7B">
        <w:rPr>
          <w:rFonts w:hAnsi="ＭＳ 明朝" w:hint="eastAsia"/>
          <w:spacing w:val="-2"/>
          <w:sz w:val="22"/>
          <w:szCs w:val="21"/>
        </w:rPr>
        <w:t>期県民会議（令和３年４月～令和５</w:t>
      </w:r>
      <w:r w:rsidR="00310713" w:rsidRPr="00EE2D7B">
        <w:rPr>
          <w:rFonts w:hAnsi="ＭＳ 明朝" w:hint="eastAsia"/>
          <w:spacing w:val="-2"/>
          <w:sz w:val="22"/>
          <w:szCs w:val="21"/>
        </w:rPr>
        <w:t>年３月）においては、</w:t>
      </w:r>
      <w:r w:rsidR="00AF1B06" w:rsidRPr="00EE2D7B">
        <w:rPr>
          <w:rFonts w:hAnsi="ＭＳ 明朝" w:hint="eastAsia"/>
          <w:spacing w:val="-2"/>
          <w:sz w:val="22"/>
          <w:szCs w:val="21"/>
        </w:rPr>
        <w:t>超高齢社会</w:t>
      </w:r>
      <w:r w:rsidR="00310713" w:rsidRPr="00EE2D7B">
        <w:rPr>
          <w:rFonts w:hAnsi="ＭＳ 明朝" w:hint="eastAsia"/>
          <w:spacing w:val="-2"/>
          <w:sz w:val="22"/>
          <w:szCs w:val="21"/>
        </w:rPr>
        <w:t>・人口減少社会の到来</w:t>
      </w:r>
      <w:r w:rsidR="00AF1B06" w:rsidRPr="00EE2D7B">
        <w:rPr>
          <w:rFonts w:hAnsi="ＭＳ 明朝" w:hint="eastAsia"/>
          <w:spacing w:val="-2"/>
          <w:sz w:val="22"/>
          <w:szCs w:val="21"/>
        </w:rPr>
        <w:t>をはじめ</w:t>
      </w:r>
      <w:r w:rsidR="0016756F" w:rsidRPr="00EE2D7B">
        <w:rPr>
          <w:rFonts w:hAnsi="ＭＳ 明朝" w:hint="eastAsia"/>
          <w:spacing w:val="-2"/>
          <w:sz w:val="22"/>
          <w:szCs w:val="21"/>
        </w:rPr>
        <w:t>、社会状況の変化に</w:t>
      </w:r>
      <w:r w:rsidR="00AF1B06" w:rsidRPr="00EE2D7B">
        <w:rPr>
          <w:rFonts w:hAnsi="ＭＳ 明朝" w:hint="eastAsia"/>
          <w:spacing w:val="-2"/>
          <w:sz w:val="22"/>
          <w:szCs w:val="21"/>
        </w:rPr>
        <w:t>対応し</w:t>
      </w:r>
      <w:r w:rsidR="004F60E6" w:rsidRPr="00EE2D7B">
        <w:rPr>
          <w:rFonts w:hAnsi="ＭＳ 明朝" w:hint="eastAsia"/>
          <w:spacing w:val="-2"/>
          <w:sz w:val="22"/>
          <w:szCs w:val="21"/>
        </w:rPr>
        <w:t>ていくため</w:t>
      </w:r>
      <w:r w:rsidR="00AF1B06" w:rsidRPr="00EE2D7B">
        <w:rPr>
          <w:rFonts w:hAnsi="ＭＳ 明朝" w:hint="eastAsia"/>
          <w:spacing w:val="-2"/>
          <w:sz w:val="22"/>
          <w:szCs w:val="21"/>
        </w:rPr>
        <w:t>、</w:t>
      </w:r>
      <w:r w:rsidR="0016756F" w:rsidRPr="00EE2D7B">
        <w:rPr>
          <w:rFonts w:hAnsi="ＭＳ 明朝" w:hint="eastAsia"/>
          <w:spacing w:val="-2"/>
          <w:sz w:val="22"/>
          <w:szCs w:val="21"/>
        </w:rPr>
        <w:t>バリアフリーの街づくり</w:t>
      </w:r>
      <w:r w:rsidR="00D64ED7" w:rsidRPr="00EE2D7B">
        <w:rPr>
          <w:rFonts w:hAnsi="ＭＳ 明朝" w:hint="eastAsia"/>
          <w:spacing w:val="-2"/>
          <w:sz w:val="22"/>
          <w:szCs w:val="21"/>
        </w:rPr>
        <w:t>への理解を</w:t>
      </w:r>
      <w:r w:rsidR="00E104EB">
        <w:rPr>
          <w:rFonts w:hAnsi="ＭＳ 明朝" w:hint="eastAsia"/>
          <w:spacing w:val="-2"/>
          <w:sz w:val="22"/>
          <w:szCs w:val="21"/>
        </w:rPr>
        <w:t>さらに</w:t>
      </w:r>
      <w:r w:rsidR="00D64ED7" w:rsidRPr="00EE2D7B">
        <w:rPr>
          <w:rFonts w:hAnsi="ＭＳ 明朝" w:hint="eastAsia"/>
          <w:spacing w:val="-2"/>
          <w:sz w:val="22"/>
          <w:szCs w:val="21"/>
        </w:rPr>
        <w:t>進め、</w:t>
      </w:r>
      <w:r w:rsidR="004F60E6" w:rsidRPr="00EE2D7B">
        <w:rPr>
          <w:rFonts w:hAnsi="ＭＳ 明朝" w:hint="eastAsia"/>
          <w:spacing w:val="-2"/>
          <w:sz w:val="22"/>
          <w:szCs w:val="21"/>
        </w:rPr>
        <w:t>担い手を増やしていくための「人づくり」</w:t>
      </w:r>
      <w:r w:rsidR="00AF1B06" w:rsidRPr="00EE2D7B">
        <w:rPr>
          <w:rFonts w:hAnsi="ＭＳ 明朝" w:hint="eastAsia"/>
          <w:spacing w:val="-2"/>
          <w:sz w:val="22"/>
          <w:szCs w:val="21"/>
        </w:rPr>
        <w:t>に引き続き取り組んでいくこととし、</w:t>
      </w:r>
      <w:r w:rsidR="004F60E6" w:rsidRPr="00EE2D7B">
        <w:rPr>
          <w:rFonts w:hAnsi="ＭＳ 明朝" w:hint="eastAsia"/>
          <w:spacing w:val="-2"/>
          <w:sz w:val="22"/>
          <w:szCs w:val="21"/>
        </w:rPr>
        <w:t>また、</w:t>
      </w:r>
      <w:r w:rsidR="00AF1B06" w:rsidRPr="00EE2D7B">
        <w:rPr>
          <w:rFonts w:hAnsi="ＭＳ 明朝" w:hint="eastAsia"/>
          <w:spacing w:val="-2"/>
          <w:sz w:val="22"/>
          <w:szCs w:val="21"/>
        </w:rPr>
        <w:t>活動にあたっては</w:t>
      </w:r>
      <w:r w:rsidR="00BD14D0" w:rsidRPr="00EE2D7B">
        <w:rPr>
          <w:rFonts w:hAnsi="ＭＳ 明朝" w:hint="eastAsia"/>
          <w:spacing w:val="-2"/>
          <w:sz w:val="22"/>
          <w:szCs w:val="21"/>
        </w:rPr>
        <w:t>「ともに生きる社会</w:t>
      </w:r>
      <w:r w:rsidR="00BD5047" w:rsidRPr="00EE2D7B">
        <w:rPr>
          <w:rFonts w:hAnsi="ＭＳ 明朝" w:hint="eastAsia"/>
          <w:spacing w:val="-2"/>
          <w:sz w:val="22"/>
          <w:szCs w:val="21"/>
        </w:rPr>
        <w:t>かながわ憲章」の理念を踏まえ</w:t>
      </w:r>
      <w:r w:rsidR="004F60E6" w:rsidRPr="00EE2D7B">
        <w:rPr>
          <w:rFonts w:hAnsi="ＭＳ 明朝" w:hint="eastAsia"/>
          <w:spacing w:val="-2"/>
          <w:sz w:val="22"/>
          <w:szCs w:val="21"/>
        </w:rPr>
        <w:t>るとともに</w:t>
      </w:r>
      <w:r w:rsidR="00BD5047" w:rsidRPr="00EE2D7B">
        <w:rPr>
          <w:rFonts w:hAnsi="ＭＳ 明朝" w:hint="eastAsia"/>
          <w:spacing w:val="-2"/>
          <w:sz w:val="22"/>
          <w:szCs w:val="21"/>
        </w:rPr>
        <w:t>、現下の新型コロナウイルス感染症の状況も踏まえつつ活動を展開していくこととする。</w:t>
      </w:r>
    </w:p>
    <w:p w14:paraId="59DD7D69" w14:textId="77777777" w:rsidR="00F1341C" w:rsidRPr="00F76DFF" w:rsidRDefault="00F1341C" w:rsidP="00784C05">
      <w:pPr>
        <w:spacing w:line="280" w:lineRule="exact"/>
        <w:ind w:leftChars="100" w:left="229" w:firstLineChars="100" w:firstLine="205"/>
        <w:rPr>
          <w:rFonts w:hAnsi="ＭＳ 明朝"/>
          <w:spacing w:val="-2"/>
          <w:sz w:val="22"/>
          <w:szCs w:val="21"/>
        </w:rPr>
      </w:pPr>
    </w:p>
    <w:p w14:paraId="04238A98" w14:textId="77777777" w:rsidR="00740ADE" w:rsidRPr="007D1AA6" w:rsidRDefault="00740ADE" w:rsidP="00784C05">
      <w:pPr>
        <w:spacing w:line="280" w:lineRule="exact"/>
        <w:ind w:leftChars="100" w:left="229" w:firstLineChars="100" w:firstLine="205"/>
        <w:rPr>
          <w:rFonts w:hAnsi="ＭＳ 明朝"/>
          <w:spacing w:val="-2"/>
          <w:sz w:val="22"/>
          <w:szCs w:val="21"/>
        </w:rPr>
      </w:pPr>
    </w:p>
    <w:p w14:paraId="2121128B" w14:textId="77777777" w:rsidR="00072A59" w:rsidRPr="00955B05" w:rsidRDefault="00072A59" w:rsidP="00784C05">
      <w:pPr>
        <w:spacing w:beforeLines="50" w:before="165" w:line="280" w:lineRule="exact"/>
        <w:rPr>
          <w:rFonts w:ascii="ＭＳ ゴシック" w:eastAsia="ＭＳ ゴシック" w:hAnsi="ＭＳ ゴシック"/>
          <w:spacing w:val="-2"/>
        </w:rPr>
      </w:pPr>
      <w:r w:rsidRPr="00955B05">
        <w:rPr>
          <w:rFonts w:ascii="ＭＳ ゴシック" w:eastAsia="ＭＳ ゴシック" w:hAnsi="ＭＳ ゴシック" w:hint="eastAsia"/>
          <w:spacing w:val="-2"/>
        </w:rPr>
        <w:t>２　考え方</w:t>
      </w:r>
    </w:p>
    <w:p w14:paraId="0CD11978" w14:textId="44A59ED1" w:rsidR="00072A59" w:rsidRPr="00EE2D7B" w:rsidRDefault="00072A59" w:rsidP="00784C05">
      <w:pPr>
        <w:spacing w:line="280" w:lineRule="exact"/>
        <w:ind w:leftChars="100" w:left="434" w:hangingChars="100" w:hanging="205"/>
        <w:rPr>
          <w:rFonts w:hAnsi="ＭＳ 明朝"/>
          <w:spacing w:val="-2"/>
          <w:sz w:val="22"/>
          <w:szCs w:val="21"/>
        </w:rPr>
      </w:pPr>
      <w:r w:rsidRPr="00EE2D7B">
        <w:rPr>
          <w:rFonts w:hAnsi="ＭＳ 明朝" w:hint="eastAsia"/>
          <w:spacing w:val="-2"/>
          <w:sz w:val="22"/>
          <w:szCs w:val="21"/>
        </w:rPr>
        <w:t xml:space="preserve">・　</w:t>
      </w:r>
      <w:r w:rsidRPr="00EE2D7B">
        <w:rPr>
          <w:rFonts w:hint="eastAsia"/>
          <w:spacing w:val="-2"/>
          <w:sz w:val="22"/>
          <w:szCs w:val="21"/>
        </w:rPr>
        <w:t>バリアフリーの街づくりに向けた取組みは、</w:t>
      </w:r>
      <w:r w:rsidR="00323049" w:rsidRPr="00EE2D7B">
        <w:rPr>
          <w:rFonts w:hint="eastAsia"/>
          <w:spacing w:val="-2"/>
          <w:sz w:val="22"/>
          <w:szCs w:val="21"/>
        </w:rPr>
        <w:t>継続的に実施し、定着させる</w:t>
      </w:r>
      <w:r w:rsidRPr="00EE2D7B">
        <w:rPr>
          <w:rFonts w:hint="eastAsia"/>
          <w:spacing w:val="-2"/>
          <w:sz w:val="22"/>
          <w:szCs w:val="21"/>
        </w:rPr>
        <w:t>ことが重要であることから、</w:t>
      </w:r>
      <w:r w:rsidR="00F76DFF">
        <w:rPr>
          <w:rFonts w:hAnsi="ＭＳ 明朝" w:hint="eastAsia"/>
          <w:spacing w:val="-2"/>
          <w:sz w:val="22"/>
          <w:szCs w:val="21"/>
        </w:rPr>
        <w:t>これまでの県民会議における取組みを</w:t>
      </w:r>
      <w:r w:rsidRPr="00EE2D7B">
        <w:rPr>
          <w:rFonts w:hAnsi="ＭＳ 明朝" w:hint="eastAsia"/>
          <w:spacing w:val="-2"/>
          <w:sz w:val="22"/>
          <w:szCs w:val="21"/>
        </w:rPr>
        <w:t>継承していく</w:t>
      </w:r>
      <w:r w:rsidR="00207F39" w:rsidRPr="00EE2D7B">
        <w:rPr>
          <w:rFonts w:hAnsi="ＭＳ 明朝" w:hint="eastAsia"/>
          <w:spacing w:val="-2"/>
          <w:sz w:val="22"/>
          <w:szCs w:val="21"/>
        </w:rPr>
        <w:t>とともに、更なる発展を図る</w:t>
      </w:r>
      <w:r w:rsidR="0038534D" w:rsidRPr="00EE2D7B">
        <w:rPr>
          <w:rFonts w:hAnsi="ＭＳ 明朝" w:hint="eastAsia"/>
          <w:spacing w:val="-2"/>
          <w:sz w:val="22"/>
          <w:szCs w:val="21"/>
        </w:rPr>
        <w:t>。</w:t>
      </w:r>
    </w:p>
    <w:p w14:paraId="4CCAC232" w14:textId="32908C04" w:rsidR="001D329F" w:rsidRPr="00EE2D7B" w:rsidRDefault="00515692" w:rsidP="00784C05">
      <w:pPr>
        <w:spacing w:line="280" w:lineRule="exact"/>
        <w:ind w:leftChars="100" w:left="434" w:hangingChars="100" w:hanging="205"/>
        <w:rPr>
          <w:rFonts w:hAnsi="ＭＳ 明朝"/>
          <w:spacing w:val="-2"/>
          <w:sz w:val="22"/>
          <w:szCs w:val="21"/>
        </w:rPr>
      </w:pPr>
      <w:r w:rsidRPr="00EE2D7B">
        <w:rPr>
          <w:rFonts w:hAnsi="ＭＳ 明朝" w:hint="eastAsia"/>
          <w:spacing w:val="-2"/>
          <w:sz w:val="22"/>
          <w:szCs w:val="21"/>
        </w:rPr>
        <w:t xml:space="preserve">・　</w:t>
      </w:r>
      <w:r w:rsidR="00C93083" w:rsidRPr="00EE2D7B">
        <w:rPr>
          <w:rFonts w:hAnsi="ＭＳ 明朝" w:hint="eastAsia"/>
          <w:spacing w:val="-2"/>
          <w:sz w:val="22"/>
          <w:szCs w:val="21"/>
        </w:rPr>
        <w:t>多くの方</w:t>
      </w:r>
      <w:r w:rsidR="007A0BF9" w:rsidRPr="00EE2D7B">
        <w:rPr>
          <w:rFonts w:hAnsi="ＭＳ 明朝" w:hint="eastAsia"/>
          <w:spacing w:val="-2"/>
          <w:sz w:val="22"/>
          <w:szCs w:val="21"/>
        </w:rPr>
        <w:t>に取組団体の活動が伝わるよう、積極的な情報発信を目指していく</w:t>
      </w:r>
      <w:r w:rsidR="0038534D" w:rsidRPr="00EE2D7B">
        <w:rPr>
          <w:rFonts w:hAnsi="ＭＳ 明朝" w:hint="eastAsia"/>
          <w:spacing w:val="-2"/>
          <w:sz w:val="22"/>
          <w:szCs w:val="21"/>
        </w:rPr>
        <w:t>。</w:t>
      </w:r>
    </w:p>
    <w:p w14:paraId="325771BE" w14:textId="2AE91E71" w:rsidR="00AF1B06" w:rsidRPr="00EE2D7B" w:rsidRDefault="00784C05" w:rsidP="00784C05">
      <w:pPr>
        <w:spacing w:line="280" w:lineRule="exact"/>
        <w:ind w:left="426" w:hanging="196"/>
        <w:rPr>
          <w:rFonts w:hAnsi="ＭＳ 明朝"/>
          <w:spacing w:val="-2"/>
          <w:sz w:val="22"/>
          <w:szCs w:val="21"/>
        </w:rPr>
      </w:pPr>
      <w:r w:rsidRPr="00EE2D7B">
        <w:rPr>
          <w:rFonts w:hAnsi="ＭＳ 明朝" w:hint="eastAsia"/>
          <w:spacing w:val="-2"/>
          <w:sz w:val="22"/>
          <w:szCs w:val="21"/>
        </w:rPr>
        <w:t xml:space="preserve">・　</w:t>
      </w:r>
      <w:r w:rsidR="00AF1B06" w:rsidRPr="00EE2D7B">
        <w:rPr>
          <w:rFonts w:hint="eastAsia"/>
          <w:spacing w:val="-2"/>
          <w:sz w:val="22"/>
          <w:szCs w:val="21"/>
        </w:rPr>
        <w:t>新型コロナウイルス感染症の影響</w:t>
      </w:r>
      <w:r w:rsidRPr="00EE2D7B">
        <w:rPr>
          <w:rFonts w:hint="eastAsia"/>
          <w:spacing w:val="-2"/>
          <w:sz w:val="22"/>
          <w:szCs w:val="21"/>
        </w:rPr>
        <w:t>下にあっても</w:t>
      </w:r>
      <w:r w:rsidR="00BD5047" w:rsidRPr="00EE2D7B">
        <w:rPr>
          <w:rFonts w:hint="eastAsia"/>
          <w:spacing w:val="-2"/>
          <w:sz w:val="22"/>
          <w:szCs w:val="21"/>
        </w:rPr>
        <w:t>普及</w:t>
      </w:r>
      <w:r w:rsidR="00AF1B06" w:rsidRPr="00EE2D7B">
        <w:rPr>
          <w:rFonts w:hint="eastAsia"/>
          <w:spacing w:val="-2"/>
          <w:sz w:val="22"/>
          <w:szCs w:val="21"/>
        </w:rPr>
        <w:t>推進</w:t>
      </w:r>
      <w:r w:rsidRPr="00EE2D7B">
        <w:rPr>
          <w:rFonts w:hint="eastAsia"/>
          <w:spacing w:val="-2"/>
          <w:sz w:val="22"/>
          <w:szCs w:val="21"/>
        </w:rPr>
        <w:t>に向け、</w:t>
      </w:r>
      <w:r w:rsidR="00AF1B06" w:rsidRPr="00EE2D7B">
        <w:rPr>
          <w:rFonts w:hint="eastAsia"/>
          <w:spacing w:val="-2"/>
          <w:sz w:val="22"/>
          <w:szCs w:val="21"/>
        </w:rPr>
        <w:t>工夫して取り組んでいく。</w:t>
      </w:r>
    </w:p>
    <w:p w14:paraId="5FB34AE2" w14:textId="77777777" w:rsidR="001D329F" w:rsidRDefault="001D329F" w:rsidP="00784C05">
      <w:pPr>
        <w:spacing w:line="280" w:lineRule="exact"/>
        <w:rPr>
          <w:rFonts w:hAnsi="ＭＳ 明朝"/>
          <w:spacing w:val="-2"/>
          <w:sz w:val="22"/>
          <w:szCs w:val="21"/>
        </w:rPr>
      </w:pPr>
    </w:p>
    <w:p w14:paraId="16638CF7" w14:textId="77777777" w:rsidR="00740ADE" w:rsidRPr="00EE2D7B" w:rsidRDefault="00740ADE" w:rsidP="00784C05">
      <w:pPr>
        <w:spacing w:line="280" w:lineRule="exact"/>
        <w:rPr>
          <w:rFonts w:hAnsi="ＭＳ 明朝"/>
          <w:spacing w:val="-2"/>
          <w:sz w:val="22"/>
          <w:szCs w:val="21"/>
        </w:rPr>
      </w:pPr>
    </w:p>
    <w:p w14:paraId="0FFFCAFC" w14:textId="67BAEADE" w:rsidR="00E57D11" w:rsidRPr="00955B05" w:rsidRDefault="00583F95" w:rsidP="00784C05">
      <w:pPr>
        <w:spacing w:line="280" w:lineRule="exact"/>
        <w:rPr>
          <w:rFonts w:ascii="ＭＳ ゴシック" w:eastAsia="ＭＳ ゴシック" w:hAnsi="ＭＳ ゴシック"/>
          <w:spacing w:val="-2"/>
        </w:rPr>
      </w:pPr>
      <w:r w:rsidRPr="00955B05">
        <w:rPr>
          <w:rFonts w:ascii="ＭＳ ゴシック" w:eastAsia="ＭＳ ゴシック" w:hAnsi="ＭＳ ゴシック" w:hint="eastAsia"/>
          <w:spacing w:val="-2"/>
        </w:rPr>
        <w:t>３　活動内容</w:t>
      </w:r>
    </w:p>
    <w:p w14:paraId="34753CB1" w14:textId="4AC2451B" w:rsidR="00A757AD" w:rsidRPr="00955B05" w:rsidRDefault="00C93083" w:rsidP="00784C05">
      <w:pPr>
        <w:spacing w:beforeLines="25" w:before="82" w:line="280" w:lineRule="exact"/>
        <w:ind w:firstLineChars="100" w:firstLine="225"/>
        <w:rPr>
          <w:rFonts w:ascii="ＭＳ ゴシック" w:eastAsia="ＭＳ ゴシック" w:hAnsi="ＭＳ ゴシック"/>
          <w:spacing w:val="-2"/>
        </w:rPr>
      </w:pPr>
      <w:r w:rsidRPr="00955B05">
        <w:rPr>
          <w:rFonts w:ascii="ＭＳ ゴシック" w:eastAsia="ＭＳ ゴシック" w:hAnsi="ＭＳ ゴシック" w:hint="eastAsia"/>
          <w:spacing w:val="-2"/>
          <w:bdr w:val="single" w:sz="4" w:space="0" w:color="auto"/>
        </w:rPr>
        <w:t xml:space="preserve">　構成団体の連携　</w:t>
      </w:r>
    </w:p>
    <w:p w14:paraId="10A619C9" w14:textId="7BCB8332" w:rsidR="00A757AD" w:rsidRPr="00EE2D7B" w:rsidRDefault="00C93083" w:rsidP="00784C05">
      <w:pPr>
        <w:pStyle w:val="aa"/>
        <w:numPr>
          <w:ilvl w:val="0"/>
          <w:numId w:val="1"/>
        </w:numPr>
        <w:spacing w:line="280" w:lineRule="exact"/>
        <w:ind w:leftChars="0"/>
        <w:rPr>
          <w:rFonts w:ascii="ＭＳ ゴシック" w:eastAsia="ＭＳ ゴシック" w:hAnsi="ＭＳ ゴシック"/>
          <w:spacing w:val="-2"/>
          <w:szCs w:val="21"/>
        </w:rPr>
      </w:pPr>
      <w:r w:rsidRPr="00EE2D7B">
        <w:rPr>
          <w:rFonts w:ascii="ＭＳ ゴシック" w:eastAsia="ＭＳ ゴシック" w:hAnsi="ＭＳ ゴシック" w:hint="eastAsia"/>
          <w:spacing w:val="-2"/>
          <w:szCs w:val="21"/>
        </w:rPr>
        <w:t>各団体による取組み</w:t>
      </w:r>
      <w:r w:rsidR="00C61F5C">
        <w:rPr>
          <w:rFonts w:ascii="ＭＳ ゴシック" w:eastAsia="ＭＳ ゴシック" w:hAnsi="ＭＳ ゴシック" w:hint="eastAsia"/>
          <w:spacing w:val="-2"/>
          <w:szCs w:val="21"/>
        </w:rPr>
        <w:t>の実践と共有</w:t>
      </w:r>
    </w:p>
    <w:p w14:paraId="2CC7D99A" w14:textId="61980F0B" w:rsidR="00C93083" w:rsidRPr="00EE2D7B" w:rsidRDefault="0080439E" w:rsidP="00784C05">
      <w:pPr>
        <w:spacing w:line="280" w:lineRule="exact"/>
        <w:ind w:left="565" w:hanging="212"/>
        <w:rPr>
          <w:rFonts w:asciiTheme="minorEastAsia" w:eastAsiaTheme="minorEastAsia" w:hAnsiTheme="minorEastAsia"/>
          <w:spacing w:val="-2"/>
          <w:sz w:val="22"/>
          <w:szCs w:val="21"/>
        </w:rPr>
      </w:pPr>
      <w:r w:rsidRPr="00EE2D7B">
        <w:rPr>
          <w:rFonts w:asciiTheme="minorEastAsia" w:eastAsiaTheme="minorEastAsia" w:hAnsiTheme="minorEastAsia" w:hint="eastAsia"/>
          <w:spacing w:val="-2"/>
          <w:sz w:val="22"/>
          <w:szCs w:val="21"/>
        </w:rPr>
        <w:t xml:space="preserve">・　</w:t>
      </w:r>
      <w:r w:rsidR="00C93083" w:rsidRPr="00EE2D7B">
        <w:rPr>
          <w:rFonts w:asciiTheme="minorEastAsia" w:eastAsiaTheme="minorEastAsia" w:hAnsiTheme="minorEastAsia" w:hint="eastAsia"/>
          <w:spacing w:val="-2"/>
          <w:sz w:val="22"/>
          <w:szCs w:val="21"/>
        </w:rPr>
        <w:t>県民会議を構成する各団体は、提案書に基づいた取組みを進めるとともに、その内容を県民会議で報告する。</w:t>
      </w:r>
      <w:r w:rsidR="00CD771B" w:rsidRPr="00E76F89">
        <w:rPr>
          <w:rFonts w:asciiTheme="minorEastAsia" w:eastAsiaTheme="minorEastAsia" w:hAnsiTheme="minorEastAsia" w:hint="eastAsia"/>
          <w:spacing w:val="-2"/>
          <w:sz w:val="22"/>
          <w:szCs w:val="21"/>
        </w:rPr>
        <w:t>＜参考資料６＞</w:t>
      </w:r>
    </w:p>
    <w:p w14:paraId="2D8B5117" w14:textId="77777777" w:rsidR="0080439E" w:rsidRPr="00F9733A" w:rsidRDefault="0080439E" w:rsidP="00784C05">
      <w:pPr>
        <w:spacing w:line="280" w:lineRule="exact"/>
        <w:ind w:left="565" w:hanging="212"/>
        <w:rPr>
          <w:rFonts w:asciiTheme="minorEastAsia" w:eastAsiaTheme="minorEastAsia" w:hAnsiTheme="minorEastAsia"/>
          <w:spacing w:val="-2"/>
          <w:sz w:val="22"/>
          <w:szCs w:val="21"/>
        </w:rPr>
      </w:pPr>
      <w:bookmarkStart w:id="0" w:name="_GoBack"/>
      <w:bookmarkEnd w:id="0"/>
    </w:p>
    <w:p w14:paraId="19E20470" w14:textId="242641F9" w:rsidR="00C93083" w:rsidRPr="00EE2D7B" w:rsidRDefault="00784C05" w:rsidP="00784C05">
      <w:pPr>
        <w:pStyle w:val="aa"/>
        <w:numPr>
          <w:ilvl w:val="0"/>
          <w:numId w:val="1"/>
        </w:numPr>
        <w:spacing w:line="280" w:lineRule="exact"/>
        <w:ind w:leftChars="0"/>
        <w:rPr>
          <w:rFonts w:ascii="ＭＳ ゴシック" w:eastAsia="ＭＳ ゴシック" w:hAnsi="ＭＳ ゴシック"/>
          <w:spacing w:val="-2"/>
          <w:szCs w:val="21"/>
        </w:rPr>
      </w:pPr>
      <w:r w:rsidRPr="00EE2D7B">
        <w:rPr>
          <w:rFonts w:ascii="ＭＳ ゴシック" w:eastAsia="ＭＳ ゴシック" w:hAnsi="ＭＳ ゴシック" w:hint="eastAsia"/>
          <w:spacing w:val="-2"/>
          <w:szCs w:val="21"/>
        </w:rPr>
        <w:t>参考となる取組事例</w:t>
      </w:r>
      <w:r w:rsidR="00C93083" w:rsidRPr="00EE2D7B">
        <w:rPr>
          <w:rFonts w:ascii="ＭＳ ゴシック" w:eastAsia="ＭＳ ゴシック" w:hAnsi="ＭＳ ゴシック" w:hint="eastAsia"/>
          <w:spacing w:val="-2"/>
          <w:szCs w:val="21"/>
        </w:rPr>
        <w:t>の収集</w:t>
      </w:r>
    </w:p>
    <w:p w14:paraId="0F890C61" w14:textId="709C76FC" w:rsidR="00BD5047" w:rsidRPr="00CD771B" w:rsidRDefault="00A757AD" w:rsidP="00CD771B">
      <w:pPr>
        <w:spacing w:line="280" w:lineRule="exact"/>
        <w:ind w:leftChars="144" w:left="546" w:hangingChars="105" w:hanging="216"/>
        <w:rPr>
          <w:rFonts w:hAnsi="ＭＳ 明朝"/>
          <w:spacing w:val="-4"/>
          <w:sz w:val="22"/>
          <w:szCs w:val="21"/>
        </w:rPr>
      </w:pPr>
      <w:r w:rsidRPr="00EE2D7B">
        <w:rPr>
          <w:rFonts w:hAnsi="ＭＳ 明朝" w:hint="eastAsia"/>
          <w:spacing w:val="-2"/>
          <w:sz w:val="22"/>
          <w:szCs w:val="21"/>
        </w:rPr>
        <w:t xml:space="preserve">・　</w:t>
      </w:r>
      <w:r w:rsidRPr="00CD771B">
        <w:rPr>
          <w:rFonts w:hAnsi="ＭＳ 明朝" w:hint="eastAsia"/>
          <w:spacing w:val="-4"/>
          <w:sz w:val="22"/>
          <w:szCs w:val="21"/>
        </w:rPr>
        <w:t>県民会議を構成する各団体は、提</w:t>
      </w:r>
      <w:r w:rsidR="00F9733A" w:rsidRPr="00CD771B">
        <w:rPr>
          <w:rFonts w:hAnsi="ＭＳ 明朝" w:hint="eastAsia"/>
          <w:spacing w:val="-4"/>
          <w:sz w:val="22"/>
          <w:szCs w:val="21"/>
        </w:rPr>
        <w:t>案書の内容に</w:t>
      </w:r>
      <w:r w:rsidR="00CD771B" w:rsidRPr="00CD771B">
        <w:rPr>
          <w:rFonts w:hAnsi="ＭＳ 明朝" w:hint="eastAsia"/>
          <w:spacing w:val="-4"/>
          <w:sz w:val="22"/>
          <w:szCs w:val="21"/>
        </w:rPr>
        <w:t>参考となる</w:t>
      </w:r>
      <w:r w:rsidRPr="00CD771B">
        <w:rPr>
          <w:rFonts w:hAnsi="ＭＳ 明朝" w:hint="eastAsia"/>
          <w:spacing w:val="-4"/>
          <w:sz w:val="22"/>
          <w:szCs w:val="21"/>
        </w:rPr>
        <w:t>取組事例を収集し、県民会議で報告する。</w:t>
      </w:r>
    </w:p>
    <w:p w14:paraId="4C8E9671" w14:textId="77777777" w:rsidR="00F9733A" w:rsidRPr="00F9733A" w:rsidRDefault="00F9733A" w:rsidP="00784C05">
      <w:pPr>
        <w:spacing w:line="280" w:lineRule="exact"/>
        <w:ind w:leftChars="106" w:left="654" w:hangingChars="200" w:hanging="411"/>
        <w:rPr>
          <w:rFonts w:hAnsi="ＭＳ 明朝"/>
          <w:spacing w:val="-2"/>
          <w:sz w:val="22"/>
          <w:szCs w:val="21"/>
        </w:rPr>
      </w:pPr>
    </w:p>
    <w:p w14:paraId="4C71ABD4" w14:textId="77777777" w:rsidR="002729FB" w:rsidRPr="002729FB" w:rsidRDefault="00BD5047" w:rsidP="002729FB">
      <w:pPr>
        <w:pStyle w:val="aa"/>
        <w:numPr>
          <w:ilvl w:val="0"/>
          <w:numId w:val="1"/>
        </w:numPr>
        <w:spacing w:line="280" w:lineRule="exact"/>
        <w:ind w:leftChars="0"/>
        <w:rPr>
          <w:rFonts w:ascii="ＭＳ ゴシック" w:eastAsia="ＭＳ ゴシック" w:hAnsi="ＭＳ ゴシック"/>
          <w:spacing w:val="-2"/>
          <w:sz w:val="22"/>
          <w:szCs w:val="21"/>
        </w:rPr>
      </w:pPr>
      <w:r w:rsidRPr="00EE2D7B">
        <w:rPr>
          <w:rFonts w:ascii="ＭＳ ゴシック" w:eastAsia="ＭＳ ゴシック" w:hAnsi="ＭＳ ゴシック" w:hint="eastAsia"/>
          <w:spacing w:val="-2"/>
          <w:szCs w:val="21"/>
        </w:rPr>
        <w:t>モニタリングの実施</w:t>
      </w:r>
      <w:r w:rsidR="00784C05" w:rsidRPr="00955B05">
        <w:rPr>
          <w:rFonts w:ascii="ＭＳ ゴシック" w:eastAsia="ＭＳ ゴシック" w:hAnsi="ＭＳ ゴシック" w:hint="eastAsia"/>
          <w:spacing w:val="-2"/>
          <w:sz w:val="21"/>
          <w:szCs w:val="21"/>
        </w:rPr>
        <w:t xml:space="preserve">　　</w:t>
      </w:r>
    </w:p>
    <w:p w14:paraId="6B25E5A2" w14:textId="173B32E3" w:rsidR="00217E2B" w:rsidRPr="00217E2B" w:rsidRDefault="00F76DFF" w:rsidP="001D73EB">
      <w:pPr>
        <w:spacing w:line="280" w:lineRule="exact"/>
        <w:ind w:leftChars="143" w:left="533" w:hangingChars="100" w:hanging="205"/>
        <w:rPr>
          <w:rFonts w:hAnsi="ＭＳ 明朝"/>
          <w:spacing w:val="-2"/>
          <w:sz w:val="22"/>
          <w:szCs w:val="21"/>
        </w:rPr>
      </w:pPr>
      <w:r>
        <w:rPr>
          <w:rFonts w:hAnsi="ＭＳ 明朝" w:hint="eastAsia"/>
          <w:spacing w:val="-2"/>
          <w:sz w:val="22"/>
          <w:szCs w:val="21"/>
        </w:rPr>
        <w:t>・</w:t>
      </w:r>
      <w:r w:rsidR="00217E2B" w:rsidRPr="00217E2B">
        <w:rPr>
          <w:rFonts w:hAnsi="ＭＳ 明朝" w:hint="eastAsia"/>
          <w:spacing w:val="-2"/>
          <w:sz w:val="22"/>
          <w:szCs w:val="21"/>
        </w:rPr>
        <w:t xml:space="preserve">　取組事例の中からモニタリングの対象となるものを決定し、委員は、当該事業の取組状況を視察してその状況等を把握し、意見交換や必要に応じ助言等を行い、県民会議で報告する。</w:t>
      </w:r>
    </w:p>
    <w:p w14:paraId="624CCE99" w14:textId="4ACAA581" w:rsidR="00BD5047" w:rsidRPr="002729FB" w:rsidRDefault="00F76DFF" w:rsidP="00217E2B">
      <w:pPr>
        <w:spacing w:line="280" w:lineRule="exact"/>
        <w:ind w:leftChars="200" w:left="664" w:hangingChars="100" w:hanging="205"/>
        <w:rPr>
          <w:rFonts w:ascii="ＭＳ ゴシック" w:eastAsia="ＭＳ ゴシック" w:hAnsi="ＭＳ ゴシック"/>
          <w:spacing w:val="-2"/>
          <w:sz w:val="22"/>
          <w:szCs w:val="21"/>
        </w:rPr>
      </w:pPr>
      <w:r>
        <w:rPr>
          <w:rFonts w:hAnsi="ＭＳ 明朝" w:hint="eastAsia"/>
          <w:spacing w:val="-2"/>
          <w:sz w:val="22"/>
          <w:szCs w:val="21"/>
        </w:rPr>
        <w:t>※</w:t>
      </w:r>
      <w:r w:rsidR="00217E2B">
        <w:rPr>
          <w:rFonts w:hAnsi="ＭＳ 明朝" w:hint="eastAsia"/>
          <w:spacing w:val="-2"/>
          <w:sz w:val="22"/>
          <w:szCs w:val="21"/>
        </w:rPr>
        <w:t xml:space="preserve">　</w:t>
      </w:r>
      <w:r w:rsidR="008E2EDD" w:rsidRPr="002729FB">
        <w:rPr>
          <w:rFonts w:hAnsi="ＭＳ 明朝" w:hint="eastAsia"/>
          <w:spacing w:val="-2"/>
          <w:sz w:val="22"/>
          <w:szCs w:val="21"/>
        </w:rPr>
        <w:t>令和３年度は</w:t>
      </w:r>
      <w:r w:rsidR="00FA557B" w:rsidRPr="002729FB">
        <w:rPr>
          <w:rFonts w:hAnsi="ＭＳ 明朝" w:hint="eastAsia"/>
          <w:spacing w:val="-2"/>
          <w:sz w:val="22"/>
          <w:szCs w:val="21"/>
        </w:rPr>
        <w:t>、</w:t>
      </w:r>
      <w:r w:rsidR="008E2EDD" w:rsidRPr="007846E7">
        <w:rPr>
          <w:rFonts w:hAnsi="ＭＳ 明朝" w:hint="eastAsia"/>
          <w:spacing w:val="-2"/>
          <w:sz w:val="22"/>
          <w:szCs w:val="21"/>
        </w:rPr>
        <w:t>新型コロナウイルス感染症の影響により</w:t>
      </w:r>
      <w:r w:rsidR="00FA557B" w:rsidRPr="007846E7">
        <w:rPr>
          <w:rFonts w:hAnsi="ＭＳ 明朝" w:hint="eastAsia"/>
          <w:spacing w:val="-2"/>
          <w:sz w:val="22"/>
          <w:szCs w:val="21"/>
        </w:rPr>
        <w:t>行き先の選定が難しいため、</w:t>
      </w:r>
      <w:r w:rsidR="00C61F5C">
        <w:rPr>
          <w:rFonts w:hAnsi="ＭＳ 明朝" w:hint="eastAsia"/>
          <w:spacing w:val="-2"/>
          <w:sz w:val="22"/>
          <w:szCs w:val="21"/>
        </w:rPr>
        <w:t>実施を見送りとする。</w:t>
      </w:r>
      <w:r w:rsidR="007846E7" w:rsidRPr="007846E7">
        <w:rPr>
          <w:rFonts w:hAnsi="ＭＳ 明朝" w:hint="eastAsia"/>
          <w:spacing w:val="-2"/>
          <w:sz w:val="22"/>
          <w:szCs w:val="21"/>
        </w:rPr>
        <w:t>要綱を見直した上で来年度の訪問に向けて</w:t>
      </w:r>
      <w:r w:rsidR="007846E7">
        <w:rPr>
          <w:rFonts w:hAnsi="ＭＳ 明朝" w:hint="eastAsia"/>
          <w:spacing w:val="-2"/>
          <w:sz w:val="22"/>
          <w:szCs w:val="21"/>
        </w:rPr>
        <w:t>、</w:t>
      </w:r>
      <w:r w:rsidR="007846E7" w:rsidRPr="007846E7">
        <w:rPr>
          <w:rFonts w:hAnsi="ＭＳ 明朝" w:hint="eastAsia"/>
          <w:spacing w:val="-2"/>
          <w:sz w:val="22"/>
          <w:szCs w:val="21"/>
        </w:rPr>
        <w:t>令和３年度第２回会議で伺</w:t>
      </w:r>
      <w:r w:rsidR="007846E7">
        <w:rPr>
          <w:rFonts w:hAnsi="ＭＳ 明朝" w:hint="eastAsia"/>
          <w:spacing w:val="-2"/>
          <w:sz w:val="22"/>
          <w:szCs w:val="21"/>
        </w:rPr>
        <w:t>う</w:t>
      </w:r>
      <w:r w:rsidR="007846E7" w:rsidRPr="007846E7">
        <w:rPr>
          <w:rFonts w:hAnsi="ＭＳ 明朝" w:hint="eastAsia"/>
          <w:spacing w:val="-2"/>
          <w:sz w:val="22"/>
          <w:szCs w:val="21"/>
        </w:rPr>
        <w:t>こととしたい</w:t>
      </w:r>
      <w:r w:rsidR="008E2EDD" w:rsidRPr="007846E7">
        <w:rPr>
          <w:rFonts w:hAnsi="ＭＳ 明朝" w:hint="eastAsia"/>
          <w:spacing w:val="-2"/>
          <w:sz w:val="22"/>
          <w:szCs w:val="21"/>
        </w:rPr>
        <w:t>。</w:t>
      </w:r>
    </w:p>
    <w:p w14:paraId="658EDAD2" w14:textId="77777777" w:rsidR="0080439E" w:rsidRPr="007D1AA6" w:rsidRDefault="0080439E" w:rsidP="00217E2B">
      <w:pPr>
        <w:spacing w:line="280" w:lineRule="exact"/>
        <w:rPr>
          <w:rFonts w:hAnsi="ＭＳ 明朝"/>
          <w:spacing w:val="-2"/>
          <w:sz w:val="22"/>
          <w:szCs w:val="21"/>
        </w:rPr>
      </w:pPr>
    </w:p>
    <w:p w14:paraId="658B76A0" w14:textId="77777777" w:rsidR="003D7FBB" w:rsidRPr="00955B05" w:rsidRDefault="003D7FBB" w:rsidP="00784C05">
      <w:pPr>
        <w:spacing w:beforeLines="25" w:before="82" w:line="280" w:lineRule="exact"/>
        <w:ind w:firstLineChars="100" w:firstLine="225"/>
        <w:rPr>
          <w:rFonts w:ascii="ＭＳ ゴシック" w:eastAsia="ＭＳ ゴシック" w:hAnsi="ＭＳ ゴシック"/>
          <w:spacing w:val="-2"/>
        </w:rPr>
      </w:pPr>
      <w:r w:rsidRPr="00955B05">
        <w:rPr>
          <w:rFonts w:ascii="ＭＳ ゴシック" w:eastAsia="ＭＳ ゴシック" w:hAnsi="ＭＳ ゴシック" w:hint="eastAsia"/>
          <w:spacing w:val="-2"/>
          <w:bdr w:val="single" w:sz="4" w:space="0" w:color="auto"/>
        </w:rPr>
        <w:t xml:space="preserve">　分かりやすい情報提供　</w:t>
      </w:r>
    </w:p>
    <w:p w14:paraId="3252B6B0" w14:textId="5E43E7C4" w:rsidR="003D7FBB" w:rsidRPr="00EE2D7B" w:rsidRDefault="0088050F" w:rsidP="00784C05">
      <w:pPr>
        <w:spacing w:line="280" w:lineRule="exact"/>
        <w:ind w:leftChars="100" w:left="229"/>
        <w:rPr>
          <w:rFonts w:ascii="ＭＳ ゴシック" w:eastAsia="ＭＳ ゴシック" w:hAnsi="ＭＳ ゴシック"/>
          <w:spacing w:val="-2"/>
        </w:rPr>
      </w:pPr>
      <w:r w:rsidRPr="00EE2D7B">
        <w:rPr>
          <w:rFonts w:ascii="ＭＳ ゴシック" w:eastAsia="ＭＳ ゴシック" w:hAnsi="ＭＳ ゴシック" w:hint="eastAsia"/>
          <w:spacing w:val="-2"/>
        </w:rPr>
        <w:t>○</w:t>
      </w:r>
      <w:r w:rsidR="00875A92" w:rsidRPr="00EE2D7B">
        <w:rPr>
          <w:rFonts w:ascii="ＭＳ ゴシック" w:eastAsia="ＭＳ ゴシック" w:hAnsi="ＭＳ ゴシック" w:hint="eastAsia"/>
          <w:spacing w:val="-2"/>
        </w:rPr>
        <w:t>「県民会議からの提案書」概要版リーフレットの作成</w:t>
      </w:r>
      <w:r w:rsidR="00101CBE">
        <w:rPr>
          <w:rFonts w:ascii="ＭＳ ゴシック" w:eastAsia="ＭＳ ゴシック" w:hAnsi="ＭＳ ゴシック" w:hint="eastAsia"/>
          <w:spacing w:val="-2"/>
        </w:rPr>
        <w:t xml:space="preserve">　</w:t>
      </w:r>
      <w:r w:rsidR="00217E2B" w:rsidRPr="00101CBE">
        <w:rPr>
          <w:rFonts w:asciiTheme="minorEastAsia" w:eastAsiaTheme="minorEastAsia" w:hAnsiTheme="minorEastAsia" w:hint="eastAsia"/>
          <w:spacing w:val="-2"/>
          <w:u w:val="single"/>
        </w:rPr>
        <w:t>〈資料３〉</w:t>
      </w:r>
    </w:p>
    <w:p w14:paraId="2A373A42" w14:textId="346D8DB8" w:rsidR="0088050F" w:rsidRPr="00EE2D7B" w:rsidRDefault="00517CB0" w:rsidP="00784C05">
      <w:pPr>
        <w:spacing w:line="280" w:lineRule="exact"/>
        <w:ind w:leftChars="206" w:left="678" w:hangingChars="100" w:hanging="205"/>
        <w:rPr>
          <w:rFonts w:hAnsi="ＭＳ 明朝"/>
          <w:spacing w:val="-2"/>
          <w:sz w:val="22"/>
          <w:szCs w:val="21"/>
        </w:rPr>
      </w:pPr>
      <w:r w:rsidRPr="00EE2D7B">
        <w:rPr>
          <w:rFonts w:hAnsi="ＭＳ 明朝" w:hint="eastAsia"/>
          <w:spacing w:val="-2"/>
          <w:sz w:val="22"/>
          <w:szCs w:val="21"/>
        </w:rPr>
        <w:t xml:space="preserve">・　</w:t>
      </w:r>
      <w:r w:rsidR="00875A92" w:rsidRPr="00EE2D7B">
        <w:rPr>
          <w:rFonts w:hAnsi="ＭＳ 明朝" w:hint="eastAsia"/>
          <w:spacing w:val="-2"/>
          <w:sz w:val="22"/>
          <w:szCs w:val="21"/>
        </w:rPr>
        <w:t>第５期県民会議で協議した「県民会議からの提案書</w:t>
      </w:r>
      <w:r w:rsidR="00EA1C4A" w:rsidRPr="00EE2D7B">
        <w:rPr>
          <w:rFonts w:hAnsi="ＭＳ 明朝" w:hint="eastAsia"/>
          <w:spacing w:val="-2"/>
          <w:sz w:val="22"/>
          <w:szCs w:val="21"/>
        </w:rPr>
        <w:t>の</w:t>
      </w:r>
      <w:r w:rsidR="00875A92" w:rsidRPr="00EE2D7B">
        <w:rPr>
          <w:rFonts w:hAnsi="ＭＳ 明朝" w:hint="eastAsia"/>
          <w:spacing w:val="-2"/>
          <w:sz w:val="22"/>
          <w:szCs w:val="21"/>
        </w:rPr>
        <w:t>概要版リーフレット」を作成し、</w:t>
      </w:r>
      <w:r w:rsidR="00C93083" w:rsidRPr="00EE2D7B">
        <w:rPr>
          <w:rFonts w:hAnsi="ＭＳ 明朝" w:hint="eastAsia"/>
          <w:spacing w:val="-2"/>
          <w:sz w:val="22"/>
          <w:szCs w:val="21"/>
        </w:rPr>
        <w:t>提案書</w:t>
      </w:r>
      <w:r w:rsidR="00EE421F" w:rsidRPr="00EE2D7B">
        <w:rPr>
          <w:rFonts w:hAnsi="ＭＳ 明朝" w:hint="eastAsia"/>
          <w:spacing w:val="-2"/>
          <w:sz w:val="22"/>
          <w:szCs w:val="21"/>
        </w:rPr>
        <w:t>や取組団体の活動の周知に</w:t>
      </w:r>
      <w:r w:rsidR="00C93083" w:rsidRPr="00EE2D7B">
        <w:rPr>
          <w:rFonts w:hAnsi="ＭＳ 明朝" w:hint="eastAsia"/>
          <w:spacing w:val="-2"/>
          <w:sz w:val="22"/>
          <w:szCs w:val="21"/>
        </w:rPr>
        <w:t>努める。</w:t>
      </w:r>
    </w:p>
    <w:p w14:paraId="23C2B1EC" w14:textId="77777777" w:rsidR="00A757AD" w:rsidRPr="007D1AA6" w:rsidRDefault="00A757AD" w:rsidP="00784C05">
      <w:pPr>
        <w:spacing w:line="280" w:lineRule="exact"/>
        <w:ind w:firstLineChars="200" w:firstLine="411"/>
        <w:rPr>
          <w:rFonts w:ascii="ＭＳ ゴシック" w:eastAsia="ＭＳ ゴシック" w:hAnsi="ＭＳ ゴシック"/>
          <w:spacing w:val="-2"/>
          <w:sz w:val="22"/>
          <w:bdr w:val="single" w:sz="4" w:space="0" w:color="auto"/>
        </w:rPr>
      </w:pPr>
    </w:p>
    <w:p w14:paraId="7F306A32" w14:textId="4E8EFB1A" w:rsidR="003D7FBB" w:rsidRPr="00101CBE" w:rsidRDefault="003D7FBB" w:rsidP="00784C05">
      <w:pPr>
        <w:spacing w:line="280" w:lineRule="exact"/>
        <w:ind w:leftChars="100" w:left="229"/>
        <w:rPr>
          <w:rFonts w:asciiTheme="minorEastAsia" w:eastAsiaTheme="minorEastAsia" w:hAnsiTheme="minorEastAsia"/>
          <w:spacing w:val="-2"/>
          <w:u w:val="single"/>
        </w:rPr>
      </w:pPr>
      <w:r w:rsidRPr="00EE2D7B">
        <w:rPr>
          <w:rFonts w:ascii="ＭＳ ゴシック" w:eastAsia="ＭＳ ゴシック" w:hAnsi="ＭＳ ゴシック" w:hint="eastAsia"/>
          <w:spacing w:val="-2"/>
        </w:rPr>
        <w:t>○　県民会議ホームページ</w:t>
      </w:r>
      <w:r w:rsidR="00FE7A3C" w:rsidRPr="00EE2D7B">
        <w:rPr>
          <w:rFonts w:ascii="ＭＳ ゴシック" w:eastAsia="ＭＳ ゴシック" w:hAnsi="ＭＳ ゴシック" w:hint="eastAsia"/>
          <w:spacing w:val="-2"/>
        </w:rPr>
        <w:t>の充実</w:t>
      </w:r>
      <w:r w:rsidR="00A757AD" w:rsidRPr="00EE2D7B">
        <w:rPr>
          <w:rFonts w:ascii="ＭＳ ゴシック" w:eastAsia="ＭＳ ゴシック" w:hAnsi="ＭＳ ゴシック" w:hint="eastAsia"/>
          <w:spacing w:val="-2"/>
        </w:rPr>
        <w:t>、SNSを活用した活動紹介</w:t>
      </w:r>
      <w:r w:rsidR="0080439E" w:rsidRPr="00EE2D7B">
        <w:rPr>
          <w:rFonts w:ascii="ＭＳ ゴシック" w:eastAsia="ＭＳ ゴシック" w:hAnsi="ＭＳ ゴシック" w:hint="eastAsia"/>
          <w:spacing w:val="-2"/>
        </w:rPr>
        <w:t>等</w:t>
      </w:r>
      <w:r w:rsidR="00101CBE">
        <w:rPr>
          <w:rFonts w:ascii="ＭＳ ゴシック" w:eastAsia="ＭＳ ゴシック" w:hAnsi="ＭＳ ゴシック" w:hint="eastAsia"/>
          <w:spacing w:val="-2"/>
        </w:rPr>
        <w:t xml:space="preserve">　</w:t>
      </w:r>
      <w:r w:rsidR="00217E2B" w:rsidRPr="00101CBE">
        <w:rPr>
          <w:rFonts w:asciiTheme="minorEastAsia" w:eastAsiaTheme="minorEastAsia" w:hAnsiTheme="minorEastAsia" w:hint="eastAsia"/>
          <w:spacing w:val="-2"/>
          <w:u w:val="single"/>
        </w:rPr>
        <w:t>〈資料４〉</w:t>
      </w:r>
    </w:p>
    <w:p w14:paraId="7F66FA98" w14:textId="69E2A71B" w:rsidR="003D7FBB" w:rsidRPr="00EE2D7B" w:rsidRDefault="00681524" w:rsidP="00784C05">
      <w:pPr>
        <w:spacing w:line="280" w:lineRule="exact"/>
        <w:ind w:leftChars="206" w:left="678" w:hangingChars="100" w:hanging="205"/>
        <w:rPr>
          <w:rFonts w:hAnsi="ＭＳ 明朝"/>
          <w:spacing w:val="-2"/>
          <w:sz w:val="22"/>
          <w:szCs w:val="21"/>
        </w:rPr>
      </w:pPr>
      <w:r w:rsidRPr="00EE2D7B">
        <w:rPr>
          <w:rFonts w:hAnsi="ＭＳ 明朝" w:hint="eastAsia"/>
          <w:spacing w:val="-2"/>
          <w:sz w:val="22"/>
          <w:szCs w:val="21"/>
        </w:rPr>
        <w:t>・　県民会議の</w:t>
      </w:r>
      <w:r w:rsidR="003D7FBB" w:rsidRPr="00EE2D7B">
        <w:rPr>
          <w:rFonts w:hAnsi="ＭＳ 明朝" w:hint="eastAsia"/>
          <w:spacing w:val="-2"/>
          <w:sz w:val="22"/>
          <w:szCs w:val="21"/>
        </w:rPr>
        <w:t>取組みについて、体系的に整理し、会議開催状況とともに、県ホームページ</w:t>
      </w:r>
      <w:r w:rsidRPr="00EE2D7B">
        <w:rPr>
          <w:rFonts w:hAnsi="ＭＳ 明朝" w:hint="eastAsia"/>
          <w:spacing w:val="-2"/>
          <w:sz w:val="22"/>
          <w:szCs w:val="21"/>
        </w:rPr>
        <w:t>及び</w:t>
      </w:r>
      <w:r w:rsidR="00A757AD" w:rsidRPr="00EE2D7B">
        <w:rPr>
          <w:rFonts w:hAnsi="ＭＳ 明朝" w:hint="eastAsia"/>
          <w:spacing w:val="-2"/>
          <w:sz w:val="22"/>
          <w:szCs w:val="21"/>
        </w:rPr>
        <w:t>SNS（TwitterもしくはFacebook）</w:t>
      </w:r>
      <w:r w:rsidR="003D7FBB" w:rsidRPr="00EE2D7B">
        <w:rPr>
          <w:rFonts w:hAnsi="ＭＳ 明朝" w:hint="eastAsia"/>
          <w:spacing w:val="-2"/>
          <w:sz w:val="22"/>
          <w:szCs w:val="21"/>
        </w:rPr>
        <w:t>に分かりやすく掲載する。</w:t>
      </w:r>
    </w:p>
    <w:p w14:paraId="36124B43" w14:textId="0DE1273B" w:rsidR="00A460FF" w:rsidRPr="00EE2D7B" w:rsidRDefault="0080439E" w:rsidP="00784C05">
      <w:pPr>
        <w:spacing w:line="280" w:lineRule="exact"/>
        <w:ind w:left="704" w:hanging="210"/>
        <w:rPr>
          <w:rFonts w:hAnsi="ＭＳ 明朝"/>
          <w:spacing w:val="-2"/>
          <w:sz w:val="22"/>
          <w:szCs w:val="21"/>
        </w:rPr>
      </w:pPr>
      <w:r w:rsidRPr="00EE2D7B">
        <w:rPr>
          <w:rFonts w:hAnsi="ＭＳ 明朝" w:hint="eastAsia"/>
          <w:spacing w:val="-2"/>
          <w:sz w:val="22"/>
          <w:szCs w:val="21"/>
        </w:rPr>
        <w:t>・　各団体の取組みを実践事例として掲載し、各団体と相互リンクを貼ること</w:t>
      </w:r>
    </w:p>
    <w:p w14:paraId="0AA3797B" w14:textId="3C780B49" w:rsidR="00EE421F" w:rsidRPr="00EE2D7B" w:rsidRDefault="00EE2D7B" w:rsidP="00EE2D7B">
      <w:pPr>
        <w:widowControl/>
        <w:autoSpaceDE/>
        <w:autoSpaceDN/>
        <w:jc w:val="left"/>
        <w:rPr>
          <w:rFonts w:hAnsi="ＭＳ 明朝"/>
          <w:spacing w:val="-2"/>
          <w:sz w:val="22"/>
          <w:szCs w:val="21"/>
        </w:rPr>
      </w:pPr>
      <w:r w:rsidRPr="00EE2D7B">
        <w:rPr>
          <w:rFonts w:hAnsi="ＭＳ 明朝"/>
          <w:spacing w:val="-2"/>
          <w:sz w:val="22"/>
          <w:szCs w:val="21"/>
        </w:rPr>
        <w:br w:type="page"/>
      </w:r>
    </w:p>
    <w:p w14:paraId="6455B610" w14:textId="77777777" w:rsidR="00EE2D7B" w:rsidRPr="00E76F89" w:rsidRDefault="00EE2D7B" w:rsidP="00EE2D7B">
      <w:pPr>
        <w:widowControl/>
        <w:autoSpaceDE/>
        <w:autoSpaceDN/>
        <w:jc w:val="left"/>
        <w:rPr>
          <w:rFonts w:hAnsi="ＭＳ 明朝"/>
          <w:spacing w:val="-2"/>
          <w:sz w:val="21"/>
          <w:szCs w:val="21"/>
        </w:rPr>
      </w:pPr>
    </w:p>
    <w:p w14:paraId="3E066AFB" w14:textId="1D9FB7E3" w:rsidR="0080439E" w:rsidRPr="0008744A" w:rsidRDefault="0080439E" w:rsidP="00784C05">
      <w:pPr>
        <w:spacing w:beforeLines="25" w:before="82" w:line="280" w:lineRule="exact"/>
        <w:ind w:firstLineChars="100" w:firstLine="225"/>
        <w:rPr>
          <w:rFonts w:asciiTheme="minorEastAsia" w:eastAsiaTheme="minorEastAsia" w:hAnsiTheme="minorEastAsia"/>
          <w:spacing w:val="-2"/>
          <w:u w:val="single"/>
        </w:rPr>
      </w:pPr>
      <w:r w:rsidRPr="00955B05">
        <w:rPr>
          <w:rFonts w:ascii="ＭＳ ゴシック" w:eastAsia="ＭＳ ゴシック" w:hAnsi="ＭＳ ゴシック" w:hint="eastAsia"/>
          <w:spacing w:val="-2"/>
          <w:bdr w:val="single" w:sz="4" w:space="0" w:color="auto"/>
        </w:rPr>
        <w:t xml:space="preserve">　バリアフリーの街づくりに向けた普及啓発の</w:t>
      </w:r>
      <w:r w:rsidR="00096C51">
        <w:rPr>
          <w:rFonts w:ascii="ＭＳ ゴシック" w:eastAsia="ＭＳ ゴシック" w:hAnsi="ＭＳ ゴシック" w:hint="eastAsia"/>
          <w:spacing w:val="-2"/>
          <w:bdr w:val="single" w:sz="4" w:space="0" w:color="auto"/>
        </w:rPr>
        <w:t>一層の</w:t>
      </w:r>
      <w:r w:rsidRPr="00955B05">
        <w:rPr>
          <w:rFonts w:ascii="ＭＳ ゴシック" w:eastAsia="ＭＳ ゴシック" w:hAnsi="ＭＳ ゴシック" w:hint="eastAsia"/>
          <w:spacing w:val="-2"/>
          <w:bdr w:val="single" w:sz="4" w:space="0" w:color="auto"/>
        </w:rPr>
        <w:t xml:space="preserve">推進　</w:t>
      </w:r>
      <w:r w:rsidR="00757BCF" w:rsidRPr="00955B05">
        <w:rPr>
          <w:rFonts w:ascii="ＭＳ ゴシック" w:eastAsia="ＭＳ ゴシック" w:hAnsi="ＭＳ ゴシック" w:hint="eastAsia"/>
          <w:spacing w:val="-2"/>
        </w:rPr>
        <w:t xml:space="preserve">　</w:t>
      </w:r>
      <w:r w:rsidR="00217E2B" w:rsidRPr="0008744A">
        <w:rPr>
          <w:rFonts w:asciiTheme="minorEastAsia" w:eastAsiaTheme="minorEastAsia" w:hAnsiTheme="minorEastAsia" w:hint="eastAsia"/>
          <w:spacing w:val="-2"/>
          <w:u w:val="single"/>
        </w:rPr>
        <w:t>〈資料４〉</w:t>
      </w:r>
    </w:p>
    <w:p w14:paraId="4476DBDB" w14:textId="3100D81E" w:rsidR="00757BCF" w:rsidRDefault="00AA088F" w:rsidP="00BB6CE2">
      <w:pPr>
        <w:spacing w:line="280" w:lineRule="exact"/>
        <w:ind w:leftChars="100" w:left="640" w:hangingChars="200" w:hanging="411"/>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　詳細は議題（４</w:t>
      </w:r>
      <w:r w:rsidR="00757BCF" w:rsidRPr="00EE2D7B">
        <w:rPr>
          <w:rFonts w:asciiTheme="minorEastAsia" w:eastAsiaTheme="minorEastAsia" w:hAnsiTheme="minorEastAsia" w:hint="eastAsia"/>
          <w:spacing w:val="-2"/>
          <w:sz w:val="22"/>
          <w:szCs w:val="21"/>
        </w:rPr>
        <w:t>）「</w:t>
      </w:r>
      <w:r w:rsidRPr="00AA088F">
        <w:rPr>
          <w:rFonts w:hAnsi="ＭＳ 明朝" w:hint="eastAsia"/>
          <w:sz w:val="22"/>
          <w:szCs w:val="22"/>
        </w:rPr>
        <w:t>第６期県民会議における普及啓発活動について～新型コロナウイルス感染症対策下での普及啓発活動について～</w:t>
      </w:r>
      <w:r w:rsidR="00757BCF" w:rsidRPr="00EE2D7B">
        <w:rPr>
          <w:rFonts w:asciiTheme="minorEastAsia" w:eastAsiaTheme="minorEastAsia" w:hAnsiTheme="minorEastAsia" w:hint="eastAsia"/>
          <w:spacing w:val="-2"/>
          <w:sz w:val="22"/>
          <w:szCs w:val="21"/>
        </w:rPr>
        <w:t>」で説明します</w:t>
      </w:r>
      <w:r w:rsidR="00885053">
        <w:rPr>
          <w:rFonts w:asciiTheme="minorEastAsia" w:eastAsiaTheme="minorEastAsia" w:hAnsiTheme="minorEastAsia" w:hint="eastAsia"/>
          <w:spacing w:val="-2"/>
          <w:sz w:val="22"/>
          <w:szCs w:val="21"/>
        </w:rPr>
        <w:t>。</w:t>
      </w:r>
    </w:p>
    <w:p w14:paraId="5121479F" w14:textId="77777777" w:rsidR="00096C51" w:rsidRPr="00096C51" w:rsidRDefault="00096C51" w:rsidP="00BB6CE2">
      <w:pPr>
        <w:spacing w:line="280" w:lineRule="exact"/>
        <w:ind w:leftChars="100" w:left="640" w:hangingChars="200" w:hanging="411"/>
        <w:rPr>
          <w:rFonts w:ascii="ＭＳ ゴシック" w:eastAsia="ＭＳ ゴシック" w:hAnsi="ＭＳ ゴシック"/>
          <w:spacing w:val="-2"/>
          <w:sz w:val="22"/>
          <w:szCs w:val="21"/>
        </w:rPr>
      </w:pPr>
    </w:p>
    <w:p w14:paraId="174306BD" w14:textId="77777777" w:rsidR="0080439E" w:rsidRPr="00EE2D7B" w:rsidRDefault="0080439E" w:rsidP="00784C05">
      <w:pPr>
        <w:spacing w:line="280" w:lineRule="exact"/>
        <w:ind w:firstLineChars="100" w:firstLine="225"/>
        <w:rPr>
          <w:rFonts w:ascii="ＭＳ ゴシック" w:eastAsia="ＭＳ ゴシック" w:hAnsi="ＭＳ ゴシック"/>
          <w:spacing w:val="-2"/>
          <w:szCs w:val="21"/>
        </w:rPr>
      </w:pPr>
      <w:r w:rsidRPr="00EE2D7B">
        <w:rPr>
          <w:rFonts w:ascii="ＭＳ ゴシック" w:eastAsia="ＭＳ ゴシック" w:hAnsi="ＭＳ ゴシック" w:hint="eastAsia"/>
          <w:spacing w:val="-2"/>
          <w:szCs w:val="21"/>
        </w:rPr>
        <w:t>〇　[県民に対するキャンペーン]バリアフリーフェスタについて</w:t>
      </w:r>
    </w:p>
    <w:p w14:paraId="01663530" w14:textId="410C856B" w:rsidR="0080439E" w:rsidRPr="00EE2D7B" w:rsidRDefault="0080439E" w:rsidP="00784C05">
      <w:pPr>
        <w:spacing w:line="280" w:lineRule="exact"/>
        <w:ind w:leftChars="200" w:left="664" w:hangingChars="100" w:hanging="205"/>
        <w:rPr>
          <w:rFonts w:asciiTheme="minorEastAsia" w:eastAsiaTheme="minorEastAsia" w:hAnsiTheme="minorEastAsia"/>
          <w:spacing w:val="-2"/>
          <w:sz w:val="22"/>
          <w:szCs w:val="21"/>
        </w:rPr>
      </w:pPr>
      <w:r w:rsidRPr="00EE2D7B">
        <w:rPr>
          <w:rFonts w:asciiTheme="minorEastAsia" w:eastAsiaTheme="minorEastAsia" w:hAnsiTheme="minorEastAsia" w:hint="eastAsia"/>
          <w:spacing w:val="-2"/>
          <w:sz w:val="22"/>
          <w:szCs w:val="21"/>
        </w:rPr>
        <w:t>・　取組団体による活動を周知し、それらについて県民の意見を聞く場として開催してきた「バリアフリーフェスタ」について、コロナの影響で中止が続いているため、フェスタの趣旨を踏まえて、市町村の地域イベント等への小ブース出展等、分散化・小規模化した取組みを検討・実施する。</w:t>
      </w:r>
    </w:p>
    <w:p w14:paraId="49133293" w14:textId="2AEE2F25" w:rsidR="0080439E" w:rsidRPr="00EE2D7B" w:rsidRDefault="0080439E" w:rsidP="00784C05">
      <w:pPr>
        <w:spacing w:line="280" w:lineRule="exact"/>
        <w:ind w:left="692" w:hanging="210"/>
        <w:rPr>
          <w:rFonts w:asciiTheme="minorEastAsia" w:eastAsiaTheme="minorEastAsia" w:hAnsiTheme="minorEastAsia"/>
          <w:spacing w:val="-2"/>
          <w:sz w:val="22"/>
          <w:szCs w:val="21"/>
        </w:rPr>
      </w:pPr>
      <w:r w:rsidRPr="00EE2D7B">
        <w:rPr>
          <w:rFonts w:asciiTheme="minorEastAsia" w:eastAsiaTheme="minorEastAsia" w:hAnsiTheme="minorEastAsia" w:hint="eastAsia"/>
          <w:spacing w:val="-2"/>
          <w:sz w:val="22"/>
          <w:szCs w:val="21"/>
        </w:rPr>
        <w:t>・　事務局案を基に議論して全体概要を決め、実施の詳細は、各イベントに参加する県民会議構成団体・フェスタ参加団体によるミーティング（小実行委員会）で企画・調整する。</w:t>
      </w:r>
    </w:p>
    <w:p w14:paraId="00881DD4" w14:textId="77777777" w:rsidR="0080439E" w:rsidRPr="00EE2D7B" w:rsidRDefault="0080439E" w:rsidP="00784C05">
      <w:pPr>
        <w:spacing w:line="280" w:lineRule="exact"/>
        <w:rPr>
          <w:rFonts w:ascii="ＭＳ ゴシック" w:eastAsia="ＭＳ ゴシック" w:hAnsi="ＭＳ ゴシック"/>
          <w:spacing w:val="-2"/>
          <w:sz w:val="22"/>
          <w:szCs w:val="21"/>
        </w:rPr>
      </w:pPr>
    </w:p>
    <w:p w14:paraId="00ED0697" w14:textId="3400EAAE" w:rsidR="0080439E" w:rsidRPr="00EE2D7B" w:rsidRDefault="0080439E" w:rsidP="00EE2D7B">
      <w:pPr>
        <w:spacing w:line="280" w:lineRule="exact"/>
        <w:ind w:leftChars="100" w:left="680" w:hangingChars="200" w:hanging="451"/>
        <w:rPr>
          <w:rFonts w:ascii="ＭＳ ゴシック" w:eastAsia="ＭＳ ゴシック" w:hAnsi="ＭＳ ゴシック"/>
          <w:spacing w:val="-2"/>
          <w:szCs w:val="21"/>
        </w:rPr>
      </w:pPr>
      <w:r w:rsidRPr="00EE2D7B">
        <w:rPr>
          <w:rFonts w:ascii="ＭＳ ゴシック" w:eastAsia="ＭＳ ゴシック" w:hAnsi="ＭＳ ゴシック" w:hint="eastAsia"/>
          <w:spacing w:val="-2"/>
          <w:szCs w:val="21"/>
        </w:rPr>
        <w:t xml:space="preserve">〇　</w:t>
      </w:r>
      <w:r w:rsidR="00BA5C33">
        <w:rPr>
          <w:rFonts w:ascii="ＭＳ ゴシック" w:eastAsia="ＭＳ ゴシック" w:hAnsi="ＭＳ ゴシック" w:hint="eastAsia"/>
          <w:spacing w:val="-2"/>
          <w:szCs w:val="21"/>
        </w:rPr>
        <w:t>地域や学校におけるバリアフリー教育充実に向けた検討</w:t>
      </w:r>
    </w:p>
    <w:p w14:paraId="2D05765A" w14:textId="480BEE69" w:rsidR="00E57D11" w:rsidRPr="00EE2D7B" w:rsidRDefault="0080439E" w:rsidP="00784C05">
      <w:pPr>
        <w:spacing w:line="280" w:lineRule="exact"/>
        <w:ind w:leftChars="219" w:left="682" w:hangingChars="87" w:hanging="179"/>
        <w:rPr>
          <w:rFonts w:asciiTheme="minorEastAsia" w:eastAsiaTheme="minorEastAsia" w:hAnsiTheme="minorEastAsia"/>
          <w:spacing w:val="-2"/>
          <w:sz w:val="22"/>
          <w:szCs w:val="21"/>
        </w:rPr>
      </w:pPr>
      <w:r w:rsidRPr="00EE2D7B">
        <w:rPr>
          <w:rFonts w:asciiTheme="minorEastAsia" w:eastAsiaTheme="minorEastAsia" w:hAnsiTheme="minorEastAsia" w:hint="eastAsia"/>
          <w:spacing w:val="-2"/>
          <w:sz w:val="22"/>
          <w:szCs w:val="21"/>
        </w:rPr>
        <w:t>・　コロナ禍</w:t>
      </w:r>
      <w:r w:rsidR="00DB0468" w:rsidRPr="00EE2D7B">
        <w:rPr>
          <w:rFonts w:asciiTheme="minorEastAsia" w:eastAsiaTheme="minorEastAsia" w:hAnsiTheme="minorEastAsia" w:hint="eastAsia"/>
          <w:spacing w:val="-2"/>
          <w:sz w:val="22"/>
          <w:szCs w:val="21"/>
        </w:rPr>
        <w:t>での</w:t>
      </w:r>
      <w:r w:rsidRPr="00EE2D7B">
        <w:rPr>
          <w:rFonts w:asciiTheme="minorEastAsia" w:eastAsiaTheme="minorEastAsia" w:hAnsiTheme="minorEastAsia" w:hint="eastAsia"/>
          <w:spacing w:val="-2"/>
          <w:sz w:val="22"/>
          <w:szCs w:val="21"/>
        </w:rPr>
        <w:t>普及啓発の継続</w:t>
      </w:r>
      <w:r w:rsidR="00DB0468" w:rsidRPr="00EE2D7B">
        <w:rPr>
          <w:rFonts w:asciiTheme="minorEastAsia" w:eastAsiaTheme="minorEastAsia" w:hAnsiTheme="minorEastAsia" w:hint="eastAsia"/>
          <w:spacing w:val="-2"/>
          <w:sz w:val="22"/>
          <w:szCs w:val="21"/>
        </w:rPr>
        <w:t>と、</w:t>
      </w:r>
      <w:r w:rsidRPr="00EE2D7B">
        <w:rPr>
          <w:rFonts w:asciiTheme="minorEastAsia" w:eastAsiaTheme="minorEastAsia" w:hAnsiTheme="minorEastAsia" w:hint="eastAsia"/>
          <w:spacing w:val="-2"/>
          <w:sz w:val="22"/>
          <w:szCs w:val="21"/>
        </w:rPr>
        <w:t>バリアフリ</w:t>
      </w:r>
      <w:r w:rsidR="00BA5C33">
        <w:rPr>
          <w:rFonts w:asciiTheme="minorEastAsia" w:eastAsiaTheme="minorEastAsia" w:hAnsiTheme="minorEastAsia" w:hint="eastAsia"/>
          <w:spacing w:val="-2"/>
          <w:sz w:val="22"/>
          <w:szCs w:val="21"/>
        </w:rPr>
        <w:t>ーに関する地域教育や啓発をさらに進める観点から、</w:t>
      </w:r>
      <w:r w:rsidRPr="00EE2D7B">
        <w:rPr>
          <w:rFonts w:asciiTheme="minorEastAsia" w:eastAsiaTheme="minorEastAsia" w:hAnsiTheme="minorEastAsia" w:hint="eastAsia"/>
          <w:spacing w:val="-2"/>
          <w:sz w:val="22"/>
          <w:szCs w:val="21"/>
        </w:rPr>
        <w:t>バリアフリーに関する</w:t>
      </w:r>
      <w:r w:rsidR="00096C51">
        <w:rPr>
          <w:rFonts w:asciiTheme="minorEastAsia" w:eastAsiaTheme="minorEastAsia" w:hAnsiTheme="minorEastAsia" w:hint="eastAsia"/>
          <w:spacing w:val="-2"/>
          <w:sz w:val="22"/>
          <w:szCs w:val="21"/>
        </w:rPr>
        <w:t>小学生向け啓発教材の作成や</w:t>
      </w:r>
      <w:r w:rsidRPr="00EE2D7B">
        <w:rPr>
          <w:rFonts w:asciiTheme="minorEastAsia" w:eastAsiaTheme="minorEastAsia" w:hAnsiTheme="minorEastAsia" w:hint="eastAsia"/>
          <w:spacing w:val="-2"/>
          <w:sz w:val="22"/>
          <w:szCs w:val="21"/>
        </w:rPr>
        <w:t>地域への出張講座等の新たな企画を検討する。</w:t>
      </w:r>
    </w:p>
    <w:sectPr w:rsidR="00E57D11" w:rsidRPr="00EE2D7B" w:rsidSect="00DB0468">
      <w:footerReference w:type="even" r:id="rId8"/>
      <w:footerReference w:type="default" r:id="rId9"/>
      <w:pgSz w:w="11906" w:h="16838" w:code="9"/>
      <w:pgMar w:top="1134" w:right="1134" w:bottom="1134" w:left="1134" w:header="720" w:footer="720" w:gutter="0"/>
      <w:paperSrc w:first="7" w:other="7"/>
      <w:cols w:space="425"/>
      <w:titlePg/>
      <w:docGrid w:type="linesAndChars" w:linePitch="331"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E694E" w14:textId="77777777" w:rsidR="003F392D" w:rsidRDefault="003F392D">
      <w:r>
        <w:separator/>
      </w:r>
    </w:p>
  </w:endnote>
  <w:endnote w:type="continuationSeparator" w:id="0">
    <w:p w14:paraId="738EBB71" w14:textId="77777777" w:rsidR="003F392D" w:rsidRDefault="003F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3DC6C" w14:textId="77777777" w:rsidR="000B1663" w:rsidRDefault="00EB4099" w:rsidP="00456156">
    <w:pPr>
      <w:pStyle w:val="a6"/>
      <w:framePr w:wrap="around" w:vAnchor="text" w:hAnchor="margin" w:xAlign="center" w:y="1"/>
      <w:rPr>
        <w:rStyle w:val="a8"/>
      </w:rPr>
    </w:pPr>
    <w:r>
      <w:rPr>
        <w:rStyle w:val="a8"/>
      </w:rPr>
      <w:fldChar w:fldCharType="begin"/>
    </w:r>
    <w:r w:rsidR="000B1663">
      <w:rPr>
        <w:rStyle w:val="a8"/>
      </w:rPr>
      <w:instrText xml:space="preserve">PAGE  </w:instrText>
    </w:r>
    <w:r>
      <w:rPr>
        <w:rStyle w:val="a8"/>
      </w:rPr>
      <w:fldChar w:fldCharType="end"/>
    </w:r>
  </w:p>
  <w:p w14:paraId="59BBC4D1" w14:textId="77777777" w:rsidR="000B1663" w:rsidRDefault="000B16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333223"/>
      <w:docPartObj>
        <w:docPartGallery w:val="Page Numbers (Bottom of Page)"/>
        <w:docPartUnique/>
      </w:docPartObj>
    </w:sdtPr>
    <w:sdtEndPr/>
    <w:sdtContent>
      <w:p w14:paraId="28C67718" w14:textId="2E88F43E" w:rsidR="007D1AA6" w:rsidRDefault="007D1AA6">
        <w:pPr>
          <w:pStyle w:val="a6"/>
          <w:jc w:val="center"/>
        </w:pPr>
        <w:r>
          <w:fldChar w:fldCharType="begin"/>
        </w:r>
        <w:r>
          <w:instrText>PAGE   \* MERGEFORMAT</w:instrText>
        </w:r>
        <w:r>
          <w:fldChar w:fldCharType="separate"/>
        </w:r>
        <w:r w:rsidR="00E76F89" w:rsidRPr="00E76F89">
          <w:rPr>
            <w:noProof/>
            <w:lang w:val="ja-JP"/>
          </w:rPr>
          <w:t>2</w:t>
        </w:r>
        <w:r>
          <w:fldChar w:fldCharType="end"/>
        </w:r>
      </w:p>
    </w:sdtContent>
  </w:sdt>
  <w:p w14:paraId="405F3A1B" w14:textId="77777777" w:rsidR="007D1AA6" w:rsidRDefault="007D1A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3D107" w14:textId="77777777" w:rsidR="003F392D" w:rsidRDefault="003F392D">
      <w:r>
        <w:separator/>
      </w:r>
    </w:p>
  </w:footnote>
  <w:footnote w:type="continuationSeparator" w:id="0">
    <w:p w14:paraId="46D055E9" w14:textId="77777777" w:rsidR="003F392D" w:rsidRDefault="003F3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0F7F"/>
    <w:multiLevelType w:val="hybridMultilevel"/>
    <w:tmpl w:val="6B46CD46"/>
    <w:lvl w:ilvl="0" w:tplc="ACAA6126">
      <w:start w:val="1"/>
      <w:numFmt w:val="bullet"/>
      <w:lvlText w:val="※"/>
      <w:lvlJc w:val="left"/>
      <w:pPr>
        <w:ind w:left="1223" w:hanging="360"/>
      </w:pPr>
      <w:rPr>
        <w:rFonts w:ascii="ＭＳ 明朝" w:eastAsia="ＭＳ 明朝" w:hAnsi="ＭＳ 明朝" w:cs="Times New Roman" w:hint="eastAsia"/>
      </w:rPr>
    </w:lvl>
    <w:lvl w:ilvl="1" w:tplc="0409000B" w:tentative="1">
      <w:start w:val="1"/>
      <w:numFmt w:val="bullet"/>
      <w:lvlText w:val=""/>
      <w:lvlJc w:val="left"/>
      <w:pPr>
        <w:ind w:left="1703" w:hanging="420"/>
      </w:pPr>
      <w:rPr>
        <w:rFonts w:ascii="Wingdings" w:hAnsi="Wingdings" w:hint="default"/>
      </w:rPr>
    </w:lvl>
    <w:lvl w:ilvl="2" w:tplc="0409000D" w:tentative="1">
      <w:start w:val="1"/>
      <w:numFmt w:val="bullet"/>
      <w:lvlText w:val=""/>
      <w:lvlJc w:val="left"/>
      <w:pPr>
        <w:ind w:left="2123" w:hanging="420"/>
      </w:pPr>
      <w:rPr>
        <w:rFonts w:ascii="Wingdings" w:hAnsi="Wingdings" w:hint="default"/>
      </w:rPr>
    </w:lvl>
    <w:lvl w:ilvl="3" w:tplc="04090001" w:tentative="1">
      <w:start w:val="1"/>
      <w:numFmt w:val="bullet"/>
      <w:lvlText w:val=""/>
      <w:lvlJc w:val="left"/>
      <w:pPr>
        <w:ind w:left="2543" w:hanging="420"/>
      </w:pPr>
      <w:rPr>
        <w:rFonts w:ascii="Wingdings" w:hAnsi="Wingdings" w:hint="default"/>
      </w:rPr>
    </w:lvl>
    <w:lvl w:ilvl="4" w:tplc="0409000B" w:tentative="1">
      <w:start w:val="1"/>
      <w:numFmt w:val="bullet"/>
      <w:lvlText w:val=""/>
      <w:lvlJc w:val="left"/>
      <w:pPr>
        <w:ind w:left="2963" w:hanging="420"/>
      </w:pPr>
      <w:rPr>
        <w:rFonts w:ascii="Wingdings" w:hAnsi="Wingdings" w:hint="default"/>
      </w:rPr>
    </w:lvl>
    <w:lvl w:ilvl="5" w:tplc="0409000D" w:tentative="1">
      <w:start w:val="1"/>
      <w:numFmt w:val="bullet"/>
      <w:lvlText w:val=""/>
      <w:lvlJc w:val="left"/>
      <w:pPr>
        <w:ind w:left="3383" w:hanging="420"/>
      </w:pPr>
      <w:rPr>
        <w:rFonts w:ascii="Wingdings" w:hAnsi="Wingdings" w:hint="default"/>
      </w:rPr>
    </w:lvl>
    <w:lvl w:ilvl="6" w:tplc="04090001" w:tentative="1">
      <w:start w:val="1"/>
      <w:numFmt w:val="bullet"/>
      <w:lvlText w:val=""/>
      <w:lvlJc w:val="left"/>
      <w:pPr>
        <w:ind w:left="3803" w:hanging="420"/>
      </w:pPr>
      <w:rPr>
        <w:rFonts w:ascii="Wingdings" w:hAnsi="Wingdings" w:hint="default"/>
      </w:rPr>
    </w:lvl>
    <w:lvl w:ilvl="7" w:tplc="0409000B" w:tentative="1">
      <w:start w:val="1"/>
      <w:numFmt w:val="bullet"/>
      <w:lvlText w:val=""/>
      <w:lvlJc w:val="left"/>
      <w:pPr>
        <w:ind w:left="4223" w:hanging="420"/>
      </w:pPr>
      <w:rPr>
        <w:rFonts w:ascii="Wingdings" w:hAnsi="Wingdings" w:hint="default"/>
      </w:rPr>
    </w:lvl>
    <w:lvl w:ilvl="8" w:tplc="0409000D" w:tentative="1">
      <w:start w:val="1"/>
      <w:numFmt w:val="bullet"/>
      <w:lvlText w:val=""/>
      <w:lvlJc w:val="left"/>
      <w:pPr>
        <w:ind w:left="4643" w:hanging="420"/>
      </w:pPr>
      <w:rPr>
        <w:rFonts w:ascii="Wingdings" w:hAnsi="Wingdings" w:hint="default"/>
      </w:rPr>
    </w:lvl>
  </w:abstractNum>
  <w:abstractNum w:abstractNumId="1" w15:restartNumberingAfterBreak="0">
    <w:nsid w:val="164B01B7"/>
    <w:multiLevelType w:val="hybridMultilevel"/>
    <w:tmpl w:val="02BAE380"/>
    <w:lvl w:ilvl="0" w:tplc="2604E952">
      <w:numFmt w:val="bullet"/>
      <w:lvlText w:val="・"/>
      <w:lvlJc w:val="left"/>
      <w:pPr>
        <w:ind w:left="720" w:hanging="360"/>
      </w:pPr>
      <w:rPr>
        <w:rFonts w:ascii="ＭＳ 明朝" w:eastAsia="ＭＳ 明朝" w:hAnsi="ＭＳ 明朝" w:cs="Times New Roman"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0034E59"/>
    <w:multiLevelType w:val="hybridMultilevel"/>
    <w:tmpl w:val="2EB2EF3C"/>
    <w:lvl w:ilvl="0" w:tplc="676AB398">
      <w:numFmt w:val="bullet"/>
      <w:lvlText w:val="・"/>
      <w:lvlJc w:val="left"/>
      <w:pPr>
        <w:ind w:left="600" w:hanging="360"/>
      </w:pPr>
      <w:rPr>
        <w:rFonts w:ascii="ＭＳ 明朝" w:eastAsia="ＭＳ 明朝" w:hAnsi="ＭＳ 明朝"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06B5072"/>
    <w:multiLevelType w:val="hybridMultilevel"/>
    <w:tmpl w:val="E28EEED2"/>
    <w:lvl w:ilvl="0" w:tplc="109EFD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BE22A3"/>
    <w:multiLevelType w:val="hybridMultilevel"/>
    <w:tmpl w:val="015A1816"/>
    <w:lvl w:ilvl="0" w:tplc="279CE1C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99060D2"/>
    <w:multiLevelType w:val="hybridMultilevel"/>
    <w:tmpl w:val="7E24BA2A"/>
    <w:lvl w:ilvl="0" w:tplc="8CC874F0">
      <w:start w:val="2"/>
      <w:numFmt w:val="bullet"/>
      <w:lvlText w:val="○"/>
      <w:lvlJc w:val="left"/>
      <w:pPr>
        <w:ind w:left="600" w:hanging="360"/>
      </w:pPr>
      <w:rPr>
        <w:rFonts w:ascii="ＭＳ ゴシック" w:eastAsia="ＭＳ ゴシック" w:hAnsi="ＭＳ ゴシック" w:cs="Times New Roman" w:hint="eastAsia"/>
      </w:rPr>
    </w:lvl>
    <w:lvl w:ilvl="1" w:tplc="5038EEDC">
      <w:numFmt w:val="bullet"/>
      <w:lvlText w:val="※"/>
      <w:lvlJc w:val="left"/>
      <w:pPr>
        <w:ind w:left="1020" w:hanging="360"/>
      </w:pPr>
      <w:rPr>
        <w:rFonts w:ascii="ＭＳ 明朝" w:eastAsia="ＭＳ 明朝" w:hAnsi="ＭＳ 明朝" w:cs="Times New Roman" w:hint="eastAsia"/>
      </w:rPr>
    </w:lvl>
    <w:lvl w:ilvl="2" w:tplc="7DA8199C">
      <w:numFmt w:val="bullet"/>
      <w:lvlText w:val="・"/>
      <w:lvlJc w:val="left"/>
      <w:pPr>
        <w:ind w:left="1440" w:hanging="360"/>
      </w:pPr>
      <w:rPr>
        <w:rFonts w:ascii="ＭＳ 明朝" w:eastAsia="ＭＳ 明朝" w:hAnsi="ＭＳ 明朝" w:cs="Times New Roman" w:hint="eastAsia"/>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389561F"/>
    <w:multiLevelType w:val="hybridMultilevel"/>
    <w:tmpl w:val="34C61E2A"/>
    <w:lvl w:ilvl="0" w:tplc="0E402A24">
      <w:numFmt w:val="bullet"/>
      <w:lvlText w:val="・"/>
      <w:lvlJc w:val="left"/>
      <w:pPr>
        <w:ind w:left="672" w:hanging="360"/>
      </w:pPr>
      <w:rPr>
        <w:rFonts w:ascii="ＭＳ 明朝" w:eastAsia="ＭＳ 明朝" w:hAnsi="ＭＳ 明朝" w:cs="Times New Roman"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7" w15:restartNumberingAfterBreak="0">
    <w:nsid w:val="690C3B74"/>
    <w:multiLevelType w:val="hybridMultilevel"/>
    <w:tmpl w:val="0F6E6F4E"/>
    <w:lvl w:ilvl="0" w:tplc="EE24A1A6">
      <w:start w:val="1"/>
      <w:numFmt w:val="bullet"/>
      <w:lvlText w:val="※"/>
      <w:lvlJc w:val="left"/>
      <w:pPr>
        <w:ind w:left="863" w:hanging="360"/>
      </w:pPr>
      <w:rPr>
        <w:rFonts w:ascii="ＭＳ 明朝" w:eastAsia="ＭＳ 明朝" w:hAnsi="ＭＳ 明朝" w:cs="Times New Roman" w:hint="eastAsia"/>
      </w:rPr>
    </w:lvl>
    <w:lvl w:ilvl="1" w:tplc="0409000B" w:tentative="1">
      <w:start w:val="1"/>
      <w:numFmt w:val="bullet"/>
      <w:lvlText w:val=""/>
      <w:lvlJc w:val="left"/>
      <w:pPr>
        <w:ind w:left="1343" w:hanging="420"/>
      </w:pPr>
      <w:rPr>
        <w:rFonts w:ascii="Wingdings" w:hAnsi="Wingdings" w:hint="default"/>
      </w:rPr>
    </w:lvl>
    <w:lvl w:ilvl="2" w:tplc="0409000D" w:tentative="1">
      <w:start w:val="1"/>
      <w:numFmt w:val="bullet"/>
      <w:lvlText w:val=""/>
      <w:lvlJc w:val="left"/>
      <w:pPr>
        <w:ind w:left="1763" w:hanging="420"/>
      </w:pPr>
      <w:rPr>
        <w:rFonts w:ascii="Wingdings" w:hAnsi="Wingdings" w:hint="default"/>
      </w:rPr>
    </w:lvl>
    <w:lvl w:ilvl="3" w:tplc="04090001" w:tentative="1">
      <w:start w:val="1"/>
      <w:numFmt w:val="bullet"/>
      <w:lvlText w:val=""/>
      <w:lvlJc w:val="left"/>
      <w:pPr>
        <w:ind w:left="2183" w:hanging="420"/>
      </w:pPr>
      <w:rPr>
        <w:rFonts w:ascii="Wingdings" w:hAnsi="Wingdings" w:hint="default"/>
      </w:rPr>
    </w:lvl>
    <w:lvl w:ilvl="4" w:tplc="0409000B" w:tentative="1">
      <w:start w:val="1"/>
      <w:numFmt w:val="bullet"/>
      <w:lvlText w:val=""/>
      <w:lvlJc w:val="left"/>
      <w:pPr>
        <w:ind w:left="2603" w:hanging="420"/>
      </w:pPr>
      <w:rPr>
        <w:rFonts w:ascii="Wingdings" w:hAnsi="Wingdings" w:hint="default"/>
      </w:rPr>
    </w:lvl>
    <w:lvl w:ilvl="5" w:tplc="0409000D" w:tentative="1">
      <w:start w:val="1"/>
      <w:numFmt w:val="bullet"/>
      <w:lvlText w:val=""/>
      <w:lvlJc w:val="left"/>
      <w:pPr>
        <w:ind w:left="3023" w:hanging="420"/>
      </w:pPr>
      <w:rPr>
        <w:rFonts w:ascii="Wingdings" w:hAnsi="Wingdings" w:hint="default"/>
      </w:rPr>
    </w:lvl>
    <w:lvl w:ilvl="6" w:tplc="04090001" w:tentative="1">
      <w:start w:val="1"/>
      <w:numFmt w:val="bullet"/>
      <w:lvlText w:val=""/>
      <w:lvlJc w:val="left"/>
      <w:pPr>
        <w:ind w:left="3443" w:hanging="420"/>
      </w:pPr>
      <w:rPr>
        <w:rFonts w:ascii="Wingdings" w:hAnsi="Wingdings" w:hint="default"/>
      </w:rPr>
    </w:lvl>
    <w:lvl w:ilvl="7" w:tplc="0409000B" w:tentative="1">
      <w:start w:val="1"/>
      <w:numFmt w:val="bullet"/>
      <w:lvlText w:val=""/>
      <w:lvlJc w:val="left"/>
      <w:pPr>
        <w:ind w:left="3863" w:hanging="420"/>
      </w:pPr>
      <w:rPr>
        <w:rFonts w:ascii="Wingdings" w:hAnsi="Wingdings" w:hint="default"/>
      </w:rPr>
    </w:lvl>
    <w:lvl w:ilvl="8" w:tplc="0409000D" w:tentative="1">
      <w:start w:val="1"/>
      <w:numFmt w:val="bullet"/>
      <w:lvlText w:val=""/>
      <w:lvlJc w:val="left"/>
      <w:pPr>
        <w:ind w:left="4283" w:hanging="420"/>
      </w:pPr>
      <w:rPr>
        <w:rFonts w:ascii="Wingdings" w:hAnsi="Wingdings" w:hint="default"/>
      </w:rPr>
    </w:lvl>
  </w:abstractNum>
  <w:abstractNum w:abstractNumId="8" w15:restartNumberingAfterBreak="0">
    <w:nsid w:val="7D5B6714"/>
    <w:multiLevelType w:val="hybridMultilevel"/>
    <w:tmpl w:val="A47806E4"/>
    <w:lvl w:ilvl="0" w:tplc="B29227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1"/>
  </w:num>
  <w:num w:numId="4">
    <w:abstractNumId w:val="4"/>
  </w:num>
  <w:num w:numId="5">
    <w:abstractNumId w:val="8"/>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31"/>
  <w:noPunctuationKerning/>
  <w:characterSpacingControl w:val="doNotCompress"/>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40"/>
    <w:rsid w:val="000018E2"/>
    <w:rsid w:val="0001101C"/>
    <w:rsid w:val="0001654A"/>
    <w:rsid w:val="00020D08"/>
    <w:rsid w:val="00022EF0"/>
    <w:rsid w:val="00025294"/>
    <w:rsid w:val="0002793C"/>
    <w:rsid w:val="00034B2F"/>
    <w:rsid w:val="0003688F"/>
    <w:rsid w:val="00044930"/>
    <w:rsid w:val="000500E6"/>
    <w:rsid w:val="00061470"/>
    <w:rsid w:val="00063C84"/>
    <w:rsid w:val="00064631"/>
    <w:rsid w:val="00064E5E"/>
    <w:rsid w:val="00072A59"/>
    <w:rsid w:val="000731D2"/>
    <w:rsid w:val="00073A6B"/>
    <w:rsid w:val="00074656"/>
    <w:rsid w:val="00077BAA"/>
    <w:rsid w:val="000801AA"/>
    <w:rsid w:val="00080E5F"/>
    <w:rsid w:val="00081743"/>
    <w:rsid w:val="0008540B"/>
    <w:rsid w:val="0008744A"/>
    <w:rsid w:val="00092C97"/>
    <w:rsid w:val="00096C51"/>
    <w:rsid w:val="000A720F"/>
    <w:rsid w:val="000B1663"/>
    <w:rsid w:val="000B2C49"/>
    <w:rsid w:val="000B4B00"/>
    <w:rsid w:val="000B7660"/>
    <w:rsid w:val="000C0D52"/>
    <w:rsid w:val="000C3A2F"/>
    <w:rsid w:val="000C46A8"/>
    <w:rsid w:val="000D040F"/>
    <w:rsid w:val="000D6809"/>
    <w:rsid w:val="000E1CB3"/>
    <w:rsid w:val="000E2338"/>
    <w:rsid w:val="000E3145"/>
    <w:rsid w:val="000E510D"/>
    <w:rsid w:val="000F70EB"/>
    <w:rsid w:val="00101CBE"/>
    <w:rsid w:val="00112DB7"/>
    <w:rsid w:val="001208C8"/>
    <w:rsid w:val="001213DF"/>
    <w:rsid w:val="00123A21"/>
    <w:rsid w:val="001320DF"/>
    <w:rsid w:val="00136179"/>
    <w:rsid w:val="00140516"/>
    <w:rsid w:val="0014500B"/>
    <w:rsid w:val="001464C0"/>
    <w:rsid w:val="001469B3"/>
    <w:rsid w:val="001567D0"/>
    <w:rsid w:val="001627D1"/>
    <w:rsid w:val="00166393"/>
    <w:rsid w:val="00166432"/>
    <w:rsid w:val="0016648D"/>
    <w:rsid w:val="00167315"/>
    <w:rsid w:val="0016756F"/>
    <w:rsid w:val="00175B41"/>
    <w:rsid w:val="00181165"/>
    <w:rsid w:val="00192F6E"/>
    <w:rsid w:val="001A7014"/>
    <w:rsid w:val="001B0748"/>
    <w:rsid w:val="001B0E98"/>
    <w:rsid w:val="001D329F"/>
    <w:rsid w:val="001D5479"/>
    <w:rsid w:val="001D73EB"/>
    <w:rsid w:val="001F1AE2"/>
    <w:rsid w:val="00201F22"/>
    <w:rsid w:val="00206C28"/>
    <w:rsid w:val="00207371"/>
    <w:rsid w:val="00207F39"/>
    <w:rsid w:val="00213507"/>
    <w:rsid w:val="00217E2B"/>
    <w:rsid w:val="002215B9"/>
    <w:rsid w:val="0022160D"/>
    <w:rsid w:val="00222298"/>
    <w:rsid w:val="002311CF"/>
    <w:rsid w:val="00231849"/>
    <w:rsid w:val="002436C2"/>
    <w:rsid w:val="00247678"/>
    <w:rsid w:val="002504E6"/>
    <w:rsid w:val="00250887"/>
    <w:rsid w:val="0027144B"/>
    <w:rsid w:val="002729FB"/>
    <w:rsid w:val="002806D5"/>
    <w:rsid w:val="0028377E"/>
    <w:rsid w:val="00290D75"/>
    <w:rsid w:val="00293F6F"/>
    <w:rsid w:val="002942C8"/>
    <w:rsid w:val="00294E41"/>
    <w:rsid w:val="002A798D"/>
    <w:rsid w:val="002B4E08"/>
    <w:rsid w:val="002B69B3"/>
    <w:rsid w:val="002B74B2"/>
    <w:rsid w:val="002D0B32"/>
    <w:rsid w:val="002D40CF"/>
    <w:rsid w:val="002D7F00"/>
    <w:rsid w:val="002E4DA2"/>
    <w:rsid w:val="00304383"/>
    <w:rsid w:val="00310713"/>
    <w:rsid w:val="00313CCE"/>
    <w:rsid w:val="003211F9"/>
    <w:rsid w:val="00323049"/>
    <w:rsid w:val="00335F96"/>
    <w:rsid w:val="00337DA8"/>
    <w:rsid w:val="00337FFA"/>
    <w:rsid w:val="00345ED7"/>
    <w:rsid w:val="0034745B"/>
    <w:rsid w:val="00352262"/>
    <w:rsid w:val="003623BE"/>
    <w:rsid w:val="0036271D"/>
    <w:rsid w:val="00372040"/>
    <w:rsid w:val="003769B5"/>
    <w:rsid w:val="00377CCB"/>
    <w:rsid w:val="00382642"/>
    <w:rsid w:val="00383D40"/>
    <w:rsid w:val="00384FE2"/>
    <w:rsid w:val="0038534D"/>
    <w:rsid w:val="003A0400"/>
    <w:rsid w:val="003A24D4"/>
    <w:rsid w:val="003A26FA"/>
    <w:rsid w:val="003A2D31"/>
    <w:rsid w:val="003D48E6"/>
    <w:rsid w:val="003D763D"/>
    <w:rsid w:val="003D7FBB"/>
    <w:rsid w:val="003E1BDD"/>
    <w:rsid w:val="003E34FF"/>
    <w:rsid w:val="003E7618"/>
    <w:rsid w:val="003F1A83"/>
    <w:rsid w:val="003F263D"/>
    <w:rsid w:val="003F392D"/>
    <w:rsid w:val="003F56B7"/>
    <w:rsid w:val="00406E7C"/>
    <w:rsid w:val="00415431"/>
    <w:rsid w:val="0042078D"/>
    <w:rsid w:val="0042219A"/>
    <w:rsid w:val="00423539"/>
    <w:rsid w:val="00430ED8"/>
    <w:rsid w:val="00437B92"/>
    <w:rsid w:val="00440F0A"/>
    <w:rsid w:val="00444234"/>
    <w:rsid w:val="00447A3D"/>
    <w:rsid w:val="004542FB"/>
    <w:rsid w:val="004548FF"/>
    <w:rsid w:val="00456156"/>
    <w:rsid w:val="00466911"/>
    <w:rsid w:val="00470CE7"/>
    <w:rsid w:val="00481344"/>
    <w:rsid w:val="004916EE"/>
    <w:rsid w:val="004A1070"/>
    <w:rsid w:val="004C0F66"/>
    <w:rsid w:val="004C3671"/>
    <w:rsid w:val="004C41CD"/>
    <w:rsid w:val="004C68C6"/>
    <w:rsid w:val="004E090D"/>
    <w:rsid w:val="004F3F86"/>
    <w:rsid w:val="004F5912"/>
    <w:rsid w:val="004F60E6"/>
    <w:rsid w:val="005022D5"/>
    <w:rsid w:val="00502B8A"/>
    <w:rsid w:val="00512D70"/>
    <w:rsid w:val="00515692"/>
    <w:rsid w:val="00516DD0"/>
    <w:rsid w:val="00517CB0"/>
    <w:rsid w:val="00530B20"/>
    <w:rsid w:val="005331AC"/>
    <w:rsid w:val="00535451"/>
    <w:rsid w:val="005356B7"/>
    <w:rsid w:val="005472EA"/>
    <w:rsid w:val="00560E26"/>
    <w:rsid w:val="00566014"/>
    <w:rsid w:val="0056777A"/>
    <w:rsid w:val="00570047"/>
    <w:rsid w:val="005801E7"/>
    <w:rsid w:val="00580FBA"/>
    <w:rsid w:val="00583F95"/>
    <w:rsid w:val="00584904"/>
    <w:rsid w:val="00587CED"/>
    <w:rsid w:val="0059206B"/>
    <w:rsid w:val="005927FB"/>
    <w:rsid w:val="005A06E6"/>
    <w:rsid w:val="005B4264"/>
    <w:rsid w:val="005B4486"/>
    <w:rsid w:val="005C0F5C"/>
    <w:rsid w:val="005C0F89"/>
    <w:rsid w:val="005C133A"/>
    <w:rsid w:val="005C3283"/>
    <w:rsid w:val="005C3DA5"/>
    <w:rsid w:val="005D0EE9"/>
    <w:rsid w:val="005D305A"/>
    <w:rsid w:val="005D60C9"/>
    <w:rsid w:val="005D7828"/>
    <w:rsid w:val="005E5C4C"/>
    <w:rsid w:val="005F0355"/>
    <w:rsid w:val="005F4CCF"/>
    <w:rsid w:val="005F4F1E"/>
    <w:rsid w:val="006149EC"/>
    <w:rsid w:val="00615B1F"/>
    <w:rsid w:val="00620199"/>
    <w:rsid w:val="00620694"/>
    <w:rsid w:val="006226BA"/>
    <w:rsid w:val="00625A82"/>
    <w:rsid w:val="00635E5A"/>
    <w:rsid w:val="006412B6"/>
    <w:rsid w:val="00642B80"/>
    <w:rsid w:val="006444FD"/>
    <w:rsid w:val="0064559E"/>
    <w:rsid w:val="00645CBF"/>
    <w:rsid w:val="00646730"/>
    <w:rsid w:val="00646F92"/>
    <w:rsid w:val="00657223"/>
    <w:rsid w:val="00665C87"/>
    <w:rsid w:val="0067693B"/>
    <w:rsid w:val="00681524"/>
    <w:rsid w:val="00682D98"/>
    <w:rsid w:val="0068313D"/>
    <w:rsid w:val="00692372"/>
    <w:rsid w:val="00693C39"/>
    <w:rsid w:val="00694FEA"/>
    <w:rsid w:val="006B164D"/>
    <w:rsid w:val="006C454A"/>
    <w:rsid w:val="006C62A5"/>
    <w:rsid w:val="006D231E"/>
    <w:rsid w:val="006E29E2"/>
    <w:rsid w:val="006F27D3"/>
    <w:rsid w:val="006F6A26"/>
    <w:rsid w:val="00720306"/>
    <w:rsid w:val="00740ADE"/>
    <w:rsid w:val="007454C0"/>
    <w:rsid w:val="0075013C"/>
    <w:rsid w:val="00757BCF"/>
    <w:rsid w:val="00763BA9"/>
    <w:rsid w:val="00766CD1"/>
    <w:rsid w:val="00767AEF"/>
    <w:rsid w:val="00774A74"/>
    <w:rsid w:val="00774C32"/>
    <w:rsid w:val="007846E7"/>
    <w:rsid w:val="00784A0F"/>
    <w:rsid w:val="00784C05"/>
    <w:rsid w:val="00792BBE"/>
    <w:rsid w:val="007961B0"/>
    <w:rsid w:val="00796BAE"/>
    <w:rsid w:val="007A0BF9"/>
    <w:rsid w:val="007B557D"/>
    <w:rsid w:val="007D10FA"/>
    <w:rsid w:val="007D1AA6"/>
    <w:rsid w:val="007D3B0B"/>
    <w:rsid w:val="007D58F0"/>
    <w:rsid w:val="007E1659"/>
    <w:rsid w:val="007E2290"/>
    <w:rsid w:val="007E5337"/>
    <w:rsid w:val="007F264C"/>
    <w:rsid w:val="008028D9"/>
    <w:rsid w:val="0080439E"/>
    <w:rsid w:val="008062A3"/>
    <w:rsid w:val="00813440"/>
    <w:rsid w:val="00814DAB"/>
    <w:rsid w:val="00844EE2"/>
    <w:rsid w:val="00846F5D"/>
    <w:rsid w:val="008521C0"/>
    <w:rsid w:val="008528FD"/>
    <w:rsid w:val="00864C57"/>
    <w:rsid w:val="00865012"/>
    <w:rsid w:val="008747D5"/>
    <w:rsid w:val="00875A92"/>
    <w:rsid w:val="0088050F"/>
    <w:rsid w:val="0088355E"/>
    <w:rsid w:val="00883C51"/>
    <w:rsid w:val="00885053"/>
    <w:rsid w:val="00890919"/>
    <w:rsid w:val="00895FCD"/>
    <w:rsid w:val="008B0E61"/>
    <w:rsid w:val="008B2711"/>
    <w:rsid w:val="008B3C32"/>
    <w:rsid w:val="008C1843"/>
    <w:rsid w:val="008C2946"/>
    <w:rsid w:val="008D62D0"/>
    <w:rsid w:val="008D7A05"/>
    <w:rsid w:val="008E2EDD"/>
    <w:rsid w:val="008E426A"/>
    <w:rsid w:val="008F0A44"/>
    <w:rsid w:val="008F2EFF"/>
    <w:rsid w:val="008F3D81"/>
    <w:rsid w:val="008F5423"/>
    <w:rsid w:val="008F7AC7"/>
    <w:rsid w:val="0090429E"/>
    <w:rsid w:val="009158E1"/>
    <w:rsid w:val="00916361"/>
    <w:rsid w:val="0091695D"/>
    <w:rsid w:val="00917B77"/>
    <w:rsid w:val="00920B59"/>
    <w:rsid w:val="0092428F"/>
    <w:rsid w:val="00941566"/>
    <w:rsid w:val="00944653"/>
    <w:rsid w:val="00945622"/>
    <w:rsid w:val="00955B05"/>
    <w:rsid w:val="009609BF"/>
    <w:rsid w:val="00963BA3"/>
    <w:rsid w:val="00965581"/>
    <w:rsid w:val="00966073"/>
    <w:rsid w:val="0096729F"/>
    <w:rsid w:val="00972B41"/>
    <w:rsid w:val="00972ED3"/>
    <w:rsid w:val="009734C0"/>
    <w:rsid w:val="009740B9"/>
    <w:rsid w:val="009768E4"/>
    <w:rsid w:val="0098542D"/>
    <w:rsid w:val="0098687A"/>
    <w:rsid w:val="009938E6"/>
    <w:rsid w:val="009A399B"/>
    <w:rsid w:val="009A7805"/>
    <w:rsid w:val="009B20A3"/>
    <w:rsid w:val="009B4807"/>
    <w:rsid w:val="009B5E04"/>
    <w:rsid w:val="009B6C18"/>
    <w:rsid w:val="009C0C2A"/>
    <w:rsid w:val="009C17F8"/>
    <w:rsid w:val="009C3E7E"/>
    <w:rsid w:val="009D4351"/>
    <w:rsid w:val="009E1852"/>
    <w:rsid w:val="009E461E"/>
    <w:rsid w:val="009F0A82"/>
    <w:rsid w:val="009F7BD7"/>
    <w:rsid w:val="00A10E12"/>
    <w:rsid w:val="00A2640D"/>
    <w:rsid w:val="00A35E20"/>
    <w:rsid w:val="00A3784C"/>
    <w:rsid w:val="00A460FF"/>
    <w:rsid w:val="00A50D9E"/>
    <w:rsid w:val="00A61B6B"/>
    <w:rsid w:val="00A66086"/>
    <w:rsid w:val="00A71888"/>
    <w:rsid w:val="00A72F6E"/>
    <w:rsid w:val="00A757AD"/>
    <w:rsid w:val="00A90A69"/>
    <w:rsid w:val="00A913E5"/>
    <w:rsid w:val="00AA088F"/>
    <w:rsid w:val="00AA712C"/>
    <w:rsid w:val="00AB08BA"/>
    <w:rsid w:val="00AB0D5D"/>
    <w:rsid w:val="00AB22DD"/>
    <w:rsid w:val="00AB3808"/>
    <w:rsid w:val="00AC78A3"/>
    <w:rsid w:val="00AD5E6D"/>
    <w:rsid w:val="00AE51B7"/>
    <w:rsid w:val="00AE6BCA"/>
    <w:rsid w:val="00AF1B06"/>
    <w:rsid w:val="00AF4CC3"/>
    <w:rsid w:val="00B04C57"/>
    <w:rsid w:val="00B16389"/>
    <w:rsid w:val="00B1692D"/>
    <w:rsid w:val="00B35972"/>
    <w:rsid w:val="00B368F3"/>
    <w:rsid w:val="00B37240"/>
    <w:rsid w:val="00B44FB2"/>
    <w:rsid w:val="00B55D2D"/>
    <w:rsid w:val="00B77A8A"/>
    <w:rsid w:val="00B82FC1"/>
    <w:rsid w:val="00B95C98"/>
    <w:rsid w:val="00B96088"/>
    <w:rsid w:val="00BA2EB9"/>
    <w:rsid w:val="00BA3E88"/>
    <w:rsid w:val="00BA53F7"/>
    <w:rsid w:val="00BA5C33"/>
    <w:rsid w:val="00BB6CE2"/>
    <w:rsid w:val="00BB77A6"/>
    <w:rsid w:val="00BC2554"/>
    <w:rsid w:val="00BD02FF"/>
    <w:rsid w:val="00BD14D0"/>
    <w:rsid w:val="00BD5047"/>
    <w:rsid w:val="00BE22DE"/>
    <w:rsid w:val="00BE5A7D"/>
    <w:rsid w:val="00BF201D"/>
    <w:rsid w:val="00BF40B0"/>
    <w:rsid w:val="00C037AB"/>
    <w:rsid w:val="00C03A4D"/>
    <w:rsid w:val="00C066C6"/>
    <w:rsid w:val="00C10E4C"/>
    <w:rsid w:val="00C20708"/>
    <w:rsid w:val="00C22632"/>
    <w:rsid w:val="00C26E2C"/>
    <w:rsid w:val="00C3571F"/>
    <w:rsid w:val="00C409ED"/>
    <w:rsid w:val="00C452E9"/>
    <w:rsid w:val="00C46660"/>
    <w:rsid w:val="00C4735C"/>
    <w:rsid w:val="00C54776"/>
    <w:rsid w:val="00C61F5C"/>
    <w:rsid w:val="00C62D5E"/>
    <w:rsid w:val="00C655D8"/>
    <w:rsid w:val="00C66200"/>
    <w:rsid w:val="00C74BE6"/>
    <w:rsid w:val="00C80AFF"/>
    <w:rsid w:val="00C83C1C"/>
    <w:rsid w:val="00C93083"/>
    <w:rsid w:val="00C93B56"/>
    <w:rsid w:val="00C94527"/>
    <w:rsid w:val="00C955A1"/>
    <w:rsid w:val="00CA0CAE"/>
    <w:rsid w:val="00CA1D77"/>
    <w:rsid w:val="00CA33B4"/>
    <w:rsid w:val="00CC02C4"/>
    <w:rsid w:val="00CD771B"/>
    <w:rsid w:val="00CE5136"/>
    <w:rsid w:val="00CF3AD3"/>
    <w:rsid w:val="00D04112"/>
    <w:rsid w:val="00D15CDC"/>
    <w:rsid w:val="00D20F8C"/>
    <w:rsid w:val="00D219CA"/>
    <w:rsid w:val="00D23064"/>
    <w:rsid w:val="00D23A43"/>
    <w:rsid w:val="00D27B51"/>
    <w:rsid w:val="00D308DD"/>
    <w:rsid w:val="00D31938"/>
    <w:rsid w:val="00D35BAD"/>
    <w:rsid w:val="00D36BE7"/>
    <w:rsid w:val="00D42F1D"/>
    <w:rsid w:val="00D51D91"/>
    <w:rsid w:val="00D52DB9"/>
    <w:rsid w:val="00D53311"/>
    <w:rsid w:val="00D5332A"/>
    <w:rsid w:val="00D5458A"/>
    <w:rsid w:val="00D6334A"/>
    <w:rsid w:val="00D6441D"/>
    <w:rsid w:val="00D64ED7"/>
    <w:rsid w:val="00D665A7"/>
    <w:rsid w:val="00D833FF"/>
    <w:rsid w:val="00D91629"/>
    <w:rsid w:val="00D9772C"/>
    <w:rsid w:val="00DA0619"/>
    <w:rsid w:val="00DA5DB4"/>
    <w:rsid w:val="00DA6FAE"/>
    <w:rsid w:val="00DB0468"/>
    <w:rsid w:val="00DB33D0"/>
    <w:rsid w:val="00DB464F"/>
    <w:rsid w:val="00DC251C"/>
    <w:rsid w:val="00DC6CEA"/>
    <w:rsid w:val="00DD012D"/>
    <w:rsid w:val="00DD40F9"/>
    <w:rsid w:val="00DE1F02"/>
    <w:rsid w:val="00DE1FE1"/>
    <w:rsid w:val="00DE2A90"/>
    <w:rsid w:val="00DF6560"/>
    <w:rsid w:val="00DF6A02"/>
    <w:rsid w:val="00E002EB"/>
    <w:rsid w:val="00E00309"/>
    <w:rsid w:val="00E104EB"/>
    <w:rsid w:val="00E10BB8"/>
    <w:rsid w:val="00E129A1"/>
    <w:rsid w:val="00E17D2D"/>
    <w:rsid w:val="00E2035D"/>
    <w:rsid w:val="00E208FE"/>
    <w:rsid w:val="00E2401D"/>
    <w:rsid w:val="00E258C0"/>
    <w:rsid w:val="00E26378"/>
    <w:rsid w:val="00E57D11"/>
    <w:rsid w:val="00E747A8"/>
    <w:rsid w:val="00E76F89"/>
    <w:rsid w:val="00E770F2"/>
    <w:rsid w:val="00E92375"/>
    <w:rsid w:val="00E95BED"/>
    <w:rsid w:val="00EA0B8C"/>
    <w:rsid w:val="00EA1C4A"/>
    <w:rsid w:val="00EB4099"/>
    <w:rsid w:val="00EC6D93"/>
    <w:rsid w:val="00EC793C"/>
    <w:rsid w:val="00ED3E31"/>
    <w:rsid w:val="00ED7DCB"/>
    <w:rsid w:val="00EE2D7B"/>
    <w:rsid w:val="00EE421F"/>
    <w:rsid w:val="00EE42BE"/>
    <w:rsid w:val="00EF05B2"/>
    <w:rsid w:val="00EF19E0"/>
    <w:rsid w:val="00EF64F0"/>
    <w:rsid w:val="00F1341C"/>
    <w:rsid w:val="00F204E7"/>
    <w:rsid w:val="00F36EA0"/>
    <w:rsid w:val="00F515EF"/>
    <w:rsid w:val="00F524C0"/>
    <w:rsid w:val="00F52636"/>
    <w:rsid w:val="00F56661"/>
    <w:rsid w:val="00F62F66"/>
    <w:rsid w:val="00F65D99"/>
    <w:rsid w:val="00F66833"/>
    <w:rsid w:val="00F76DFF"/>
    <w:rsid w:val="00F9733A"/>
    <w:rsid w:val="00FA3D2D"/>
    <w:rsid w:val="00FA43B3"/>
    <w:rsid w:val="00FA44B6"/>
    <w:rsid w:val="00FA557B"/>
    <w:rsid w:val="00FB18E5"/>
    <w:rsid w:val="00FB5043"/>
    <w:rsid w:val="00FC5A20"/>
    <w:rsid w:val="00FD5A46"/>
    <w:rsid w:val="00FE09C4"/>
    <w:rsid w:val="00FE5E5C"/>
    <w:rsid w:val="00FE7A3C"/>
    <w:rsid w:val="00FF5D9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0F7AD08C"/>
  <w15:docId w15:val="{F9F3DCBB-AE1D-44EA-A692-9BD6E415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E42BE"/>
    <w:tblPr/>
  </w:style>
  <w:style w:type="table" w:styleId="a3">
    <w:name w:val="Table Grid"/>
    <w:basedOn w:val="a1"/>
    <w:rsid w:val="000B7660"/>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219CA"/>
    <w:rPr>
      <w:rFonts w:ascii="Arial" w:eastAsia="ＭＳ ゴシック" w:hAnsi="Arial"/>
      <w:sz w:val="18"/>
      <w:szCs w:val="18"/>
    </w:rPr>
  </w:style>
  <w:style w:type="paragraph" w:styleId="a5">
    <w:name w:val="Date"/>
    <w:basedOn w:val="a"/>
    <w:next w:val="a"/>
    <w:rsid w:val="0036271D"/>
  </w:style>
  <w:style w:type="paragraph" w:styleId="a6">
    <w:name w:val="footer"/>
    <w:basedOn w:val="a"/>
    <w:link w:val="a7"/>
    <w:uiPriority w:val="99"/>
    <w:rsid w:val="00C46660"/>
    <w:pPr>
      <w:tabs>
        <w:tab w:val="center" w:pos="4252"/>
        <w:tab w:val="right" w:pos="8504"/>
      </w:tabs>
      <w:snapToGrid w:val="0"/>
    </w:pPr>
  </w:style>
  <w:style w:type="character" w:styleId="a8">
    <w:name w:val="page number"/>
    <w:basedOn w:val="a0"/>
    <w:rsid w:val="00C46660"/>
  </w:style>
  <w:style w:type="paragraph" w:styleId="a9">
    <w:name w:val="header"/>
    <w:basedOn w:val="a"/>
    <w:rsid w:val="005F4CCF"/>
    <w:pPr>
      <w:tabs>
        <w:tab w:val="center" w:pos="4252"/>
        <w:tab w:val="right" w:pos="8504"/>
      </w:tabs>
      <w:snapToGrid w:val="0"/>
    </w:pPr>
  </w:style>
  <w:style w:type="paragraph" w:styleId="aa">
    <w:name w:val="List Paragraph"/>
    <w:basedOn w:val="a"/>
    <w:uiPriority w:val="34"/>
    <w:qFormat/>
    <w:rsid w:val="00DC6CEA"/>
    <w:pPr>
      <w:ind w:leftChars="400" w:left="840"/>
    </w:pPr>
  </w:style>
  <w:style w:type="character" w:styleId="ab">
    <w:name w:val="annotation reference"/>
    <w:basedOn w:val="a0"/>
    <w:semiHidden/>
    <w:unhideWhenUsed/>
    <w:rsid w:val="00AF1B06"/>
    <w:rPr>
      <w:sz w:val="18"/>
      <w:szCs w:val="18"/>
    </w:rPr>
  </w:style>
  <w:style w:type="paragraph" w:styleId="ac">
    <w:name w:val="annotation text"/>
    <w:basedOn w:val="a"/>
    <w:link w:val="ad"/>
    <w:semiHidden/>
    <w:unhideWhenUsed/>
    <w:rsid w:val="00AF1B06"/>
    <w:pPr>
      <w:jc w:val="left"/>
    </w:pPr>
  </w:style>
  <w:style w:type="character" w:customStyle="1" w:styleId="ad">
    <w:name w:val="コメント文字列 (文字)"/>
    <w:basedOn w:val="a0"/>
    <w:link w:val="ac"/>
    <w:semiHidden/>
    <w:rsid w:val="00AF1B06"/>
    <w:rPr>
      <w:rFonts w:ascii="ＭＳ 明朝"/>
      <w:kern w:val="2"/>
      <w:sz w:val="24"/>
      <w:szCs w:val="24"/>
    </w:rPr>
  </w:style>
  <w:style w:type="paragraph" w:styleId="ae">
    <w:name w:val="annotation subject"/>
    <w:basedOn w:val="ac"/>
    <w:next w:val="ac"/>
    <w:link w:val="af"/>
    <w:semiHidden/>
    <w:unhideWhenUsed/>
    <w:rsid w:val="00AF1B06"/>
    <w:rPr>
      <w:b/>
      <w:bCs/>
    </w:rPr>
  </w:style>
  <w:style w:type="character" w:customStyle="1" w:styleId="af">
    <w:name w:val="コメント内容 (文字)"/>
    <w:basedOn w:val="ad"/>
    <w:link w:val="ae"/>
    <w:semiHidden/>
    <w:rsid w:val="00AF1B06"/>
    <w:rPr>
      <w:rFonts w:ascii="ＭＳ 明朝"/>
      <w:b/>
      <w:bCs/>
      <w:kern w:val="2"/>
      <w:sz w:val="24"/>
      <w:szCs w:val="24"/>
    </w:rPr>
  </w:style>
  <w:style w:type="character" w:customStyle="1" w:styleId="a7">
    <w:name w:val="フッター (文字)"/>
    <w:basedOn w:val="a0"/>
    <w:link w:val="a6"/>
    <w:uiPriority w:val="99"/>
    <w:rsid w:val="007D1AA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6819B-84E3-495A-B868-67ADE6AF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1391</Words>
  <Characters>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県民意見の収集及び県民への情報提供について（案）</vt:lpstr>
      <vt:lpstr>県民意見の収集及び県民への情報提供について（案）</vt:lpstr>
    </vt:vector>
  </TitlesOfParts>
  <Company>神奈川県</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県民意見の収集及び県民への情報提供について（案）</dc:title>
  <dc:creator>user</dc:creator>
  <cp:lastModifiedBy>井出実里</cp:lastModifiedBy>
  <cp:revision>37</cp:revision>
  <cp:lastPrinted>2021-11-26T10:46:00Z</cp:lastPrinted>
  <dcterms:created xsi:type="dcterms:W3CDTF">2021-11-08T02:24:00Z</dcterms:created>
  <dcterms:modified xsi:type="dcterms:W3CDTF">2021-12-01T11:15:00Z</dcterms:modified>
</cp:coreProperties>
</file>