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2F" w:rsidRPr="00973E90" w:rsidRDefault="00973E90" w:rsidP="0000719F">
      <w:pPr>
        <w:jc w:val="center"/>
        <w:rPr>
          <w:szCs w:val="24"/>
        </w:rPr>
      </w:pPr>
      <w:r>
        <w:rPr>
          <w:rFonts w:hint="eastAsia"/>
          <w:szCs w:val="24"/>
        </w:rPr>
        <w:t>農業の有する多面的機能の発揮の促進に関する基本方針</w:t>
      </w:r>
    </w:p>
    <w:p w:rsidR="0000719F" w:rsidRPr="00973E90" w:rsidRDefault="0000719F" w:rsidP="0000719F">
      <w:pPr>
        <w:wordWrap w:val="0"/>
        <w:jc w:val="right"/>
        <w:rPr>
          <w:sz w:val="20"/>
          <w:szCs w:val="20"/>
        </w:rPr>
      </w:pPr>
      <w:r w:rsidRPr="00973E90">
        <w:rPr>
          <w:rFonts w:hint="eastAsia"/>
          <w:sz w:val="20"/>
          <w:szCs w:val="20"/>
        </w:rPr>
        <w:t xml:space="preserve">神奈川県　</w:t>
      </w:r>
    </w:p>
    <w:p w:rsidR="0000719F" w:rsidRPr="00973E90" w:rsidRDefault="0000719F" w:rsidP="0000719F">
      <w:pPr>
        <w:wordWrap w:val="0"/>
        <w:jc w:val="right"/>
        <w:rPr>
          <w:sz w:val="21"/>
          <w:szCs w:val="21"/>
        </w:rPr>
      </w:pPr>
      <w:r w:rsidRPr="00973E90">
        <w:rPr>
          <w:rFonts w:hint="eastAsia"/>
          <w:sz w:val="20"/>
          <w:szCs w:val="20"/>
        </w:rPr>
        <w:t>平成27</w:t>
      </w:r>
      <w:r w:rsidR="00687F8E">
        <w:rPr>
          <w:rFonts w:hint="eastAsia"/>
          <w:sz w:val="20"/>
          <w:szCs w:val="20"/>
        </w:rPr>
        <w:t>年４月３</w:t>
      </w:r>
      <w:r w:rsidRPr="00973E90">
        <w:rPr>
          <w:rFonts w:hint="eastAsia"/>
          <w:sz w:val="20"/>
          <w:szCs w:val="20"/>
        </w:rPr>
        <w:t>日制定</w:t>
      </w:r>
      <w:r w:rsidRPr="00973E90">
        <w:rPr>
          <w:rFonts w:hint="eastAsia"/>
          <w:sz w:val="21"/>
          <w:szCs w:val="21"/>
        </w:rPr>
        <w:t xml:space="preserve">　</w:t>
      </w:r>
    </w:p>
    <w:p w:rsidR="0000719F" w:rsidRPr="00973E90" w:rsidRDefault="0000719F">
      <w:pPr>
        <w:rPr>
          <w:sz w:val="21"/>
          <w:szCs w:val="21"/>
        </w:rPr>
      </w:pPr>
    </w:p>
    <w:p w:rsidR="0000719F" w:rsidRPr="00973E90" w:rsidRDefault="0000719F">
      <w:pPr>
        <w:rPr>
          <w:sz w:val="20"/>
          <w:szCs w:val="20"/>
          <w:u w:val="single"/>
        </w:rPr>
      </w:pPr>
      <w:r w:rsidRPr="00973E90">
        <w:rPr>
          <w:rFonts w:hint="eastAsia"/>
          <w:sz w:val="20"/>
          <w:szCs w:val="20"/>
          <w:u w:val="single"/>
        </w:rPr>
        <w:t>第１　農業の有する多面的機能の発揮の促進の目標</w:t>
      </w:r>
    </w:p>
    <w:p w:rsidR="0000719F" w:rsidRPr="00973E90" w:rsidRDefault="0000719F" w:rsidP="00276007">
      <w:pPr>
        <w:ind w:firstLineChars="100" w:firstLine="200"/>
        <w:rPr>
          <w:sz w:val="20"/>
          <w:szCs w:val="20"/>
        </w:rPr>
      </w:pPr>
      <w:r w:rsidRPr="00973E90">
        <w:rPr>
          <w:rFonts w:hint="eastAsia"/>
          <w:sz w:val="20"/>
          <w:szCs w:val="20"/>
        </w:rPr>
        <w:t>１　横浜川崎地区</w:t>
      </w:r>
    </w:p>
    <w:p w:rsidR="0000719F" w:rsidRPr="00973E90" w:rsidRDefault="009063EE" w:rsidP="009063EE">
      <w:pPr>
        <w:ind w:firstLineChars="200" w:firstLine="400"/>
        <w:rPr>
          <w:sz w:val="20"/>
          <w:szCs w:val="20"/>
        </w:rPr>
      </w:pPr>
      <w:r w:rsidRPr="00973E90">
        <w:rPr>
          <w:rFonts w:hint="eastAsia"/>
          <w:sz w:val="20"/>
          <w:szCs w:val="20"/>
        </w:rPr>
        <w:t>(1)</w:t>
      </w:r>
      <w:r w:rsidR="0000719F" w:rsidRPr="00973E90">
        <w:rPr>
          <w:rFonts w:hint="eastAsia"/>
          <w:sz w:val="20"/>
          <w:szCs w:val="20"/>
        </w:rPr>
        <w:t>現況</w:t>
      </w:r>
    </w:p>
    <w:p w:rsidR="00276007" w:rsidRPr="00973E90" w:rsidRDefault="00276007" w:rsidP="009063EE">
      <w:pPr>
        <w:ind w:firstLineChars="300" w:firstLine="600"/>
        <w:rPr>
          <w:sz w:val="20"/>
          <w:szCs w:val="20"/>
        </w:rPr>
      </w:pPr>
      <w:r w:rsidRPr="00973E90">
        <w:rPr>
          <w:rFonts w:hint="eastAsia"/>
          <w:sz w:val="20"/>
          <w:szCs w:val="20"/>
        </w:rPr>
        <w:t>ア　気象、地形土壌等の自然的条件、水利条件、交通条件、土地利用の現況</w:t>
      </w:r>
    </w:p>
    <w:p w:rsidR="00276007" w:rsidRPr="00973E90" w:rsidRDefault="00276007" w:rsidP="00276007">
      <w:pPr>
        <w:ind w:leftChars="300" w:left="720" w:firstLineChars="100" w:firstLine="200"/>
        <w:rPr>
          <w:sz w:val="20"/>
          <w:szCs w:val="20"/>
        </w:rPr>
      </w:pPr>
      <w:r w:rsidRPr="00973E90">
        <w:rPr>
          <w:rFonts w:hint="eastAsia"/>
          <w:sz w:val="20"/>
          <w:szCs w:val="20"/>
        </w:rPr>
        <w:t>気候は温暖であり、鉄道及び道路等の交通条件に恵まれた地帯であるため、県内において最も都市化の影響を強く受け、市街化の拡大及び産業の発展により非農業部門の土地需要が増大している。東京湾に面した南東部は京浜工業地域及び市街地であり、主に内陸部の丘陵地（火山灰土壌）において意欲のある営農活動が行なわれている。</w:t>
      </w:r>
    </w:p>
    <w:p w:rsidR="00276007" w:rsidRPr="00973E90" w:rsidRDefault="00276007" w:rsidP="00276007">
      <w:pPr>
        <w:rPr>
          <w:sz w:val="20"/>
          <w:szCs w:val="20"/>
        </w:rPr>
      </w:pPr>
      <w:r w:rsidRPr="00973E90">
        <w:rPr>
          <w:rFonts w:hint="eastAsia"/>
          <w:sz w:val="20"/>
          <w:szCs w:val="20"/>
        </w:rPr>
        <w:t xml:space="preserve">　　　イ　人口及び産業の将来見通し、建設、産業振興、地域開発計画等を勘案した将来の他用途利用の方向</w:t>
      </w:r>
    </w:p>
    <w:p w:rsidR="00276007" w:rsidRPr="00973E90" w:rsidRDefault="00276007" w:rsidP="00261429">
      <w:pPr>
        <w:ind w:leftChars="300" w:left="720" w:firstLineChars="100" w:firstLine="200"/>
        <w:rPr>
          <w:sz w:val="20"/>
          <w:szCs w:val="20"/>
        </w:rPr>
      </w:pPr>
      <w:r w:rsidRPr="00973E90">
        <w:rPr>
          <w:rFonts w:hint="eastAsia"/>
          <w:sz w:val="20"/>
          <w:szCs w:val="20"/>
        </w:rPr>
        <w:t>行政区域は横浜市、川崎市の政令都市からなり、総面積58,008ヘクタールで県土の24.0%、人口では508万人強で、県人口の56.4％を占めている。人口は現在も増加傾向にあり、平成32年の人口としては518万人に達すると予想される。</w:t>
      </w:r>
    </w:p>
    <w:p w:rsidR="00276007" w:rsidRPr="00973E90" w:rsidRDefault="00276007" w:rsidP="00261429">
      <w:pPr>
        <w:ind w:leftChars="300" w:left="720" w:firstLineChars="100" w:firstLine="200"/>
        <w:rPr>
          <w:sz w:val="20"/>
          <w:szCs w:val="20"/>
        </w:rPr>
      </w:pPr>
      <w:r w:rsidRPr="00973E90">
        <w:rPr>
          <w:rFonts w:hint="eastAsia"/>
          <w:sz w:val="20"/>
          <w:szCs w:val="20"/>
        </w:rPr>
        <w:t>地域開発計画については、横浜環状道路等の事業計画があるが、本県の販売農家の21％を有し、積極的な農業が営まれ、後継者も多いことから、地権者や周辺農家の意向を十分把握しながら優良農地の確保を図るものとする。</w:t>
      </w:r>
    </w:p>
    <w:p w:rsidR="00276007" w:rsidRPr="00973E90" w:rsidRDefault="00261429" w:rsidP="00261429">
      <w:pPr>
        <w:ind w:firstLineChars="300" w:firstLine="600"/>
        <w:rPr>
          <w:sz w:val="20"/>
          <w:szCs w:val="20"/>
        </w:rPr>
      </w:pPr>
      <w:r w:rsidRPr="00973E90">
        <w:rPr>
          <w:rFonts w:hint="eastAsia"/>
          <w:sz w:val="20"/>
          <w:szCs w:val="20"/>
        </w:rPr>
        <w:t>ウ　上記の条件に対応した農業及び農業的土地利用の推進方向</w:t>
      </w:r>
    </w:p>
    <w:p w:rsidR="00261429" w:rsidRPr="00973E90" w:rsidRDefault="00261429" w:rsidP="00261429">
      <w:pPr>
        <w:ind w:leftChars="300" w:left="720" w:firstLineChars="100" w:firstLine="200"/>
        <w:rPr>
          <w:sz w:val="20"/>
          <w:szCs w:val="20"/>
        </w:rPr>
      </w:pPr>
      <w:r w:rsidRPr="00973E90">
        <w:rPr>
          <w:rFonts w:hint="eastAsia"/>
          <w:sz w:val="20"/>
          <w:szCs w:val="20"/>
        </w:rPr>
        <w:t>農業生産の面においては、地域の立地条件を考慮し、多品目の野菜、果樹、花鉢物などの花き、植木及び畜産等を中心として、都市環境との調和を図りながら</w:t>
      </w:r>
      <w:r w:rsidR="00841D3D" w:rsidRPr="00973E90">
        <w:rPr>
          <w:rFonts w:hint="eastAsia"/>
          <w:sz w:val="20"/>
          <w:szCs w:val="20"/>
        </w:rPr>
        <w:t>環境に配慮した農業を</w:t>
      </w:r>
      <w:r w:rsidRPr="00973E90">
        <w:rPr>
          <w:rFonts w:hint="eastAsia"/>
          <w:sz w:val="20"/>
          <w:szCs w:val="20"/>
        </w:rPr>
        <w:t>振興するものとし、その土地条件に応じた土地利用を積極的に進めて優良農地を確保する必要がある。</w:t>
      </w:r>
    </w:p>
    <w:p w:rsidR="00261429" w:rsidRPr="00973E90" w:rsidRDefault="00261429" w:rsidP="00AA2D7A">
      <w:pPr>
        <w:ind w:firstLineChars="450" w:firstLine="900"/>
        <w:rPr>
          <w:sz w:val="20"/>
          <w:szCs w:val="20"/>
        </w:rPr>
      </w:pPr>
      <w:r w:rsidRPr="00973E90">
        <w:rPr>
          <w:rFonts w:hint="eastAsia"/>
          <w:sz w:val="20"/>
          <w:szCs w:val="20"/>
        </w:rPr>
        <w:t>かかる観点から本地帯の農業的土地利用の推進方向は次のとおりである。</w:t>
      </w:r>
    </w:p>
    <w:p w:rsidR="00261429" w:rsidRPr="00973E90" w:rsidRDefault="009063EE" w:rsidP="009063EE">
      <w:pPr>
        <w:ind w:leftChars="400" w:left="1160" w:hangingChars="100" w:hanging="200"/>
        <w:rPr>
          <w:sz w:val="20"/>
          <w:szCs w:val="20"/>
        </w:rPr>
      </w:pPr>
      <w:r w:rsidRPr="00973E90">
        <w:rPr>
          <w:rFonts w:hint="eastAsia"/>
          <w:sz w:val="20"/>
          <w:szCs w:val="20"/>
        </w:rPr>
        <w:t>(ｱ)</w:t>
      </w:r>
      <w:r w:rsidR="00990DAA" w:rsidRPr="00973E90">
        <w:rPr>
          <w:rFonts w:hint="eastAsia"/>
          <w:sz w:val="20"/>
          <w:szCs w:val="20"/>
        </w:rPr>
        <w:t xml:space="preserve"> </w:t>
      </w:r>
      <w:r w:rsidR="00261429" w:rsidRPr="00973E90">
        <w:rPr>
          <w:rFonts w:hint="eastAsia"/>
          <w:sz w:val="20"/>
          <w:szCs w:val="20"/>
        </w:rPr>
        <w:t>鶴見川、境川、その他の水系には水田が点在</w:t>
      </w:r>
      <w:r w:rsidR="00F754A4" w:rsidRPr="00973E90">
        <w:rPr>
          <w:rFonts w:hint="eastAsia"/>
          <w:sz w:val="20"/>
          <w:szCs w:val="20"/>
        </w:rPr>
        <w:t>しており</w:t>
      </w:r>
      <w:r w:rsidR="00261429" w:rsidRPr="00973E90">
        <w:rPr>
          <w:rFonts w:hint="eastAsia"/>
          <w:sz w:val="20"/>
          <w:szCs w:val="20"/>
        </w:rPr>
        <w:t>、都市における水田の多面的機能に着目し、その保全に努めるとともに、水田の高度利用化を図るものとする。</w:t>
      </w:r>
    </w:p>
    <w:p w:rsidR="00276007" w:rsidRPr="00973E90" w:rsidRDefault="009063EE" w:rsidP="009063EE">
      <w:pPr>
        <w:ind w:leftChars="400" w:left="1160" w:hangingChars="100" w:hanging="200"/>
        <w:rPr>
          <w:sz w:val="20"/>
          <w:szCs w:val="20"/>
        </w:rPr>
      </w:pPr>
      <w:r w:rsidRPr="00973E90">
        <w:rPr>
          <w:rFonts w:hint="eastAsia"/>
          <w:sz w:val="20"/>
          <w:szCs w:val="20"/>
        </w:rPr>
        <w:t>(ｲ)</w:t>
      </w:r>
      <w:r w:rsidR="00990DAA" w:rsidRPr="00973E90">
        <w:rPr>
          <w:rFonts w:hint="eastAsia"/>
          <w:sz w:val="20"/>
          <w:szCs w:val="20"/>
        </w:rPr>
        <w:t xml:space="preserve"> </w:t>
      </w:r>
      <w:r w:rsidR="00261429" w:rsidRPr="00973E90">
        <w:rPr>
          <w:rFonts w:hint="eastAsia"/>
          <w:sz w:val="20"/>
          <w:szCs w:val="20"/>
        </w:rPr>
        <w:t>地帯全体に分布する台地の土地利用は総対的に畑であり、野菜や植木などが作付けされているが、今後の土地利用の方向としては</w:t>
      </w:r>
      <w:r w:rsidR="0027046E" w:rsidRPr="00973E90">
        <w:rPr>
          <w:rFonts w:hint="eastAsia"/>
          <w:sz w:val="20"/>
          <w:szCs w:val="20"/>
        </w:rPr>
        <w:t>、生産性や作業性の向上を図るため、農業生産基盤の整備</w:t>
      </w:r>
      <w:r w:rsidR="00261429" w:rsidRPr="00973E90">
        <w:rPr>
          <w:rFonts w:hint="eastAsia"/>
          <w:sz w:val="20"/>
          <w:szCs w:val="20"/>
        </w:rPr>
        <w:t>を更に進め、</w:t>
      </w:r>
      <w:r w:rsidR="00DD0103" w:rsidRPr="00973E90">
        <w:rPr>
          <w:rFonts w:hint="eastAsia"/>
          <w:sz w:val="20"/>
          <w:szCs w:val="20"/>
        </w:rPr>
        <w:t>畑の効果的</w:t>
      </w:r>
      <w:r w:rsidR="0080671E" w:rsidRPr="00973E90">
        <w:rPr>
          <w:rFonts w:hint="eastAsia"/>
          <w:sz w:val="20"/>
          <w:szCs w:val="20"/>
        </w:rPr>
        <w:t>な土地</w:t>
      </w:r>
      <w:r w:rsidR="00261429" w:rsidRPr="00973E90">
        <w:rPr>
          <w:rFonts w:hint="eastAsia"/>
          <w:sz w:val="20"/>
          <w:szCs w:val="20"/>
        </w:rPr>
        <w:t>利用を確保するものとする。</w:t>
      </w:r>
    </w:p>
    <w:p w:rsidR="0000719F" w:rsidRPr="00973E90" w:rsidRDefault="009063EE" w:rsidP="009063EE">
      <w:pPr>
        <w:ind w:firstLineChars="200" w:firstLine="400"/>
        <w:rPr>
          <w:sz w:val="20"/>
          <w:szCs w:val="20"/>
        </w:rPr>
      </w:pPr>
      <w:r w:rsidRPr="00973E90">
        <w:rPr>
          <w:rFonts w:hint="eastAsia"/>
          <w:sz w:val="20"/>
          <w:szCs w:val="20"/>
        </w:rPr>
        <w:t>(2)</w:t>
      </w:r>
      <w:r w:rsidR="0000719F" w:rsidRPr="00973E90">
        <w:rPr>
          <w:rFonts w:hint="eastAsia"/>
          <w:sz w:val="20"/>
          <w:szCs w:val="20"/>
        </w:rPr>
        <w:t>目標</w:t>
      </w:r>
    </w:p>
    <w:p w:rsidR="0000719F" w:rsidRPr="00973E90" w:rsidRDefault="0000719F" w:rsidP="00276007">
      <w:pPr>
        <w:ind w:leftChars="300" w:left="720" w:firstLineChars="100" w:firstLine="200"/>
        <w:rPr>
          <w:sz w:val="20"/>
          <w:szCs w:val="20"/>
        </w:rPr>
      </w:pPr>
      <w:r w:rsidRPr="00973E90">
        <w:rPr>
          <w:rFonts w:hint="eastAsia"/>
          <w:sz w:val="20"/>
          <w:szCs w:val="20"/>
        </w:rPr>
        <w:t>上記を踏まえ、本地域では、農業者と地域住民や関係団体との協力体制を整備し、農業の有する多面的機能の発揮の促進に関する法律（以下「法」という。）第３条第３項各号に掲げる事業を推進することにより、多面的機能の発揮の促進を図ることとする。</w:t>
      </w:r>
    </w:p>
    <w:p w:rsidR="006F152F" w:rsidRPr="00973E90" w:rsidRDefault="006F152F" w:rsidP="006F152F">
      <w:pPr>
        <w:rPr>
          <w:sz w:val="20"/>
          <w:szCs w:val="20"/>
        </w:rPr>
      </w:pPr>
    </w:p>
    <w:p w:rsidR="0000719F" w:rsidRPr="00973E90" w:rsidRDefault="0000719F" w:rsidP="00276007">
      <w:pPr>
        <w:ind w:firstLineChars="100" w:firstLine="200"/>
        <w:rPr>
          <w:sz w:val="20"/>
          <w:szCs w:val="20"/>
        </w:rPr>
      </w:pPr>
      <w:r w:rsidRPr="00973E90">
        <w:rPr>
          <w:rFonts w:hint="eastAsia"/>
          <w:sz w:val="20"/>
          <w:szCs w:val="20"/>
        </w:rPr>
        <w:t>２　三浦半島地区</w:t>
      </w:r>
    </w:p>
    <w:p w:rsidR="0000719F" w:rsidRPr="00973E90" w:rsidRDefault="009063EE" w:rsidP="00276007">
      <w:pPr>
        <w:ind w:firstLineChars="200" w:firstLine="400"/>
        <w:rPr>
          <w:sz w:val="20"/>
          <w:szCs w:val="20"/>
        </w:rPr>
      </w:pPr>
      <w:r w:rsidRPr="00973E90">
        <w:rPr>
          <w:rFonts w:hint="eastAsia"/>
          <w:sz w:val="20"/>
          <w:szCs w:val="20"/>
        </w:rPr>
        <w:t>(1)</w:t>
      </w:r>
      <w:r w:rsidR="0000719F" w:rsidRPr="00973E90">
        <w:rPr>
          <w:rFonts w:hint="eastAsia"/>
          <w:sz w:val="20"/>
          <w:szCs w:val="20"/>
        </w:rPr>
        <w:t>現況</w:t>
      </w:r>
    </w:p>
    <w:p w:rsidR="00C04139" w:rsidRPr="00973E90" w:rsidRDefault="00C04139" w:rsidP="00C04139">
      <w:pPr>
        <w:ind w:firstLineChars="300" w:firstLine="600"/>
        <w:rPr>
          <w:sz w:val="20"/>
          <w:szCs w:val="20"/>
        </w:rPr>
      </w:pPr>
      <w:r w:rsidRPr="00973E90">
        <w:rPr>
          <w:rFonts w:hint="eastAsia"/>
          <w:sz w:val="20"/>
          <w:szCs w:val="20"/>
        </w:rPr>
        <w:t>ア　気象、地形土壌等の自然的条件、水利条件、交通条件、土地利用の現況</w:t>
      </w:r>
    </w:p>
    <w:p w:rsidR="00C04139" w:rsidRPr="00973E90" w:rsidRDefault="00C04139" w:rsidP="00C04139">
      <w:pPr>
        <w:ind w:leftChars="300" w:left="720" w:firstLineChars="100" w:firstLine="200"/>
        <w:rPr>
          <w:sz w:val="20"/>
          <w:szCs w:val="20"/>
        </w:rPr>
      </w:pPr>
      <w:r w:rsidRPr="00973E90">
        <w:rPr>
          <w:rFonts w:hint="eastAsia"/>
          <w:sz w:val="20"/>
          <w:szCs w:val="20"/>
        </w:rPr>
        <w:t>地帯北部の鎌倉市、逗子市、葉山町及び横須賀市北部は、鉄道及び道路等の交通条件に恵まれており、</w:t>
      </w:r>
      <w:r w:rsidRPr="00973E90">
        <w:rPr>
          <w:rFonts w:hint="eastAsia"/>
          <w:sz w:val="20"/>
          <w:szCs w:val="20"/>
        </w:rPr>
        <w:lastRenderedPageBreak/>
        <w:t>市街地に近接した丘陵地において畑作を中心とした農業が展開されている。また、地帯南部の三浦市、横須賀市南部は最低気温が氷点下を下回ることがほとんどなく、年間を通じて温暖な気候に恵まれている。地帯北部の土壌は、洪積土壌であり、南部は火山灰土壌である。</w:t>
      </w:r>
    </w:p>
    <w:p w:rsidR="00C04139" w:rsidRPr="00973E90" w:rsidRDefault="00C04139" w:rsidP="00C04139">
      <w:pPr>
        <w:ind w:leftChars="300" w:left="720" w:firstLineChars="100" w:firstLine="200"/>
        <w:rPr>
          <w:sz w:val="20"/>
          <w:szCs w:val="20"/>
        </w:rPr>
      </w:pPr>
      <w:r w:rsidRPr="00973E90">
        <w:rPr>
          <w:rFonts w:hint="eastAsia"/>
          <w:sz w:val="20"/>
          <w:szCs w:val="20"/>
        </w:rPr>
        <w:t>北部では、住宅団地等の開発の影響を受けたことで、都市的土地利用がみられるが、南部は路地野菜の主要な産地であり、首都圏への生鮮野菜の供給基地として重要な役割を果たしており、農業生産基盤</w:t>
      </w:r>
      <w:r w:rsidR="000C39C4" w:rsidRPr="00973E90">
        <w:rPr>
          <w:rFonts w:hint="eastAsia"/>
          <w:sz w:val="20"/>
          <w:szCs w:val="20"/>
        </w:rPr>
        <w:t>の</w:t>
      </w:r>
      <w:r w:rsidRPr="00973E90">
        <w:rPr>
          <w:rFonts w:hint="eastAsia"/>
          <w:sz w:val="20"/>
          <w:szCs w:val="20"/>
        </w:rPr>
        <w:t>整備が盛んに行われている。</w:t>
      </w:r>
    </w:p>
    <w:p w:rsidR="00C04139" w:rsidRPr="00973E90" w:rsidRDefault="00C04139" w:rsidP="00C04139">
      <w:pPr>
        <w:ind w:firstLineChars="300" w:firstLine="600"/>
        <w:rPr>
          <w:sz w:val="20"/>
          <w:szCs w:val="20"/>
        </w:rPr>
      </w:pPr>
      <w:r w:rsidRPr="00973E90">
        <w:rPr>
          <w:rFonts w:hint="eastAsia"/>
          <w:sz w:val="20"/>
          <w:szCs w:val="20"/>
        </w:rPr>
        <w:t>イ　人口及び産業の将来見通し、建設、産業振興、地域開発計画等を勘案した将来の他用途利用の方向</w:t>
      </w:r>
    </w:p>
    <w:p w:rsidR="00C04139" w:rsidRPr="00973E90" w:rsidRDefault="00C04139" w:rsidP="00C04139">
      <w:pPr>
        <w:ind w:leftChars="300" w:left="720" w:firstLineChars="100" w:firstLine="200"/>
        <w:rPr>
          <w:sz w:val="20"/>
          <w:szCs w:val="20"/>
        </w:rPr>
      </w:pPr>
      <w:r w:rsidRPr="00973E90">
        <w:rPr>
          <w:rFonts w:hint="eastAsia"/>
          <w:sz w:val="20"/>
          <w:szCs w:val="20"/>
        </w:rPr>
        <w:t>行政区域は４市１町からなり、総面積20,697ヘクタールで県土の8.6%、人口では73万人強で県人口の8.1%を占めており、平成32年には約68万人と予想される。</w:t>
      </w:r>
    </w:p>
    <w:p w:rsidR="00C04139" w:rsidRPr="00973E90" w:rsidRDefault="00C04139" w:rsidP="00C04139">
      <w:pPr>
        <w:ind w:leftChars="300" w:left="720" w:firstLineChars="100" w:firstLine="200"/>
        <w:rPr>
          <w:sz w:val="20"/>
          <w:szCs w:val="20"/>
        </w:rPr>
      </w:pPr>
      <w:r w:rsidRPr="00973E90">
        <w:rPr>
          <w:rFonts w:hint="eastAsia"/>
          <w:sz w:val="20"/>
          <w:szCs w:val="20"/>
        </w:rPr>
        <w:t>地域の開発については、幹線道路の建設計画等があるが、生産者の営農意欲も高いことから、地権者や周辺農家の意向を十分把握しながら優良農地の確保を図るものとする。</w:t>
      </w:r>
    </w:p>
    <w:p w:rsidR="00C04139" w:rsidRPr="00973E90" w:rsidRDefault="00C04139" w:rsidP="00C04139">
      <w:pPr>
        <w:ind w:firstLineChars="300" w:firstLine="600"/>
        <w:rPr>
          <w:sz w:val="20"/>
          <w:szCs w:val="20"/>
        </w:rPr>
      </w:pPr>
      <w:r w:rsidRPr="00973E90">
        <w:rPr>
          <w:rFonts w:hint="eastAsia"/>
          <w:sz w:val="20"/>
          <w:szCs w:val="20"/>
        </w:rPr>
        <w:t>ウ　上記の条件に対応した農業及び農業的土地利用の推進方向</w:t>
      </w:r>
    </w:p>
    <w:p w:rsidR="00C04139" w:rsidRPr="00973E90" w:rsidRDefault="00C04139" w:rsidP="00C04139">
      <w:pPr>
        <w:ind w:leftChars="300" w:left="720" w:firstLineChars="100" w:firstLine="200"/>
        <w:rPr>
          <w:sz w:val="20"/>
          <w:szCs w:val="20"/>
        </w:rPr>
      </w:pPr>
      <w:r w:rsidRPr="00973E90">
        <w:rPr>
          <w:rFonts w:hint="eastAsia"/>
          <w:sz w:val="20"/>
          <w:szCs w:val="20"/>
        </w:rPr>
        <w:t>本地帯に水田はほとんどなく、農業経営における水田への依存度はきわめて低いことから、農業生産基盤整備により主要生産品目である露地野菜の規模拡大を図</w:t>
      </w:r>
      <w:r w:rsidR="00841D3D" w:rsidRPr="00973E90">
        <w:rPr>
          <w:rFonts w:hint="eastAsia"/>
          <w:sz w:val="20"/>
          <w:szCs w:val="20"/>
        </w:rPr>
        <w:t>りつつ、環境に配慮した農業を</w:t>
      </w:r>
      <w:r w:rsidR="007764AC" w:rsidRPr="00973E90">
        <w:rPr>
          <w:rFonts w:hint="eastAsia"/>
          <w:sz w:val="20"/>
          <w:szCs w:val="20"/>
        </w:rPr>
        <w:t>推進し</w:t>
      </w:r>
      <w:r w:rsidRPr="00973E90">
        <w:rPr>
          <w:rFonts w:hint="eastAsia"/>
          <w:sz w:val="20"/>
          <w:szCs w:val="20"/>
        </w:rPr>
        <w:t>、畑作を中心にした土地利用を積極的に進めて優良農地を確保する。</w:t>
      </w:r>
    </w:p>
    <w:p w:rsidR="00C04139" w:rsidRPr="00973E90" w:rsidRDefault="00C04139" w:rsidP="00C04139">
      <w:pPr>
        <w:ind w:firstLineChars="450" w:firstLine="900"/>
        <w:rPr>
          <w:sz w:val="20"/>
          <w:szCs w:val="20"/>
        </w:rPr>
      </w:pPr>
      <w:r w:rsidRPr="00973E90">
        <w:rPr>
          <w:rFonts w:hint="eastAsia"/>
          <w:sz w:val="20"/>
          <w:szCs w:val="20"/>
        </w:rPr>
        <w:t>かかる観点から本地帯の農業的土地利用の推進方向は次のとおりである。</w:t>
      </w:r>
    </w:p>
    <w:p w:rsidR="00C04139" w:rsidRPr="00973E90" w:rsidRDefault="00990DAA" w:rsidP="00B617D2">
      <w:pPr>
        <w:ind w:leftChars="400" w:left="1360" w:hangingChars="200" w:hanging="400"/>
        <w:rPr>
          <w:sz w:val="20"/>
          <w:szCs w:val="20"/>
        </w:rPr>
      </w:pPr>
      <w:r w:rsidRPr="00973E90">
        <w:rPr>
          <w:rFonts w:hint="eastAsia"/>
          <w:sz w:val="20"/>
          <w:szCs w:val="20"/>
        </w:rPr>
        <w:t xml:space="preserve">(ｱ) </w:t>
      </w:r>
      <w:r w:rsidR="00C04139" w:rsidRPr="00973E90">
        <w:rPr>
          <w:rFonts w:hint="eastAsia"/>
          <w:sz w:val="20"/>
          <w:szCs w:val="20"/>
        </w:rPr>
        <w:t>南部の平坦部の水田は、すでに農業構造改善事業等により、ほ場整備及び水利条件の整備が進められており、土地条件、団地性が優れているが、米の生産調整などを契機に畑地化が進み、露地野菜の生産が行なわれていることから、更なる効率的な畑作生産を推進するものとする。</w:t>
      </w:r>
    </w:p>
    <w:p w:rsidR="00C04139" w:rsidRPr="00973E90" w:rsidRDefault="00990DAA" w:rsidP="00B617D2">
      <w:pPr>
        <w:ind w:leftChars="400" w:left="1360" w:hangingChars="200" w:hanging="400"/>
        <w:rPr>
          <w:sz w:val="20"/>
          <w:szCs w:val="20"/>
        </w:rPr>
      </w:pPr>
      <w:r w:rsidRPr="00973E90">
        <w:rPr>
          <w:rFonts w:hint="eastAsia"/>
          <w:sz w:val="20"/>
          <w:szCs w:val="20"/>
        </w:rPr>
        <w:t xml:space="preserve">(ｲ) </w:t>
      </w:r>
      <w:r w:rsidR="00C04139" w:rsidRPr="00973E90">
        <w:rPr>
          <w:rFonts w:hint="eastAsia"/>
          <w:sz w:val="20"/>
          <w:szCs w:val="20"/>
        </w:rPr>
        <w:t>本地帯の台地畑は、露地野菜が年間を通して作付けされているが、農業生産基盤の整備が遅れていることから、今後は、畑として条件整備を進め、露地野菜産地としての農地利用を確保するものとする。</w:t>
      </w:r>
    </w:p>
    <w:p w:rsidR="00C04139" w:rsidRPr="00973E90" w:rsidRDefault="00C04139" w:rsidP="00B617D2">
      <w:pPr>
        <w:ind w:leftChars="600" w:left="1440" w:firstLineChars="100" w:firstLine="200"/>
        <w:rPr>
          <w:sz w:val="20"/>
          <w:szCs w:val="20"/>
        </w:rPr>
      </w:pPr>
      <w:r w:rsidRPr="00973E90">
        <w:rPr>
          <w:rFonts w:hint="eastAsia"/>
          <w:sz w:val="20"/>
          <w:szCs w:val="20"/>
        </w:rPr>
        <w:t>なお、北部の都市住宅地と近接した地域では、各種補助事業等により直売施設の整備等を推進するとともに、消費地に近い地域の利点を活かし、消費者ニーズに対応した多品目な野菜生産を行なうことで、農地の利用を確保するものとする。</w:t>
      </w:r>
    </w:p>
    <w:p w:rsidR="0000719F" w:rsidRPr="00973E90" w:rsidRDefault="009063EE" w:rsidP="009063EE">
      <w:pPr>
        <w:ind w:firstLineChars="200" w:firstLine="400"/>
        <w:rPr>
          <w:sz w:val="20"/>
          <w:szCs w:val="20"/>
        </w:rPr>
      </w:pPr>
      <w:r w:rsidRPr="00973E90">
        <w:rPr>
          <w:rFonts w:hint="eastAsia"/>
          <w:sz w:val="20"/>
          <w:szCs w:val="20"/>
        </w:rPr>
        <w:t>(2)</w:t>
      </w:r>
      <w:r w:rsidR="0000719F" w:rsidRPr="00973E90">
        <w:rPr>
          <w:rFonts w:hint="eastAsia"/>
          <w:sz w:val="20"/>
          <w:szCs w:val="20"/>
        </w:rPr>
        <w:t>目標</w:t>
      </w:r>
    </w:p>
    <w:p w:rsidR="0000719F" w:rsidRPr="00973E90" w:rsidRDefault="0000719F" w:rsidP="00276007">
      <w:pPr>
        <w:ind w:leftChars="300" w:left="720" w:firstLineChars="100" w:firstLine="200"/>
        <w:rPr>
          <w:sz w:val="20"/>
          <w:szCs w:val="20"/>
        </w:rPr>
      </w:pPr>
      <w:r w:rsidRPr="00973E90">
        <w:rPr>
          <w:rFonts w:hint="eastAsia"/>
          <w:sz w:val="20"/>
          <w:szCs w:val="20"/>
        </w:rPr>
        <w:t>上記を踏まえ、</w:t>
      </w:r>
      <w:r w:rsidR="00FE4ED7" w:rsidRPr="00973E90">
        <w:rPr>
          <w:rFonts w:hint="eastAsia"/>
          <w:sz w:val="20"/>
          <w:szCs w:val="20"/>
        </w:rPr>
        <w:t>本地域では、農業者と地域住民や関係団体との協力体制を整備し、法</w:t>
      </w:r>
      <w:r w:rsidRPr="00973E90">
        <w:rPr>
          <w:rFonts w:hint="eastAsia"/>
          <w:sz w:val="20"/>
          <w:szCs w:val="20"/>
        </w:rPr>
        <w:t>第３条第３項各号に掲げる事業を推進することにより、多面的機能の発揮の促進を図ることとする。</w:t>
      </w:r>
    </w:p>
    <w:p w:rsidR="006F152F" w:rsidRPr="00973E90" w:rsidRDefault="006F152F" w:rsidP="006F152F">
      <w:pPr>
        <w:rPr>
          <w:sz w:val="20"/>
          <w:szCs w:val="20"/>
        </w:rPr>
      </w:pPr>
    </w:p>
    <w:p w:rsidR="0000719F" w:rsidRPr="00973E90" w:rsidRDefault="0000719F" w:rsidP="00276007">
      <w:pPr>
        <w:ind w:firstLineChars="100" w:firstLine="200"/>
        <w:rPr>
          <w:sz w:val="20"/>
          <w:szCs w:val="20"/>
        </w:rPr>
      </w:pPr>
      <w:r w:rsidRPr="00973E90">
        <w:rPr>
          <w:rFonts w:hint="eastAsia"/>
          <w:sz w:val="20"/>
          <w:szCs w:val="20"/>
        </w:rPr>
        <w:t>３　県央地区</w:t>
      </w:r>
    </w:p>
    <w:p w:rsidR="0000719F" w:rsidRPr="00973E90" w:rsidRDefault="009063EE" w:rsidP="009063EE">
      <w:pPr>
        <w:ind w:firstLineChars="200" w:firstLine="400"/>
        <w:rPr>
          <w:sz w:val="20"/>
          <w:szCs w:val="20"/>
        </w:rPr>
      </w:pPr>
      <w:r w:rsidRPr="00973E90">
        <w:rPr>
          <w:rFonts w:hint="eastAsia"/>
          <w:sz w:val="20"/>
          <w:szCs w:val="20"/>
        </w:rPr>
        <w:t>(1)</w:t>
      </w:r>
      <w:r w:rsidR="0000719F" w:rsidRPr="00973E90">
        <w:rPr>
          <w:rFonts w:hint="eastAsia"/>
          <w:sz w:val="20"/>
          <w:szCs w:val="20"/>
        </w:rPr>
        <w:t>現況</w:t>
      </w:r>
    </w:p>
    <w:p w:rsidR="000D3BAE" w:rsidRPr="00973E90" w:rsidRDefault="0044079B" w:rsidP="0044079B">
      <w:pPr>
        <w:ind w:firstLineChars="300" w:firstLine="600"/>
        <w:rPr>
          <w:sz w:val="20"/>
          <w:szCs w:val="20"/>
        </w:rPr>
      </w:pPr>
      <w:r w:rsidRPr="00973E90">
        <w:rPr>
          <w:rFonts w:hint="eastAsia"/>
          <w:sz w:val="20"/>
          <w:szCs w:val="20"/>
        </w:rPr>
        <w:t>ア　気象、地形、土壌等の自然的条件、水利条件、交通条件、土地利用の現況等</w:t>
      </w:r>
    </w:p>
    <w:p w:rsidR="000D3BAE" w:rsidRPr="00973E90" w:rsidRDefault="0044079B" w:rsidP="0044079B">
      <w:pPr>
        <w:ind w:left="600" w:hangingChars="300" w:hanging="600"/>
        <w:rPr>
          <w:sz w:val="20"/>
          <w:szCs w:val="20"/>
        </w:rPr>
      </w:pPr>
      <w:r w:rsidRPr="00973E90">
        <w:rPr>
          <w:rFonts w:hint="eastAsia"/>
          <w:sz w:val="20"/>
          <w:szCs w:val="20"/>
        </w:rPr>
        <w:t xml:space="preserve">　　　　比較的温暖な気候に恵まれており、地帯中央部を流れる相模川や金目川沿岸の沖積平野（沖積土壌）、地帯東部の相模原台地（火山灰土壌）及び地帯西部の丘陵地（火山灰土壌）からなっている。首都圏とを結ぶ鉄道及び道路等が発達しているが、今後更に高速道路等の建設を背景にして、都市的土地利用の拡大が予想される。また、丹沢大山山麓は国定公園であるため、自然の景観を保持しながら土地利用が図られている。</w:t>
      </w:r>
    </w:p>
    <w:p w:rsidR="000D3BAE" w:rsidRPr="00973E90" w:rsidRDefault="0044079B" w:rsidP="0044079B">
      <w:pPr>
        <w:ind w:firstLineChars="300" w:firstLine="600"/>
        <w:rPr>
          <w:sz w:val="20"/>
          <w:szCs w:val="20"/>
        </w:rPr>
      </w:pPr>
      <w:r w:rsidRPr="00973E90">
        <w:rPr>
          <w:rFonts w:hint="eastAsia"/>
          <w:sz w:val="20"/>
          <w:szCs w:val="20"/>
        </w:rPr>
        <w:t>イ　人口及び産業の将来見通し、建設、産業振興、地域開発計画等を勘案した将来の他用途利用の方向</w:t>
      </w:r>
    </w:p>
    <w:p w:rsidR="0044079B" w:rsidRPr="00973E90" w:rsidRDefault="0044079B" w:rsidP="0044079B">
      <w:pPr>
        <w:ind w:leftChars="300" w:left="720" w:firstLineChars="100" w:firstLine="200"/>
        <w:rPr>
          <w:sz w:val="20"/>
          <w:szCs w:val="20"/>
        </w:rPr>
      </w:pPr>
      <w:r w:rsidRPr="00973E90">
        <w:rPr>
          <w:rFonts w:hint="eastAsia"/>
          <w:sz w:val="20"/>
          <w:szCs w:val="20"/>
        </w:rPr>
        <w:lastRenderedPageBreak/>
        <w:t>行政区域は、平塚市から愛川町に及ぶ10市４町１村からなり、総面積66,467ヘクタールで県土の27.5％、人口では、212万人弱で県人口の23.5％を占めている。近年は人口増減率は落ち着きを示し、平成32年の人口も約212</w:t>
      </w:r>
      <w:r w:rsidR="00F754A4" w:rsidRPr="00973E90">
        <w:rPr>
          <w:rFonts w:hint="eastAsia"/>
          <w:sz w:val="20"/>
          <w:szCs w:val="20"/>
        </w:rPr>
        <w:t>万人と概ね横ばいが</w:t>
      </w:r>
      <w:r w:rsidRPr="00973E90">
        <w:rPr>
          <w:rFonts w:hint="eastAsia"/>
          <w:sz w:val="20"/>
          <w:szCs w:val="20"/>
        </w:rPr>
        <w:t>予想される。</w:t>
      </w:r>
    </w:p>
    <w:p w:rsidR="0044079B" w:rsidRPr="00973E90" w:rsidRDefault="0044079B" w:rsidP="0044079B">
      <w:pPr>
        <w:ind w:leftChars="300" w:left="720" w:firstLineChars="100" w:firstLine="200"/>
        <w:rPr>
          <w:sz w:val="20"/>
          <w:szCs w:val="20"/>
        </w:rPr>
      </w:pPr>
      <w:r w:rsidRPr="00973E90">
        <w:rPr>
          <w:rFonts w:hint="eastAsia"/>
          <w:sz w:val="20"/>
          <w:szCs w:val="20"/>
        </w:rPr>
        <w:t>地域の開発は交通の要衝である地域特性から、さがみ縦貫道路、新東名高速道路、国道246号バイパスなどの骨格的な道路網の整備</w:t>
      </w:r>
      <w:r w:rsidR="00F754A4" w:rsidRPr="00973E90">
        <w:rPr>
          <w:rFonts w:hint="eastAsia"/>
          <w:sz w:val="20"/>
          <w:szCs w:val="20"/>
        </w:rPr>
        <w:t>が行なわれている</w:t>
      </w:r>
      <w:r w:rsidRPr="00973E90">
        <w:rPr>
          <w:rFonts w:hint="eastAsia"/>
          <w:sz w:val="20"/>
          <w:szCs w:val="20"/>
        </w:rPr>
        <w:t>。</w:t>
      </w:r>
    </w:p>
    <w:p w:rsidR="000D3BAE" w:rsidRPr="00973E90" w:rsidRDefault="0044079B" w:rsidP="0044079B">
      <w:pPr>
        <w:ind w:leftChars="300" w:left="720" w:firstLineChars="100" w:firstLine="200"/>
        <w:rPr>
          <w:sz w:val="20"/>
          <w:szCs w:val="20"/>
        </w:rPr>
      </w:pPr>
      <w:r w:rsidRPr="00973E90">
        <w:rPr>
          <w:rFonts w:hint="eastAsia"/>
          <w:sz w:val="20"/>
          <w:szCs w:val="20"/>
        </w:rPr>
        <w:t>また、鉄道においても東海道新幹線新駅ツインシティ整備計画があり、大型の公共事業計画等が集中しているが、この地域は積極的な農業が営まれていることから、地権者や周辺農家の意向を十分把握しながら優良農地の確保を図るものとする。</w:t>
      </w:r>
    </w:p>
    <w:p w:rsidR="0044079B" w:rsidRPr="00973E90" w:rsidRDefault="0044079B" w:rsidP="0044079B">
      <w:pPr>
        <w:ind w:firstLineChars="300" w:firstLine="600"/>
        <w:rPr>
          <w:sz w:val="20"/>
          <w:szCs w:val="20"/>
        </w:rPr>
      </w:pPr>
      <w:r w:rsidRPr="00973E90">
        <w:rPr>
          <w:rFonts w:hint="eastAsia"/>
          <w:sz w:val="20"/>
          <w:szCs w:val="20"/>
        </w:rPr>
        <w:t>ウ　上記の条件に対応した農業及び農業的土地利用の推進方向</w:t>
      </w:r>
    </w:p>
    <w:p w:rsidR="0044079B" w:rsidRPr="00973E90" w:rsidRDefault="0044079B" w:rsidP="0044079B">
      <w:pPr>
        <w:ind w:leftChars="300" w:left="720" w:firstLineChars="100" w:firstLine="200"/>
        <w:rPr>
          <w:sz w:val="20"/>
          <w:szCs w:val="20"/>
        </w:rPr>
      </w:pPr>
      <w:r w:rsidRPr="00973E90">
        <w:rPr>
          <w:rFonts w:hint="eastAsia"/>
          <w:sz w:val="20"/>
          <w:szCs w:val="20"/>
        </w:rPr>
        <w:t>農業生産としては、野菜、花き、植木、果樹、茶、水稲、きのこ類、畜産等と極めて多岐にわたる生産が行われている。都市化が進行する中、優良農地を確保するため、</w:t>
      </w:r>
      <w:r w:rsidR="007764AC" w:rsidRPr="00973E90">
        <w:rPr>
          <w:rFonts w:hint="eastAsia"/>
          <w:sz w:val="20"/>
          <w:szCs w:val="20"/>
        </w:rPr>
        <w:t>担い手の減少、高齢化等に対応した農作業の受委託等・農地の貸借等や環境に配慮した農業を推進するとともに、</w:t>
      </w:r>
      <w:r w:rsidRPr="00973E90">
        <w:rPr>
          <w:rFonts w:hint="eastAsia"/>
          <w:sz w:val="20"/>
          <w:szCs w:val="20"/>
        </w:rPr>
        <w:t>地域の土地条件、水利条件に応じた土地利用を積極的に進める必要がある。</w:t>
      </w:r>
    </w:p>
    <w:p w:rsidR="0044079B" w:rsidRPr="00973E90" w:rsidRDefault="0044079B" w:rsidP="0044079B">
      <w:pPr>
        <w:rPr>
          <w:sz w:val="20"/>
          <w:szCs w:val="20"/>
        </w:rPr>
      </w:pPr>
      <w:r w:rsidRPr="00973E90">
        <w:rPr>
          <w:rFonts w:hint="eastAsia"/>
          <w:sz w:val="20"/>
          <w:szCs w:val="20"/>
        </w:rPr>
        <w:t xml:space="preserve">　　 　  かかる観点から本地帯の農業的土地利用の推進方向は次のとおりである。</w:t>
      </w:r>
    </w:p>
    <w:p w:rsidR="0044079B" w:rsidRPr="00973E90" w:rsidRDefault="00990DAA" w:rsidP="0044079B">
      <w:pPr>
        <w:ind w:leftChars="400" w:left="1360" w:hangingChars="200" w:hanging="400"/>
        <w:rPr>
          <w:sz w:val="20"/>
          <w:szCs w:val="20"/>
        </w:rPr>
      </w:pPr>
      <w:r w:rsidRPr="00973E90">
        <w:rPr>
          <w:rFonts w:hint="eastAsia"/>
          <w:sz w:val="20"/>
          <w:szCs w:val="20"/>
        </w:rPr>
        <w:t xml:space="preserve">(ｱ) </w:t>
      </w:r>
      <w:r w:rsidR="0044079B" w:rsidRPr="00973E90">
        <w:rPr>
          <w:rFonts w:hint="eastAsia"/>
          <w:sz w:val="20"/>
          <w:szCs w:val="20"/>
        </w:rPr>
        <w:t>相模川水系及び金目川水系の水田については、古くから10アール区画にほ場が整備されているが、今後は、地域環境の保全に配慮しながら再整備による大区画化と暗きょ排水等の農業生産基盤の整備により生産性・作業性の向上</w:t>
      </w:r>
      <w:r w:rsidR="00F754A4" w:rsidRPr="00973E90">
        <w:rPr>
          <w:rFonts w:hint="eastAsia"/>
          <w:sz w:val="20"/>
          <w:szCs w:val="20"/>
        </w:rPr>
        <w:t>を図るとともに</w:t>
      </w:r>
      <w:r w:rsidR="0044079B" w:rsidRPr="00973E90">
        <w:rPr>
          <w:rFonts w:hint="eastAsia"/>
          <w:sz w:val="20"/>
          <w:szCs w:val="20"/>
        </w:rPr>
        <w:t>水田転作作物の生産を推進するものとする。</w:t>
      </w:r>
    </w:p>
    <w:p w:rsidR="0044079B" w:rsidRPr="00973E90" w:rsidRDefault="0044079B" w:rsidP="0044079B">
      <w:pPr>
        <w:ind w:left="1400" w:hangingChars="700" w:hanging="1400"/>
        <w:rPr>
          <w:sz w:val="20"/>
          <w:szCs w:val="20"/>
        </w:rPr>
      </w:pPr>
      <w:r w:rsidRPr="00973E90">
        <w:rPr>
          <w:rFonts w:hint="eastAsia"/>
          <w:sz w:val="20"/>
          <w:szCs w:val="20"/>
        </w:rPr>
        <w:t xml:space="preserve">        　　　 境川水系、引地川水系の水田は、排水不良及び水質汚濁等により生産性は低いが、環境保全に配慮しながら、土地改良事業等を実施し、水質汚濁を防止することにより、水田としての利用を確保するよう改善を図るとともに、一部畑への転換を推進するものとする。</w:t>
      </w:r>
    </w:p>
    <w:p w:rsidR="0044079B" w:rsidRPr="00973E90" w:rsidRDefault="0044079B" w:rsidP="0044079B">
      <w:pPr>
        <w:ind w:left="1400" w:hangingChars="700" w:hanging="1400"/>
        <w:rPr>
          <w:sz w:val="20"/>
          <w:szCs w:val="20"/>
        </w:rPr>
      </w:pPr>
      <w:r w:rsidRPr="00973E90">
        <w:rPr>
          <w:rFonts w:hint="eastAsia"/>
          <w:sz w:val="20"/>
          <w:szCs w:val="20"/>
        </w:rPr>
        <w:t xml:space="preserve">     　　</w:t>
      </w:r>
      <w:r w:rsidR="00990DAA" w:rsidRPr="00973E90">
        <w:rPr>
          <w:rFonts w:hint="eastAsia"/>
          <w:sz w:val="20"/>
          <w:szCs w:val="20"/>
        </w:rPr>
        <w:t xml:space="preserve">(ｲ) </w:t>
      </w:r>
      <w:r w:rsidRPr="00973E90">
        <w:rPr>
          <w:rFonts w:hint="eastAsia"/>
          <w:sz w:val="20"/>
          <w:szCs w:val="20"/>
        </w:rPr>
        <w:t>丹沢大山山麓の畑地では落葉果樹が集団的に栽培されている。今後の土地利用の方向としては、野菜、果樹、畜産等の振興を図るため、農道、ほ場整備等の農業生産基盤の整備を更に進め、その利用を確保するものとする。</w:t>
      </w:r>
    </w:p>
    <w:p w:rsidR="0044079B" w:rsidRPr="00973E90" w:rsidRDefault="0044079B" w:rsidP="0044079B">
      <w:pPr>
        <w:ind w:left="1400" w:hangingChars="700" w:hanging="1400"/>
        <w:rPr>
          <w:sz w:val="20"/>
          <w:szCs w:val="20"/>
        </w:rPr>
      </w:pPr>
      <w:r w:rsidRPr="00973E90">
        <w:rPr>
          <w:rFonts w:hint="eastAsia"/>
          <w:sz w:val="20"/>
          <w:szCs w:val="20"/>
        </w:rPr>
        <w:t xml:space="preserve">     　　</w:t>
      </w:r>
      <w:r w:rsidR="00990DAA" w:rsidRPr="00973E90">
        <w:rPr>
          <w:rFonts w:hint="eastAsia"/>
          <w:sz w:val="20"/>
          <w:szCs w:val="20"/>
        </w:rPr>
        <w:t xml:space="preserve">(ｳ) </w:t>
      </w:r>
      <w:r w:rsidRPr="00973E90">
        <w:rPr>
          <w:rFonts w:hint="eastAsia"/>
          <w:sz w:val="20"/>
          <w:szCs w:val="20"/>
        </w:rPr>
        <w:t>丹沢大山山麓及び大磯台地には、果樹（みかん）が栽培されているが、農道、園内道等の</w:t>
      </w:r>
      <w:r w:rsidR="000C39C4" w:rsidRPr="00973E90">
        <w:rPr>
          <w:rFonts w:hint="eastAsia"/>
          <w:sz w:val="20"/>
          <w:szCs w:val="20"/>
        </w:rPr>
        <w:t>農業生産基盤の整備</w:t>
      </w:r>
      <w:r w:rsidRPr="00973E90">
        <w:rPr>
          <w:rFonts w:hint="eastAsia"/>
          <w:sz w:val="20"/>
          <w:szCs w:val="20"/>
        </w:rPr>
        <w:t>を推進し、果樹生産地としての土地利用を図るものとする。</w:t>
      </w:r>
    </w:p>
    <w:p w:rsidR="0000719F" w:rsidRPr="00973E90" w:rsidRDefault="009063EE" w:rsidP="009063EE">
      <w:pPr>
        <w:ind w:firstLineChars="200" w:firstLine="400"/>
        <w:rPr>
          <w:sz w:val="20"/>
          <w:szCs w:val="20"/>
        </w:rPr>
      </w:pPr>
      <w:r w:rsidRPr="00973E90">
        <w:rPr>
          <w:rFonts w:hint="eastAsia"/>
          <w:sz w:val="20"/>
          <w:szCs w:val="20"/>
        </w:rPr>
        <w:t>(2)</w:t>
      </w:r>
      <w:r w:rsidR="0000719F" w:rsidRPr="00973E90">
        <w:rPr>
          <w:rFonts w:hint="eastAsia"/>
          <w:sz w:val="20"/>
          <w:szCs w:val="20"/>
        </w:rPr>
        <w:t>目標</w:t>
      </w:r>
    </w:p>
    <w:p w:rsidR="0000719F" w:rsidRPr="00973E90" w:rsidRDefault="0000719F" w:rsidP="00276007">
      <w:pPr>
        <w:ind w:leftChars="300" w:left="720" w:firstLineChars="100" w:firstLine="200"/>
        <w:rPr>
          <w:sz w:val="20"/>
          <w:szCs w:val="20"/>
        </w:rPr>
      </w:pPr>
      <w:r w:rsidRPr="00973E90">
        <w:rPr>
          <w:rFonts w:hint="eastAsia"/>
          <w:sz w:val="20"/>
          <w:szCs w:val="20"/>
        </w:rPr>
        <w:t>上記を踏まえ、本地域では、農業者と地域住民や関係団体との協力体制を整備し、</w:t>
      </w:r>
      <w:r w:rsidR="00FE4ED7" w:rsidRPr="00973E90">
        <w:rPr>
          <w:rFonts w:hint="eastAsia"/>
          <w:sz w:val="20"/>
          <w:szCs w:val="20"/>
        </w:rPr>
        <w:t>法</w:t>
      </w:r>
      <w:r w:rsidRPr="00973E90">
        <w:rPr>
          <w:rFonts w:hint="eastAsia"/>
          <w:sz w:val="20"/>
          <w:szCs w:val="20"/>
        </w:rPr>
        <w:t>第３条第３項各号に掲げる事業を推進することにより、多面的機能の発揮の促進を図ることとする。</w:t>
      </w:r>
    </w:p>
    <w:p w:rsidR="006F152F" w:rsidRPr="00973E90" w:rsidRDefault="006F152F" w:rsidP="006F152F">
      <w:pPr>
        <w:rPr>
          <w:sz w:val="20"/>
          <w:szCs w:val="20"/>
        </w:rPr>
      </w:pPr>
    </w:p>
    <w:p w:rsidR="0000719F" w:rsidRPr="00973E90" w:rsidRDefault="0000719F" w:rsidP="00276007">
      <w:pPr>
        <w:ind w:firstLineChars="100" w:firstLine="200"/>
        <w:rPr>
          <w:sz w:val="20"/>
          <w:szCs w:val="20"/>
        </w:rPr>
      </w:pPr>
      <w:r w:rsidRPr="00973E90">
        <w:rPr>
          <w:rFonts w:hint="eastAsia"/>
          <w:sz w:val="20"/>
          <w:szCs w:val="20"/>
        </w:rPr>
        <w:t>４　県西地区</w:t>
      </w:r>
    </w:p>
    <w:p w:rsidR="0000719F" w:rsidRPr="00973E90" w:rsidRDefault="009063EE" w:rsidP="009063EE">
      <w:pPr>
        <w:ind w:firstLineChars="200" w:firstLine="400"/>
        <w:rPr>
          <w:sz w:val="20"/>
          <w:szCs w:val="20"/>
        </w:rPr>
      </w:pPr>
      <w:r w:rsidRPr="00973E90">
        <w:rPr>
          <w:rFonts w:hint="eastAsia"/>
          <w:sz w:val="20"/>
          <w:szCs w:val="20"/>
        </w:rPr>
        <w:t>(1)</w:t>
      </w:r>
      <w:r w:rsidR="0000719F" w:rsidRPr="00973E90">
        <w:rPr>
          <w:rFonts w:hint="eastAsia"/>
          <w:sz w:val="20"/>
          <w:szCs w:val="20"/>
        </w:rPr>
        <w:t>現況</w:t>
      </w:r>
    </w:p>
    <w:p w:rsidR="0044079B" w:rsidRPr="00973E90" w:rsidRDefault="0044079B" w:rsidP="0044079B">
      <w:pPr>
        <w:ind w:firstLineChars="300" w:firstLine="600"/>
        <w:rPr>
          <w:sz w:val="20"/>
          <w:szCs w:val="20"/>
        </w:rPr>
      </w:pPr>
      <w:r w:rsidRPr="00973E90">
        <w:rPr>
          <w:rFonts w:hint="eastAsia"/>
          <w:sz w:val="20"/>
          <w:szCs w:val="20"/>
        </w:rPr>
        <w:t>ア　気象、地形、土壌等の自然的条件、水利条件、交通条件、土地利用の現況等</w:t>
      </w:r>
    </w:p>
    <w:p w:rsidR="0044079B" w:rsidRPr="00973E90" w:rsidRDefault="0044079B" w:rsidP="0044079B">
      <w:pPr>
        <w:ind w:leftChars="300" w:left="720" w:firstLineChars="100" w:firstLine="200"/>
        <w:rPr>
          <w:sz w:val="20"/>
          <w:szCs w:val="20"/>
        </w:rPr>
      </w:pPr>
      <w:r w:rsidRPr="00973E90">
        <w:rPr>
          <w:rFonts w:hint="eastAsia"/>
          <w:sz w:val="20"/>
          <w:szCs w:val="20"/>
        </w:rPr>
        <w:t>地帯中央部の酒匂川流域の平野部（沖積土壌）を起伏に富んだ伊豆箱根山地及び丹沢山系の山間地帯（火山灰土壌）が取り囲んでいる。比較的温暖な気候であり、鉄道及び道路交通は発達している。東名高速道路等交通網の整備と箱根・湯河原の観光資源とともに、工場用地及び観光用地としての土地需要が多い。</w:t>
      </w:r>
    </w:p>
    <w:p w:rsidR="0044079B" w:rsidRPr="00973E90" w:rsidRDefault="0044079B" w:rsidP="0044079B">
      <w:pPr>
        <w:ind w:firstLineChars="200" w:firstLine="400"/>
        <w:rPr>
          <w:sz w:val="20"/>
          <w:szCs w:val="20"/>
        </w:rPr>
      </w:pPr>
      <w:r w:rsidRPr="00973E90">
        <w:rPr>
          <w:rFonts w:hint="eastAsia"/>
          <w:sz w:val="20"/>
          <w:szCs w:val="20"/>
        </w:rPr>
        <w:t xml:space="preserve">　イ　人口及び産業の将来見通し、建設、産業振興、地域開発計画等を勘案した将来の他用途利用の方向</w:t>
      </w:r>
    </w:p>
    <w:p w:rsidR="0044079B" w:rsidRPr="00973E90" w:rsidRDefault="0044079B" w:rsidP="0044079B">
      <w:pPr>
        <w:ind w:leftChars="300" w:left="720" w:firstLineChars="100" w:firstLine="200"/>
        <w:rPr>
          <w:sz w:val="20"/>
          <w:szCs w:val="20"/>
        </w:rPr>
      </w:pPr>
      <w:r w:rsidRPr="00973E90">
        <w:rPr>
          <w:rFonts w:hint="eastAsia"/>
          <w:sz w:val="20"/>
          <w:szCs w:val="20"/>
        </w:rPr>
        <w:t>行政区域は山北町から南足柄市、小田原市を包含し湯河原町に至る２市８町からなり、総面積63,529</w:t>
      </w:r>
      <w:r w:rsidRPr="00973E90">
        <w:rPr>
          <w:rFonts w:hint="eastAsia"/>
          <w:sz w:val="20"/>
          <w:szCs w:val="20"/>
        </w:rPr>
        <w:lastRenderedPageBreak/>
        <w:t>ヘクタールで県土の26.3％、人口では、36万人弱で県人口の3.9％を占めている。平成32年の人口は約34万人と予想される。</w:t>
      </w:r>
    </w:p>
    <w:p w:rsidR="0044079B" w:rsidRPr="00973E90" w:rsidRDefault="0044079B" w:rsidP="0044079B">
      <w:pPr>
        <w:ind w:leftChars="300" w:left="720" w:firstLineChars="100" w:firstLine="200"/>
        <w:rPr>
          <w:sz w:val="20"/>
          <w:szCs w:val="20"/>
        </w:rPr>
      </w:pPr>
      <w:r w:rsidRPr="00973E90">
        <w:rPr>
          <w:rFonts w:hint="eastAsia"/>
          <w:sz w:val="20"/>
          <w:szCs w:val="20"/>
        </w:rPr>
        <w:t>地域の開発計画については、高速自動車道等の大型公共事業計画と酒匂川を軸とした広域交通網の整備と自然、歴史、文化を活かしたまちづくり構想等があるが、地権者や周辺農家の意向を十分把握しながら優良農地の確保を図るものとする。</w:t>
      </w:r>
    </w:p>
    <w:p w:rsidR="0044079B" w:rsidRPr="00973E90" w:rsidRDefault="0044079B" w:rsidP="0044079B">
      <w:pPr>
        <w:ind w:firstLineChars="300" w:firstLine="600"/>
        <w:rPr>
          <w:sz w:val="20"/>
          <w:szCs w:val="20"/>
        </w:rPr>
      </w:pPr>
      <w:r w:rsidRPr="00973E90">
        <w:rPr>
          <w:rFonts w:hint="eastAsia"/>
          <w:sz w:val="20"/>
          <w:szCs w:val="20"/>
        </w:rPr>
        <w:t>ウ　上記の条件に対応した農業及び農業的土地利用の推進方向</w:t>
      </w:r>
    </w:p>
    <w:p w:rsidR="0044079B" w:rsidRPr="00973E90" w:rsidRDefault="0044079B" w:rsidP="0044079B">
      <w:pPr>
        <w:ind w:leftChars="300" w:left="720" w:firstLineChars="100" w:firstLine="200"/>
        <w:rPr>
          <w:sz w:val="20"/>
          <w:szCs w:val="20"/>
        </w:rPr>
      </w:pPr>
      <w:r w:rsidRPr="00973E90">
        <w:rPr>
          <w:rFonts w:hint="eastAsia"/>
          <w:sz w:val="20"/>
          <w:szCs w:val="20"/>
        </w:rPr>
        <w:t>農業生産については、酒匂川流域の平坦部の水田地帯では、水稲をはじめ野菜、なし</w:t>
      </w:r>
      <w:r w:rsidR="00EB171C" w:rsidRPr="00973E90">
        <w:rPr>
          <w:rFonts w:hint="eastAsia"/>
          <w:sz w:val="20"/>
          <w:szCs w:val="20"/>
        </w:rPr>
        <w:t>を中心とした</w:t>
      </w:r>
      <w:r w:rsidRPr="00973E90">
        <w:rPr>
          <w:rFonts w:hint="eastAsia"/>
          <w:sz w:val="20"/>
          <w:szCs w:val="20"/>
        </w:rPr>
        <w:t>果樹等の生産が行われ、箱根丹沢山麓及び曽我丘陵の樹園地及び畑地帯ではみかんを中心とした果樹、茶、野菜、畜産等の生産が行われており、</w:t>
      </w:r>
      <w:r w:rsidR="007764AC" w:rsidRPr="00973E90">
        <w:rPr>
          <w:rFonts w:hint="eastAsia"/>
          <w:sz w:val="20"/>
          <w:szCs w:val="20"/>
        </w:rPr>
        <w:t>環境に配慮した農業を推進する</w:t>
      </w:r>
      <w:r w:rsidR="00841D3D" w:rsidRPr="00973E90">
        <w:rPr>
          <w:rFonts w:hint="eastAsia"/>
          <w:sz w:val="20"/>
          <w:szCs w:val="20"/>
        </w:rPr>
        <w:t>とともに、</w:t>
      </w:r>
      <w:r w:rsidRPr="00973E90">
        <w:rPr>
          <w:rFonts w:hint="eastAsia"/>
          <w:sz w:val="20"/>
          <w:szCs w:val="20"/>
        </w:rPr>
        <w:t>土地条件、水利条件に適した土地利用を積極的に推進して優良農地を確保する必要がある。</w:t>
      </w:r>
    </w:p>
    <w:p w:rsidR="0044079B" w:rsidRPr="00973E90" w:rsidRDefault="0044079B" w:rsidP="0044079B">
      <w:pPr>
        <w:rPr>
          <w:sz w:val="20"/>
          <w:szCs w:val="20"/>
        </w:rPr>
      </w:pPr>
      <w:r w:rsidRPr="00973E90">
        <w:rPr>
          <w:rFonts w:hint="eastAsia"/>
          <w:sz w:val="20"/>
          <w:szCs w:val="20"/>
        </w:rPr>
        <w:t xml:space="preserve">  　　　 かかる観点から本地帯の農業的土地利用の推進方向は次のとおりである。</w:t>
      </w:r>
    </w:p>
    <w:p w:rsidR="0044079B" w:rsidRPr="00973E90" w:rsidRDefault="0044079B" w:rsidP="00A82267">
      <w:pPr>
        <w:ind w:left="1100" w:hangingChars="550" w:hanging="1100"/>
        <w:rPr>
          <w:sz w:val="20"/>
          <w:szCs w:val="20"/>
        </w:rPr>
      </w:pPr>
      <w:r w:rsidRPr="00973E90">
        <w:rPr>
          <w:rFonts w:hint="eastAsia"/>
          <w:sz w:val="20"/>
          <w:szCs w:val="20"/>
        </w:rPr>
        <w:t xml:space="preserve">     　</w:t>
      </w:r>
      <w:r w:rsidR="00990DAA" w:rsidRPr="00973E90">
        <w:rPr>
          <w:rFonts w:hint="eastAsia"/>
          <w:sz w:val="20"/>
          <w:szCs w:val="20"/>
        </w:rPr>
        <w:t xml:space="preserve">(ｱ) </w:t>
      </w:r>
      <w:r w:rsidRPr="00973E90">
        <w:rPr>
          <w:rFonts w:hint="eastAsia"/>
          <w:sz w:val="20"/>
          <w:szCs w:val="20"/>
        </w:rPr>
        <w:t>酒匂川流域の平坦部の水田については、ほ場整備事業が進みつつあり、土壌条件、団地性の観点から、機械化に適応した</w:t>
      </w:r>
      <w:r w:rsidR="000C39C4" w:rsidRPr="00973E90">
        <w:rPr>
          <w:rFonts w:hint="eastAsia"/>
          <w:sz w:val="20"/>
          <w:szCs w:val="20"/>
        </w:rPr>
        <w:t>農業生産基盤の整備</w:t>
      </w:r>
      <w:r w:rsidRPr="00973E90">
        <w:rPr>
          <w:rFonts w:hint="eastAsia"/>
          <w:sz w:val="20"/>
          <w:szCs w:val="20"/>
        </w:rPr>
        <w:t>を推進し、水田の高度利用を図るものとする。</w:t>
      </w:r>
    </w:p>
    <w:p w:rsidR="0044079B" w:rsidRPr="00973E90" w:rsidRDefault="0044079B" w:rsidP="00A82267">
      <w:pPr>
        <w:ind w:left="1100" w:hangingChars="550" w:hanging="1100"/>
        <w:rPr>
          <w:sz w:val="20"/>
          <w:szCs w:val="20"/>
        </w:rPr>
      </w:pPr>
      <w:r w:rsidRPr="00973E90">
        <w:rPr>
          <w:rFonts w:hint="eastAsia"/>
          <w:sz w:val="20"/>
          <w:szCs w:val="20"/>
        </w:rPr>
        <w:t xml:space="preserve">     </w:t>
      </w:r>
      <w:r w:rsidR="00A82267" w:rsidRPr="00973E90">
        <w:rPr>
          <w:rFonts w:hint="eastAsia"/>
          <w:sz w:val="20"/>
          <w:szCs w:val="20"/>
        </w:rPr>
        <w:t xml:space="preserve">　</w:t>
      </w:r>
      <w:r w:rsidR="00990DAA" w:rsidRPr="00973E90">
        <w:rPr>
          <w:rFonts w:hint="eastAsia"/>
          <w:sz w:val="20"/>
          <w:szCs w:val="20"/>
        </w:rPr>
        <w:t xml:space="preserve">(ｲ) </w:t>
      </w:r>
      <w:r w:rsidRPr="00973E90">
        <w:rPr>
          <w:rFonts w:hint="eastAsia"/>
          <w:sz w:val="20"/>
          <w:szCs w:val="20"/>
        </w:rPr>
        <w:t>箱根、丹沢山麓及び曽我丘陵地区の急傾斜では、茶、みかんの生産が行われているが、農道等の整備を進め、その利用を確保するものとする。また、傾斜地等においては家畜の放牧等の畜産利用を図るものとする。</w:t>
      </w:r>
    </w:p>
    <w:p w:rsidR="0044079B" w:rsidRPr="00973E90" w:rsidRDefault="0044079B" w:rsidP="008F7F31">
      <w:pPr>
        <w:ind w:leftChars="450" w:left="1080" w:firstLineChars="50" w:firstLine="100"/>
        <w:rPr>
          <w:sz w:val="20"/>
          <w:szCs w:val="20"/>
        </w:rPr>
      </w:pPr>
      <w:r w:rsidRPr="00973E90">
        <w:rPr>
          <w:rFonts w:hint="eastAsia"/>
          <w:sz w:val="20"/>
          <w:szCs w:val="20"/>
        </w:rPr>
        <w:t>なお、飼料作物及び野菜生産が行われている台地畑においても農道等の</w:t>
      </w:r>
      <w:r w:rsidR="000C39C4" w:rsidRPr="00973E90">
        <w:rPr>
          <w:rFonts w:hint="eastAsia"/>
          <w:sz w:val="20"/>
          <w:szCs w:val="20"/>
        </w:rPr>
        <w:t>農業生産基盤の整備を推進</w:t>
      </w:r>
      <w:r w:rsidRPr="00973E90">
        <w:rPr>
          <w:rFonts w:hint="eastAsia"/>
          <w:sz w:val="20"/>
          <w:szCs w:val="20"/>
        </w:rPr>
        <w:t>し、その利用を確保するものとする。</w:t>
      </w:r>
    </w:p>
    <w:p w:rsidR="0000719F" w:rsidRPr="00973E90" w:rsidRDefault="009063EE" w:rsidP="009063EE">
      <w:pPr>
        <w:ind w:firstLineChars="200" w:firstLine="400"/>
        <w:rPr>
          <w:sz w:val="20"/>
          <w:szCs w:val="20"/>
        </w:rPr>
      </w:pPr>
      <w:r w:rsidRPr="00973E90">
        <w:rPr>
          <w:rFonts w:hint="eastAsia"/>
          <w:sz w:val="20"/>
          <w:szCs w:val="20"/>
        </w:rPr>
        <w:t>(2)</w:t>
      </w:r>
      <w:r w:rsidR="0000719F" w:rsidRPr="00973E90">
        <w:rPr>
          <w:rFonts w:hint="eastAsia"/>
          <w:sz w:val="20"/>
          <w:szCs w:val="20"/>
        </w:rPr>
        <w:t>目標</w:t>
      </w:r>
    </w:p>
    <w:p w:rsidR="0000719F" w:rsidRPr="00973E90" w:rsidRDefault="0000719F" w:rsidP="00276007">
      <w:pPr>
        <w:ind w:leftChars="300" w:left="720" w:firstLineChars="100" w:firstLine="200"/>
        <w:rPr>
          <w:sz w:val="20"/>
          <w:szCs w:val="20"/>
        </w:rPr>
      </w:pPr>
      <w:r w:rsidRPr="00973E90">
        <w:rPr>
          <w:rFonts w:hint="eastAsia"/>
          <w:sz w:val="20"/>
          <w:szCs w:val="20"/>
        </w:rPr>
        <w:t>上記を踏まえ、本地域では、農業者と地域住民や関係団体との協力体制を整備し、</w:t>
      </w:r>
      <w:r w:rsidR="00FE4ED7" w:rsidRPr="00973E90">
        <w:rPr>
          <w:rFonts w:hint="eastAsia"/>
          <w:sz w:val="20"/>
          <w:szCs w:val="20"/>
        </w:rPr>
        <w:t>法</w:t>
      </w:r>
      <w:r w:rsidRPr="00973E90">
        <w:rPr>
          <w:rFonts w:hint="eastAsia"/>
          <w:sz w:val="20"/>
          <w:szCs w:val="20"/>
        </w:rPr>
        <w:t>第３条第３項各号に掲げる事業を推進することにより、多面的機能の発揮の促進を図ることとする。</w:t>
      </w:r>
    </w:p>
    <w:p w:rsidR="006F152F" w:rsidRPr="00973E90" w:rsidRDefault="006F152F" w:rsidP="006F152F">
      <w:pPr>
        <w:rPr>
          <w:sz w:val="20"/>
          <w:szCs w:val="20"/>
        </w:rPr>
      </w:pPr>
    </w:p>
    <w:p w:rsidR="00FE4ED7" w:rsidRPr="00973E90" w:rsidRDefault="0000719F" w:rsidP="00276007">
      <w:pPr>
        <w:ind w:firstLineChars="100" w:firstLine="200"/>
        <w:rPr>
          <w:sz w:val="20"/>
          <w:szCs w:val="20"/>
        </w:rPr>
      </w:pPr>
      <w:r w:rsidRPr="00973E90">
        <w:rPr>
          <w:rFonts w:hint="eastAsia"/>
          <w:sz w:val="20"/>
          <w:szCs w:val="20"/>
        </w:rPr>
        <w:t>５　県北地区</w:t>
      </w:r>
    </w:p>
    <w:p w:rsidR="0000719F" w:rsidRPr="00973E90" w:rsidRDefault="009063EE" w:rsidP="009063EE">
      <w:pPr>
        <w:ind w:firstLineChars="200" w:firstLine="400"/>
        <w:rPr>
          <w:sz w:val="20"/>
          <w:szCs w:val="20"/>
        </w:rPr>
      </w:pPr>
      <w:r w:rsidRPr="00973E90">
        <w:rPr>
          <w:rFonts w:hint="eastAsia"/>
          <w:sz w:val="20"/>
          <w:szCs w:val="20"/>
        </w:rPr>
        <w:t>(1)</w:t>
      </w:r>
      <w:r w:rsidR="0000719F" w:rsidRPr="00973E90">
        <w:rPr>
          <w:rFonts w:hint="eastAsia"/>
          <w:sz w:val="20"/>
          <w:szCs w:val="20"/>
        </w:rPr>
        <w:t>現況</w:t>
      </w:r>
    </w:p>
    <w:p w:rsidR="008F7F31" w:rsidRPr="00973E90" w:rsidRDefault="008F7F31" w:rsidP="008F7F31">
      <w:pPr>
        <w:ind w:firstLineChars="300" w:firstLine="600"/>
        <w:rPr>
          <w:sz w:val="20"/>
          <w:szCs w:val="20"/>
        </w:rPr>
      </w:pPr>
      <w:r w:rsidRPr="00973E90">
        <w:rPr>
          <w:rFonts w:hint="eastAsia"/>
          <w:sz w:val="20"/>
          <w:szCs w:val="20"/>
        </w:rPr>
        <w:t>ア　気象、地形、土壌等の自然的条件、水利条件、交通条件、土地利用の現況等</w:t>
      </w:r>
    </w:p>
    <w:p w:rsidR="008F7F31" w:rsidRPr="00973E90" w:rsidRDefault="008F7F31" w:rsidP="008F7F31">
      <w:pPr>
        <w:ind w:left="600" w:hangingChars="300" w:hanging="600"/>
        <w:rPr>
          <w:sz w:val="20"/>
          <w:szCs w:val="20"/>
        </w:rPr>
      </w:pPr>
      <w:r w:rsidRPr="00973E90">
        <w:rPr>
          <w:rFonts w:hint="eastAsia"/>
          <w:sz w:val="20"/>
          <w:szCs w:val="20"/>
        </w:rPr>
        <w:t xml:space="preserve">　　    本地帯は、東京都、山梨県に接し、東部の平野部は比較的温暖な気候に恵まれている。一方で西部の中山間部は旧城山町の一部を除いたほとんどの地域が山岳に覆われており、概して寒暖の差が激しく、降水量も多い地帯である。交通は平野部の鉄道は、発達しているが、中山間部はＪＲ中央本線のみである。幹線道路は中央自動車道、国道16号、20号、412号、413号により地域内交通量を支えている。中山間部の森林は地域の約78％を占め、津久井湖、相模湖、城山湖、宮ケ瀬湖と相模川など豊かな自然に恵まれた地域であり、県内の上水道の約60％分をまかなう水源地域となっている。東京都心及び横浜の中心からおよそ50～60ｋｍ圏で、都会からの多くの人々が四季の自然や温泉等を求めて訪れている。農用地では、相模川から東側の台地畑（火山灰土壌）と相模川などの河川沿は水田（沖積土壌）が点在している。山あいの傾斜地（火山灰土壌）は畑が散在しており、集団性はなく、営農条件も悪いため生産性は低い。また、農業従事者の高齢化や鳥獣被害などにより耕作放棄地が増えている。</w:t>
      </w:r>
    </w:p>
    <w:p w:rsidR="008F7F31" w:rsidRPr="00973E90" w:rsidRDefault="008F7F31" w:rsidP="008F7F31">
      <w:pPr>
        <w:rPr>
          <w:sz w:val="20"/>
          <w:szCs w:val="20"/>
        </w:rPr>
      </w:pPr>
      <w:r w:rsidRPr="00973E90">
        <w:rPr>
          <w:rFonts w:hint="eastAsia"/>
          <w:sz w:val="20"/>
          <w:szCs w:val="20"/>
        </w:rPr>
        <w:t xml:space="preserve">　　　イ　人口及び産業の将来見通し、建設、産業振興、地域開発計画等を勘案した将来の他用途利用の方向</w:t>
      </w:r>
    </w:p>
    <w:p w:rsidR="008F7F31" w:rsidRPr="00973E90" w:rsidRDefault="008F7F31" w:rsidP="008F7F31">
      <w:pPr>
        <w:ind w:left="600" w:hangingChars="300" w:hanging="600"/>
        <w:rPr>
          <w:sz w:val="20"/>
          <w:szCs w:val="20"/>
        </w:rPr>
      </w:pPr>
      <w:r w:rsidRPr="00973E90">
        <w:rPr>
          <w:rFonts w:hint="eastAsia"/>
          <w:sz w:val="20"/>
          <w:szCs w:val="20"/>
        </w:rPr>
        <w:t xml:space="preserve">  　　　行政区域は、旧相模原市、旧城山町、旧津久井町、旧相模湖町、旧藤野町の１市４町が合併し政令都市として相模原市１市になった。総面積32,884ヘクタールで県土の13.6％、人口は71万人強で県人口</w:t>
      </w:r>
      <w:r w:rsidRPr="00973E90">
        <w:rPr>
          <w:rFonts w:hint="eastAsia"/>
          <w:sz w:val="20"/>
          <w:szCs w:val="20"/>
        </w:rPr>
        <w:lastRenderedPageBreak/>
        <w:t>の7.9％で、近年は人口増減率は落ち着きを示し、平成32年も71万人と概ね横ばい</w:t>
      </w:r>
      <w:r w:rsidR="00EB171C" w:rsidRPr="00973E90">
        <w:rPr>
          <w:rFonts w:hint="eastAsia"/>
          <w:sz w:val="20"/>
          <w:szCs w:val="20"/>
        </w:rPr>
        <w:t>が</w:t>
      </w:r>
      <w:r w:rsidRPr="00973E90">
        <w:rPr>
          <w:rFonts w:hint="eastAsia"/>
          <w:sz w:val="20"/>
          <w:szCs w:val="20"/>
        </w:rPr>
        <w:t>予想される。</w:t>
      </w:r>
    </w:p>
    <w:p w:rsidR="008F7F31" w:rsidRPr="00973E90" w:rsidRDefault="008F7F31" w:rsidP="008F7F31">
      <w:pPr>
        <w:ind w:left="600" w:hangingChars="300" w:hanging="600"/>
        <w:rPr>
          <w:sz w:val="20"/>
          <w:szCs w:val="20"/>
        </w:rPr>
      </w:pPr>
      <w:r w:rsidRPr="00973E90">
        <w:rPr>
          <w:rFonts w:hint="eastAsia"/>
          <w:sz w:val="20"/>
          <w:szCs w:val="20"/>
        </w:rPr>
        <w:t xml:space="preserve">　　　　地域開発では首都圏を取り巻く宅地開発が着実に及んでいる。また、さがみ縦貫道路や津久井広域道路等の大型公共事業計画があるが、地域の豊かな自然と環境を守りつつ農家の意向を十分把握しながら優良農地の確保を図るものとする。</w:t>
      </w:r>
    </w:p>
    <w:p w:rsidR="008F7F31" w:rsidRPr="00973E90" w:rsidRDefault="008F7F31" w:rsidP="008F7F31">
      <w:pPr>
        <w:ind w:firstLineChars="200" w:firstLine="400"/>
        <w:rPr>
          <w:sz w:val="20"/>
          <w:szCs w:val="20"/>
        </w:rPr>
      </w:pPr>
      <w:r w:rsidRPr="00973E90">
        <w:rPr>
          <w:rFonts w:hint="eastAsia"/>
          <w:sz w:val="20"/>
          <w:szCs w:val="20"/>
        </w:rPr>
        <w:t xml:space="preserve">　ウ　上記の条件に対応した農業及び農業的土地利用の推進方向</w:t>
      </w:r>
    </w:p>
    <w:p w:rsidR="008F7F31" w:rsidRPr="00973E90" w:rsidRDefault="008F7F31" w:rsidP="008F7F31">
      <w:pPr>
        <w:ind w:left="600" w:hangingChars="300" w:hanging="600"/>
        <w:rPr>
          <w:sz w:val="20"/>
          <w:szCs w:val="20"/>
        </w:rPr>
      </w:pPr>
      <w:r w:rsidRPr="00973E90">
        <w:rPr>
          <w:rFonts w:hint="eastAsia"/>
          <w:sz w:val="20"/>
          <w:szCs w:val="20"/>
        </w:rPr>
        <w:t xml:space="preserve">　 　　農業生産としては、野菜、花き、植木、果樹、茶、水稲、畜産等と多岐にわたる生産が行われている。都市化が進行する中、優良農地を確保するため、農業生産基盤の整備や農地の面的利用集積及び農作業の受委託等・農地の貸借等を通じて農地の高度利用による土地生産性の向上を図り</w:t>
      </w:r>
      <w:r w:rsidR="007764AC" w:rsidRPr="00973E90">
        <w:rPr>
          <w:rFonts w:hint="eastAsia"/>
          <w:sz w:val="20"/>
          <w:szCs w:val="20"/>
        </w:rPr>
        <w:t>つつ</w:t>
      </w:r>
      <w:r w:rsidRPr="00973E90">
        <w:rPr>
          <w:rFonts w:hint="eastAsia"/>
          <w:sz w:val="20"/>
          <w:szCs w:val="20"/>
        </w:rPr>
        <w:t>、</w:t>
      </w:r>
      <w:r w:rsidR="007764AC" w:rsidRPr="00973E90">
        <w:rPr>
          <w:rFonts w:hint="eastAsia"/>
          <w:sz w:val="20"/>
          <w:szCs w:val="20"/>
        </w:rPr>
        <w:t>環境に配慮した農業を推進し、</w:t>
      </w:r>
      <w:r w:rsidRPr="00973E90">
        <w:rPr>
          <w:rFonts w:hint="eastAsia"/>
          <w:sz w:val="20"/>
          <w:szCs w:val="20"/>
        </w:rPr>
        <w:t>地域の土地条件、水利条件に応じた土地利用を積極的に進める必要がある。</w:t>
      </w:r>
    </w:p>
    <w:p w:rsidR="008F7F31" w:rsidRPr="00973E90" w:rsidRDefault="008F7F31" w:rsidP="008F7F31">
      <w:pPr>
        <w:rPr>
          <w:sz w:val="20"/>
          <w:szCs w:val="20"/>
        </w:rPr>
      </w:pPr>
      <w:r w:rsidRPr="00973E90">
        <w:rPr>
          <w:rFonts w:hint="eastAsia"/>
          <w:sz w:val="20"/>
          <w:szCs w:val="20"/>
        </w:rPr>
        <w:t xml:space="preserve">　　　  かかる観点から本地帯の農業的土地利用の推進方向は次のとおりである。</w:t>
      </w:r>
    </w:p>
    <w:p w:rsidR="008F7F31" w:rsidRPr="007C14E5" w:rsidRDefault="00990DAA" w:rsidP="008F7F31">
      <w:pPr>
        <w:ind w:leftChars="400" w:left="1360" w:hangingChars="200" w:hanging="400"/>
        <w:rPr>
          <w:sz w:val="20"/>
          <w:szCs w:val="20"/>
        </w:rPr>
      </w:pPr>
      <w:r w:rsidRPr="00973E90">
        <w:rPr>
          <w:rFonts w:hint="eastAsia"/>
          <w:sz w:val="20"/>
          <w:szCs w:val="20"/>
        </w:rPr>
        <w:t xml:space="preserve">(ｱ) </w:t>
      </w:r>
      <w:r w:rsidR="008F7F31" w:rsidRPr="00973E90">
        <w:rPr>
          <w:rFonts w:hint="eastAsia"/>
          <w:sz w:val="20"/>
          <w:szCs w:val="20"/>
        </w:rPr>
        <w:t>平野部は、都市近郊産地として環境の保全に配慮した</w:t>
      </w:r>
      <w:r w:rsidR="000C39C4" w:rsidRPr="00973E90">
        <w:rPr>
          <w:rFonts w:hint="eastAsia"/>
          <w:sz w:val="20"/>
          <w:szCs w:val="20"/>
        </w:rPr>
        <w:t>農業生産基盤の整備</w:t>
      </w:r>
      <w:r w:rsidR="008F7F31" w:rsidRPr="00973E90">
        <w:rPr>
          <w:rFonts w:hint="eastAsia"/>
          <w:sz w:val="20"/>
          <w:szCs w:val="20"/>
        </w:rPr>
        <w:t>と農地の面的利用集積を推進するとと</w:t>
      </w:r>
      <w:r w:rsidR="008F7F31" w:rsidRPr="007C14E5">
        <w:rPr>
          <w:rFonts w:hint="eastAsia"/>
          <w:sz w:val="20"/>
          <w:szCs w:val="20"/>
        </w:rPr>
        <w:t>もに、東京都心、横浜の中心等都会に近く自然に恵まれた地域の特性を活かした生産や販売、都市との交流を図り、立地条件に応じた土地利用を進めるものとする。</w:t>
      </w:r>
    </w:p>
    <w:p w:rsidR="0044079B" w:rsidRPr="007C14E5" w:rsidRDefault="00990DAA" w:rsidP="008F7F31">
      <w:pPr>
        <w:ind w:leftChars="400" w:left="1360" w:hangingChars="200" w:hanging="400"/>
        <w:rPr>
          <w:sz w:val="20"/>
          <w:szCs w:val="20"/>
        </w:rPr>
      </w:pPr>
      <w:r w:rsidRPr="007C14E5">
        <w:rPr>
          <w:rFonts w:hint="eastAsia"/>
          <w:sz w:val="20"/>
          <w:szCs w:val="20"/>
        </w:rPr>
        <w:t xml:space="preserve">(ｲ) </w:t>
      </w:r>
      <w:r w:rsidR="008F7F31" w:rsidRPr="007C14E5">
        <w:rPr>
          <w:rFonts w:hint="eastAsia"/>
          <w:sz w:val="20"/>
          <w:szCs w:val="20"/>
        </w:rPr>
        <w:t>中山間部は地域の特性を活かし農産物加工品等を地域特産化し、沿道直売などで販売するなど交流型農業を推進する。また、条件不利地に応じた</w:t>
      </w:r>
      <w:r w:rsidR="000C39C4" w:rsidRPr="007C14E5">
        <w:rPr>
          <w:rFonts w:hint="eastAsia"/>
          <w:sz w:val="20"/>
          <w:szCs w:val="20"/>
        </w:rPr>
        <w:t>農業生産基盤の整備</w:t>
      </w:r>
      <w:r w:rsidR="008F7F31" w:rsidRPr="007C14E5">
        <w:rPr>
          <w:rFonts w:hint="eastAsia"/>
          <w:sz w:val="20"/>
          <w:szCs w:val="20"/>
        </w:rPr>
        <w:t>が図られるような土地利用を進めるものとする</w:t>
      </w:r>
    </w:p>
    <w:p w:rsidR="0000719F" w:rsidRPr="007C14E5" w:rsidRDefault="009063EE" w:rsidP="009063EE">
      <w:pPr>
        <w:ind w:firstLineChars="200" w:firstLine="400"/>
        <w:rPr>
          <w:sz w:val="20"/>
          <w:szCs w:val="20"/>
        </w:rPr>
      </w:pPr>
      <w:r w:rsidRPr="007C14E5">
        <w:rPr>
          <w:rFonts w:hint="eastAsia"/>
          <w:sz w:val="20"/>
          <w:szCs w:val="20"/>
        </w:rPr>
        <w:t>(2)</w:t>
      </w:r>
      <w:r w:rsidR="0000719F" w:rsidRPr="007C14E5">
        <w:rPr>
          <w:rFonts w:hint="eastAsia"/>
          <w:sz w:val="20"/>
          <w:szCs w:val="20"/>
        </w:rPr>
        <w:t>目標</w:t>
      </w:r>
    </w:p>
    <w:p w:rsidR="0000719F" w:rsidRPr="007C14E5" w:rsidRDefault="0000719F" w:rsidP="00276007">
      <w:pPr>
        <w:ind w:leftChars="300" w:left="720" w:firstLineChars="100" w:firstLine="200"/>
        <w:rPr>
          <w:sz w:val="20"/>
          <w:szCs w:val="20"/>
        </w:rPr>
      </w:pPr>
      <w:r w:rsidRPr="007C14E5">
        <w:rPr>
          <w:rFonts w:hint="eastAsia"/>
          <w:sz w:val="20"/>
          <w:szCs w:val="20"/>
        </w:rPr>
        <w:t>上記を踏まえ、</w:t>
      </w:r>
      <w:r w:rsidR="00FE4ED7" w:rsidRPr="007C14E5">
        <w:rPr>
          <w:rFonts w:hint="eastAsia"/>
          <w:sz w:val="20"/>
          <w:szCs w:val="20"/>
        </w:rPr>
        <w:t>本地域では、農業者と地域住民や関係団体との協力体制を整備し、法</w:t>
      </w:r>
      <w:r w:rsidRPr="007C14E5">
        <w:rPr>
          <w:rFonts w:hint="eastAsia"/>
          <w:sz w:val="20"/>
          <w:szCs w:val="20"/>
        </w:rPr>
        <w:t>第３条第３項各号に掲げる事業を推進することにより、多面的機能の発揮の促進を図ることとする。</w:t>
      </w:r>
    </w:p>
    <w:p w:rsidR="0000719F" w:rsidRPr="007C14E5" w:rsidRDefault="0000719F" w:rsidP="0000719F">
      <w:pPr>
        <w:rPr>
          <w:sz w:val="20"/>
          <w:szCs w:val="20"/>
        </w:rPr>
      </w:pPr>
    </w:p>
    <w:p w:rsidR="0000719F" w:rsidRPr="007C14E5" w:rsidRDefault="0000719F">
      <w:pPr>
        <w:rPr>
          <w:sz w:val="20"/>
          <w:szCs w:val="20"/>
          <w:u w:val="single"/>
        </w:rPr>
      </w:pPr>
      <w:r w:rsidRPr="007C14E5">
        <w:rPr>
          <w:rFonts w:hint="eastAsia"/>
          <w:sz w:val="20"/>
          <w:szCs w:val="20"/>
          <w:u w:val="single"/>
        </w:rPr>
        <w:t>第２　多面的機能発揮促進事業の実施を推進すべき区域の基準</w:t>
      </w:r>
    </w:p>
    <w:p w:rsidR="006F152F" w:rsidRPr="007C14E5" w:rsidRDefault="0000719F" w:rsidP="00276007">
      <w:pPr>
        <w:ind w:left="400" w:hangingChars="200" w:hanging="400"/>
        <w:rPr>
          <w:sz w:val="20"/>
          <w:szCs w:val="20"/>
        </w:rPr>
      </w:pPr>
      <w:r w:rsidRPr="007C14E5">
        <w:rPr>
          <w:rFonts w:hint="eastAsia"/>
          <w:sz w:val="20"/>
          <w:szCs w:val="20"/>
        </w:rPr>
        <w:t xml:space="preserve">　１</w:t>
      </w:r>
      <w:r w:rsidR="006F152F" w:rsidRPr="007C14E5">
        <w:rPr>
          <w:rFonts w:hint="eastAsia"/>
          <w:sz w:val="20"/>
          <w:szCs w:val="20"/>
        </w:rPr>
        <w:t xml:space="preserve">　多面的機能発揮促進事業は、農業の有する多面的機能の発揮を促進するため、農業者団体等が実施し、いわゆる日本型直接支払の対象となる事業である。</w:t>
      </w:r>
    </w:p>
    <w:p w:rsidR="006F152F" w:rsidRPr="007C14E5" w:rsidRDefault="006F152F" w:rsidP="00276007">
      <w:pPr>
        <w:ind w:left="400" w:hangingChars="200" w:hanging="400"/>
        <w:rPr>
          <w:sz w:val="20"/>
          <w:szCs w:val="20"/>
        </w:rPr>
      </w:pPr>
    </w:p>
    <w:p w:rsidR="0000719F" w:rsidRPr="007C14E5" w:rsidRDefault="0000719F" w:rsidP="00276007">
      <w:pPr>
        <w:ind w:leftChars="100" w:left="440" w:hangingChars="100" w:hanging="200"/>
        <w:rPr>
          <w:sz w:val="20"/>
          <w:szCs w:val="20"/>
        </w:rPr>
      </w:pPr>
      <w:r w:rsidRPr="007C14E5">
        <w:rPr>
          <w:rFonts w:hint="eastAsia"/>
          <w:sz w:val="20"/>
          <w:szCs w:val="20"/>
        </w:rPr>
        <w:t>２</w:t>
      </w:r>
      <w:r w:rsidR="006F152F" w:rsidRPr="007C14E5">
        <w:rPr>
          <w:rFonts w:hint="eastAsia"/>
          <w:sz w:val="20"/>
          <w:szCs w:val="20"/>
        </w:rPr>
        <w:t xml:space="preserve">　国の基本指針においては、この多面的機能発揮促進事業の実施を推進すべき区域の設定に当たっては、各地域の自然的条件やそこで行われている営農の特徴に鑑み、農業者団体等による各種の取組を促進すべき区域を的確に設定することとし、その際には、各市町村の実情に応じて、その取組を実施している区域及び今後その実施を推進すべき区域を適切に含めるものとすることとしている。</w:t>
      </w:r>
    </w:p>
    <w:p w:rsidR="006F152F" w:rsidRPr="007C14E5" w:rsidRDefault="006F152F">
      <w:pPr>
        <w:rPr>
          <w:sz w:val="20"/>
          <w:szCs w:val="20"/>
        </w:rPr>
      </w:pPr>
    </w:p>
    <w:p w:rsidR="00615CAF" w:rsidRPr="007C14E5" w:rsidRDefault="006F152F" w:rsidP="0093698E">
      <w:pPr>
        <w:ind w:left="400" w:hangingChars="200" w:hanging="400"/>
        <w:rPr>
          <w:sz w:val="20"/>
          <w:szCs w:val="20"/>
        </w:rPr>
      </w:pPr>
      <w:r w:rsidRPr="007C14E5">
        <w:rPr>
          <w:rFonts w:hint="eastAsia"/>
          <w:sz w:val="20"/>
          <w:szCs w:val="20"/>
        </w:rPr>
        <w:t xml:space="preserve">　</w:t>
      </w:r>
      <w:r w:rsidR="0000719F" w:rsidRPr="007C14E5">
        <w:rPr>
          <w:rFonts w:hint="eastAsia"/>
          <w:sz w:val="20"/>
          <w:szCs w:val="20"/>
        </w:rPr>
        <w:t>３</w:t>
      </w:r>
      <w:r w:rsidR="00D7242F" w:rsidRPr="007C14E5">
        <w:rPr>
          <w:rFonts w:hint="eastAsia"/>
          <w:sz w:val="20"/>
          <w:szCs w:val="20"/>
        </w:rPr>
        <w:t xml:space="preserve">　本県においては、以上を踏まえ、いわゆる日本型直接支払の取組をはじめとして、農業者団体等による取組を実施している区域及び今後その実施を推進すべき区域が適切に包含され、その取組が効果的に実施されることとなるよう、市町村の促進計画において、区域を設定することとする。</w:t>
      </w:r>
    </w:p>
    <w:p w:rsidR="006F152F" w:rsidRPr="007C14E5" w:rsidRDefault="006F152F">
      <w:pPr>
        <w:rPr>
          <w:sz w:val="20"/>
          <w:szCs w:val="20"/>
        </w:rPr>
      </w:pPr>
    </w:p>
    <w:p w:rsidR="00615CAF" w:rsidRPr="007C14E5" w:rsidRDefault="006F152F" w:rsidP="0093698E">
      <w:pPr>
        <w:ind w:left="400" w:hangingChars="200" w:hanging="400"/>
        <w:rPr>
          <w:sz w:val="20"/>
          <w:szCs w:val="20"/>
        </w:rPr>
      </w:pPr>
      <w:r w:rsidRPr="007C14E5">
        <w:rPr>
          <w:rFonts w:hint="eastAsia"/>
          <w:sz w:val="20"/>
          <w:szCs w:val="20"/>
        </w:rPr>
        <w:t xml:space="preserve">　</w:t>
      </w:r>
      <w:r w:rsidR="0000719F" w:rsidRPr="007C14E5">
        <w:rPr>
          <w:rFonts w:hint="eastAsia"/>
          <w:sz w:val="20"/>
          <w:szCs w:val="20"/>
        </w:rPr>
        <w:t>４</w:t>
      </w:r>
      <w:r w:rsidR="00D7242F" w:rsidRPr="007C14E5">
        <w:rPr>
          <w:rFonts w:hint="eastAsia"/>
          <w:sz w:val="20"/>
          <w:szCs w:val="20"/>
        </w:rPr>
        <w:t xml:space="preserve">　法第６条第２項第４号に規定する特に重点的に多面的機能発揮促進事業の実施を推進する区域（以下「重点区域」という。）は、事業の安定的な実施を確保するために農業振興地域の整備に関する法律の特例措置が必要と認められる区域に限って指定を行うこととし、かつ、できるだけ早い段階から市町村内の利害関係者や県との協議・調整を進めることとする。</w:t>
      </w:r>
    </w:p>
    <w:p w:rsidR="0000719F" w:rsidRPr="007C14E5" w:rsidRDefault="0000719F">
      <w:pPr>
        <w:rPr>
          <w:sz w:val="20"/>
          <w:szCs w:val="20"/>
        </w:rPr>
      </w:pPr>
    </w:p>
    <w:p w:rsidR="0000719F" w:rsidRPr="007C14E5" w:rsidRDefault="0000719F">
      <w:pPr>
        <w:rPr>
          <w:sz w:val="20"/>
          <w:szCs w:val="20"/>
          <w:u w:val="single"/>
        </w:rPr>
      </w:pPr>
      <w:r w:rsidRPr="007C14E5">
        <w:rPr>
          <w:rFonts w:hint="eastAsia"/>
          <w:sz w:val="20"/>
          <w:szCs w:val="20"/>
          <w:u w:val="single"/>
        </w:rPr>
        <w:lastRenderedPageBreak/>
        <w:t>第３　促進計画の作成に関する事項</w:t>
      </w:r>
    </w:p>
    <w:p w:rsidR="00D7242F" w:rsidRPr="007C14E5" w:rsidRDefault="00D7242F" w:rsidP="00276007">
      <w:pPr>
        <w:ind w:firstLineChars="100" w:firstLine="200"/>
        <w:rPr>
          <w:sz w:val="20"/>
          <w:szCs w:val="20"/>
        </w:rPr>
      </w:pPr>
      <w:r w:rsidRPr="007C14E5">
        <w:rPr>
          <w:rFonts w:hint="eastAsia"/>
          <w:sz w:val="20"/>
          <w:szCs w:val="20"/>
        </w:rPr>
        <w:t>１　促進計画の区域について</w:t>
      </w:r>
    </w:p>
    <w:p w:rsidR="00D7242F" w:rsidRPr="007C14E5" w:rsidRDefault="00D7242F" w:rsidP="00D7242F">
      <w:pPr>
        <w:rPr>
          <w:sz w:val="20"/>
          <w:szCs w:val="20"/>
        </w:rPr>
      </w:pPr>
      <w:r w:rsidRPr="007C14E5">
        <w:rPr>
          <w:rFonts w:hint="eastAsia"/>
          <w:sz w:val="20"/>
          <w:szCs w:val="20"/>
        </w:rPr>
        <w:t xml:space="preserve">　　促進計画の区域は、適当な縮尺の地図上でその範囲が特定できるように設定をすることとする。</w:t>
      </w:r>
    </w:p>
    <w:p w:rsidR="00D7242F" w:rsidRPr="007C14E5" w:rsidRDefault="00D7242F" w:rsidP="00D7242F">
      <w:pPr>
        <w:rPr>
          <w:sz w:val="20"/>
          <w:szCs w:val="20"/>
        </w:rPr>
      </w:pPr>
    </w:p>
    <w:p w:rsidR="00D7242F" w:rsidRPr="007C14E5" w:rsidRDefault="00D7242F" w:rsidP="00276007">
      <w:pPr>
        <w:ind w:firstLineChars="100" w:firstLine="200"/>
        <w:rPr>
          <w:sz w:val="20"/>
          <w:szCs w:val="20"/>
        </w:rPr>
      </w:pPr>
      <w:r w:rsidRPr="007C14E5">
        <w:rPr>
          <w:rFonts w:hint="eastAsia"/>
          <w:sz w:val="20"/>
          <w:szCs w:val="20"/>
        </w:rPr>
        <w:t>２　促進計画の目標について</w:t>
      </w:r>
    </w:p>
    <w:p w:rsidR="00D7242F" w:rsidRPr="007C14E5" w:rsidRDefault="00D7242F" w:rsidP="00276007">
      <w:pPr>
        <w:ind w:left="200" w:hangingChars="100" w:hanging="200"/>
        <w:rPr>
          <w:sz w:val="20"/>
          <w:szCs w:val="20"/>
        </w:rPr>
      </w:pPr>
      <w:r w:rsidRPr="007C14E5">
        <w:rPr>
          <w:rFonts w:hint="eastAsia"/>
          <w:sz w:val="20"/>
          <w:szCs w:val="20"/>
        </w:rPr>
        <w:t xml:space="preserve">　　必ずしも目標年次を定める必要はないが、事業計画の期間を踏まえ、少なくとも、今後５年程度を見通した目標として設定することとする。</w:t>
      </w:r>
    </w:p>
    <w:p w:rsidR="00D7242F" w:rsidRPr="007C14E5" w:rsidRDefault="00D7242F" w:rsidP="00276007">
      <w:pPr>
        <w:ind w:left="200" w:hangingChars="100" w:hanging="200"/>
        <w:rPr>
          <w:sz w:val="20"/>
          <w:szCs w:val="20"/>
        </w:rPr>
      </w:pPr>
    </w:p>
    <w:p w:rsidR="00D7242F" w:rsidRPr="007C14E5" w:rsidRDefault="00D7242F" w:rsidP="00D7242F">
      <w:pPr>
        <w:rPr>
          <w:sz w:val="20"/>
          <w:szCs w:val="20"/>
        </w:rPr>
      </w:pPr>
      <w:r w:rsidRPr="007C14E5">
        <w:rPr>
          <w:rFonts w:hint="eastAsia"/>
          <w:sz w:val="20"/>
          <w:szCs w:val="20"/>
        </w:rPr>
        <w:t xml:space="preserve">　３　促進計画の区域内でその実施を推進する多面的機能発揮促進事業に関する事項について</w:t>
      </w:r>
    </w:p>
    <w:p w:rsidR="00D7242F" w:rsidRPr="007C14E5" w:rsidRDefault="00D7242F" w:rsidP="00D7242F">
      <w:pPr>
        <w:rPr>
          <w:sz w:val="20"/>
          <w:szCs w:val="20"/>
        </w:rPr>
      </w:pPr>
      <w:r w:rsidRPr="007C14E5">
        <w:rPr>
          <w:rFonts w:hint="eastAsia"/>
          <w:sz w:val="20"/>
          <w:szCs w:val="20"/>
        </w:rPr>
        <w:t xml:space="preserve">　　法第３条第３項各号の事業のうち、当該市町村において実施を促進する事業を記載すること</w:t>
      </w:r>
      <w:r w:rsidR="00F82406" w:rsidRPr="007C14E5">
        <w:rPr>
          <w:rFonts w:hint="eastAsia"/>
          <w:sz w:val="20"/>
          <w:szCs w:val="20"/>
        </w:rPr>
        <w:t>とする</w:t>
      </w:r>
      <w:r w:rsidRPr="007C14E5">
        <w:rPr>
          <w:rFonts w:hint="eastAsia"/>
          <w:sz w:val="20"/>
          <w:szCs w:val="20"/>
        </w:rPr>
        <w:t>。</w:t>
      </w:r>
    </w:p>
    <w:p w:rsidR="00D7242F" w:rsidRPr="007C14E5" w:rsidRDefault="00D7242F" w:rsidP="00D7242F">
      <w:pPr>
        <w:rPr>
          <w:sz w:val="20"/>
          <w:szCs w:val="20"/>
        </w:rPr>
      </w:pPr>
    </w:p>
    <w:p w:rsidR="00D7242F" w:rsidRPr="007C14E5" w:rsidRDefault="00D7242F" w:rsidP="00D7242F">
      <w:pPr>
        <w:rPr>
          <w:sz w:val="20"/>
          <w:szCs w:val="20"/>
        </w:rPr>
      </w:pPr>
      <w:r w:rsidRPr="007C14E5">
        <w:rPr>
          <w:rFonts w:hint="eastAsia"/>
          <w:sz w:val="20"/>
          <w:szCs w:val="20"/>
        </w:rPr>
        <w:t xml:space="preserve">　４　重点区域の区域</w:t>
      </w:r>
    </w:p>
    <w:p w:rsidR="00D7242F" w:rsidRPr="007C14E5" w:rsidRDefault="00D7242F" w:rsidP="00276007">
      <w:pPr>
        <w:ind w:left="200" w:hangingChars="100" w:hanging="200"/>
        <w:rPr>
          <w:sz w:val="20"/>
          <w:szCs w:val="20"/>
        </w:rPr>
      </w:pPr>
      <w:r w:rsidRPr="007C14E5">
        <w:rPr>
          <w:rFonts w:hint="eastAsia"/>
          <w:sz w:val="20"/>
          <w:szCs w:val="20"/>
        </w:rPr>
        <w:t xml:space="preserve">　　重点区域は、適当な縮尺の地図上でその範囲が特定できるようにし、かつ、重点区域になる対象地番の一覧を作成することとする。</w:t>
      </w:r>
    </w:p>
    <w:p w:rsidR="00D7242F" w:rsidRPr="007C14E5" w:rsidRDefault="00D7242F" w:rsidP="00276007">
      <w:pPr>
        <w:ind w:left="200" w:hangingChars="100" w:hanging="200"/>
        <w:rPr>
          <w:sz w:val="20"/>
          <w:szCs w:val="20"/>
        </w:rPr>
      </w:pPr>
    </w:p>
    <w:p w:rsidR="00D7242F" w:rsidRPr="007C14E5" w:rsidRDefault="00D7242F" w:rsidP="00D7242F">
      <w:pPr>
        <w:rPr>
          <w:sz w:val="20"/>
          <w:szCs w:val="20"/>
        </w:rPr>
      </w:pPr>
      <w:r w:rsidRPr="007C14E5">
        <w:rPr>
          <w:rFonts w:hint="eastAsia"/>
          <w:sz w:val="20"/>
          <w:szCs w:val="20"/>
        </w:rPr>
        <w:t xml:space="preserve">　５　促進計画の実施に関し当該市町村が必要と認める事項</w:t>
      </w:r>
    </w:p>
    <w:p w:rsidR="0000719F" w:rsidRPr="007C14E5" w:rsidRDefault="00D7242F" w:rsidP="00276007">
      <w:pPr>
        <w:ind w:leftChars="100" w:left="240" w:firstLineChars="100" w:firstLine="200"/>
        <w:rPr>
          <w:sz w:val="20"/>
          <w:szCs w:val="20"/>
        </w:rPr>
      </w:pPr>
      <w:r w:rsidRPr="007C14E5">
        <w:rPr>
          <w:rFonts w:hint="eastAsia"/>
          <w:sz w:val="20"/>
          <w:szCs w:val="20"/>
        </w:rPr>
        <w:t>市町村の判断により、</w:t>
      </w:r>
      <w:r w:rsidR="00F82406" w:rsidRPr="007C14E5">
        <w:rPr>
          <w:rFonts w:hint="eastAsia"/>
          <w:sz w:val="20"/>
          <w:szCs w:val="20"/>
        </w:rPr>
        <w:t>その他</w:t>
      </w:r>
      <w:r w:rsidRPr="007C14E5">
        <w:rPr>
          <w:rFonts w:hint="eastAsia"/>
          <w:sz w:val="20"/>
          <w:szCs w:val="20"/>
        </w:rPr>
        <w:t>必要と認められる事項を記載することとする。</w:t>
      </w:r>
    </w:p>
    <w:p w:rsidR="00D7242F" w:rsidRPr="007C14E5" w:rsidRDefault="00D7242F">
      <w:pPr>
        <w:rPr>
          <w:sz w:val="20"/>
          <w:szCs w:val="20"/>
          <w:u w:val="single"/>
        </w:rPr>
      </w:pPr>
    </w:p>
    <w:p w:rsidR="0000719F" w:rsidRPr="007C14E5" w:rsidRDefault="0000719F">
      <w:pPr>
        <w:rPr>
          <w:sz w:val="20"/>
          <w:szCs w:val="20"/>
          <w:u w:val="single"/>
        </w:rPr>
      </w:pPr>
      <w:r w:rsidRPr="007C14E5">
        <w:rPr>
          <w:rFonts w:hint="eastAsia"/>
          <w:sz w:val="20"/>
          <w:szCs w:val="20"/>
          <w:u w:val="single"/>
        </w:rPr>
        <w:t>第４　その他農業の有する多面的機能の発揮の促進に関する事項</w:t>
      </w:r>
    </w:p>
    <w:p w:rsidR="00D7242F" w:rsidRPr="007C14E5" w:rsidRDefault="0000719F">
      <w:pPr>
        <w:rPr>
          <w:sz w:val="20"/>
          <w:szCs w:val="20"/>
        </w:rPr>
      </w:pPr>
      <w:r w:rsidRPr="007C14E5">
        <w:rPr>
          <w:rFonts w:hint="eastAsia"/>
          <w:sz w:val="20"/>
          <w:szCs w:val="20"/>
        </w:rPr>
        <w:t xml:space="preserve">　１</w:t>
      </w:r>
      <w:r w:rsidR="00D7242F" w:rsidRPr="007C14E5">
        <w:rPr>
          <w:rFonts w:hint="eastAsia"/>
          <w:sz w:val="20"/>
          <w:szCs w:val="20"/>
        </w:rPr>
        <w:t xml:space="preserve">　第三者委員会に関する事項</w:t>
      </w:r>
    </w:p>
    <w:p w:rsidR="00615CAF" w:rsidRPr="007C14E5" w:rsidRDefault="00C62CAE" w:rsidP="0093698E">
      <w:pPr>
        <w:ind w:leftChars="100" w:left="240" w:firstLineChars="100" w:firstLine="200"/>
        <w:rPr>
          <w:sz w:val="20"/>
          <w:szCs w:val="20"/>
        </w:rPr>
      </w:pPr>
      <w:r w:rsidRPr="007C14E5">
        <w:rPr>
          <w:rFonts w:hint="eastAsia"/>
          <w:sz w:val="20"/>
          <w:szCs w:val="20"/>
        </w:rPr>
        <w:t>法第３条第３項</w:t>
      </w:r>
      <w:r w:rsidR="00964467" w:rsidRPr="007C14E5">
        <w:rPr>
          <w:rFonts w:hint="eastAsia"/>
          <w:sz w:val="20"/>
          <w:szCs w:val="20"/>
        </w:rPr>
        <w:t>各号</w:t>
      </w:r>
      <w:r w:rsidR="00D7242F" w:rsidRPr="007C14E5">
        <w:rPr>
          <w:rFonts w:hint="eastAsia"/>
          <w:sz w:val="20"/>
          <w:szCs w:val="20"/>
        </w:rPr>
        <w:t>に掲げる事業に関する各種点検及び効果の評価等に資することを目的として、第三者委員会を設置する。</w:t>
      </w:r>
    </w:p>
    <w:p w:rsidR="00D7242F" w:rsidRPr="007C14E5" w:rsidRDefault="00D7242F" w:rsidP="00D7242F">
      <w:pPr>
        <w:rPr>
          <w:sz w:val="20"/>
          <w:szCs w:val="20"/>
        </w:rPr>
      </w:pPr>
    </w:p>
    <w:p w:rsidR="00246965" w:rsidRPr="00973E90" w:rsidRDefault="0000719F" w:rsidP="00495B42">
      <w:pPr>
        <w:rPr>
          <w:sz w:val="20"/>
          <w:szCs w:val="20"/>
        </w:rPr>
      </w:pPr>
      <w:r w:rsidRPr="00973E90">
        <w:rPr>
          <w:rFonts w:hint="eastAsia"/>
          <w:sz w:val="20"/>
          <w:szCs w:val="20"/>
        </w:rPr>
        <w:t xml:space="preserve">　２</w:t>
      </w:r>
      <w:r w:rsidR="00D7242F" w:rsidRPr="00973E90">
        <w:rPr>
          <w:rFonts w:hint="eastAsia"/>
          <w:sz w:val="20"/>
          <w:szCs w:val="20"/>
        </w:rPr>
        <w:t xml:space="preserve">　</w:t>
      </w:r>
      <w:r w:rsidR="00070D05" w:rsidRPr="00973E90">
        <w:rPr>
          <w:rFonts w:hint="eastAsia"/>
          <w:sz w:val="20"/>
          <w:szCs w:val="20"/>
        </w:rPr>
        <w:t>推進体制の整備に関する事項</w:t>
      </w:r>
    </w:p>
    <w:p w:rsidR="00D7242F" w:rsidRPr="00973E90" w:rsidRDefault="003A3C52" w:rsidP="003A3C52">
      <w:pPr>
        <w:ind w:left="200" w:hangingChars="100" w:hanging="200"/>
        <w:rPr>
          <w:sz w:val="20"/>
          <w:szCs w:val="20"/>
        </w:rPr>
      </w:pPr>
      <w:r w:rsidRPr="00973E90">
        <w:rPr>
          <w:rFonts w:hint="eastAsia"/>
          <w:sz w:val="20"/>
          <w:szCs w:val="20"/>
        </w:rPr>
        <w:t xml:space="preserve">　　法第３条第３項各号に掲げる事業を</w:t>
      </w:r>
      <w:r w:rsidR="00426D83" w:rsidRPr="00973E90">
        <w:rPr>
          <w:rFonts w:hint="eastAsia"/>
          <w:sz w:val="20"/>
          <w:szCs w:val="20"/>
        </w:rPr>
        <w:t>効果的に推進するため</w:t>
      </w:r>
      <w:r w:rsidR="00495B42" w:rsidRPr="00973E90">
        <w:rPr>
          <w:rFonts w:hint="eastAsia"/>
          <w:sz w:val="20"/>
          <w:szCs w:val="20"/>
        </w:rPr>
        <w:t>、県、市町村及び農業団体等で構成する推進組織を設立</w:t>
      </w:r>
      <w:r w:rsidRPr="00973E90">
        <w:rPr>
          <w:rFonts w:hint="eastAsia"/>
          <w:sz w:val="20"/>
          <w:szCs w:val="20"/>
        </w:rPr>
        <w:t>する。</w:t>
      </w:r>
    </w:p>
    <w:p w:rsidR="003A3C52" w:rsidRPr="00426D83" w:rsidRDefault="003A3C52">
      <w:pPr>
        <w:rPr>
          <w:sz w:val="20"/>
          <w:szCs w:val="20"/>
        </w:rPr>
      </w:pPr>
    </w:p>
    <w:p w:rsidR="0000719F" w:rsidRPr="007C14E5" w:rsidRDefault="0000719F">
      <w:pPr>
        <w:rPr>
          <w:sz w:val="20"/>
          <w:szCs w:val="20"/>
        </w:rPr>
      </w:pPr>
      <w:r w:rsidRPr="007C14E5">
        <w:rPr>
          <w:rFonts w:hint="eastAsia"/>
          <w:sz w:val="20"/>
          <w:szCs w:val="20"/>
        </w:rPr>
        <w:t xml:space="preserve">　３</w:t>
      </w:r>
      <w:r w:rsidR="00070D05" w:rsidRPr="007C14E5">
        <w:rPr>
          <w:rFonts w:hint="eastAsia"/>
          <w:sz w:val="20"/>
          <w:szCs w:val="20"/>
        </w:rPr>
        <w:t xml:space="preserve">　関係者間における連携の確保に関する事項</w:t>
      </w:r>
    </w:p>
    <w:p w:rsidR="00070D05" w:rsidRPr="007C14E5" w:rsidRDefault="00070D05" w:rsidP="00184DBF">
      <w:pPr>
        <w:ind w:leftChars="100" w:left="240" w:firstLineChars="100" w:firstLine="200"/>
        <w:rPr>
          <w:sz w:val="20"/>
          <w:szCs w:val="20"/>
        </w:rPr>
      </w:pPr>
      <w:r w:rsidRPr="007C14E5">
        <w:rPr>
          <w:rFonts w:hint="eastAsia"/>
          <w:sz w:val="20"/>
          <w:szCs w:val="20"/>
        </w:rPr>
        <w:t>農業の有する多面的機能の発揮の促進は、公的機関や農業関係者だけでなく、地域住民や地域団体等</w:t>
      </w:r>
      <w:r w:rsidR="00F82406" w:rsidRPr="007C14E5">
        <w:rPr>
          <w:rFonts w:hint="eastAsia"/>
          <w:sz w:val="20"/>
          <w:szCs w:val="20"/>
        </w:rPr>
        <w:t>の多く</w:t>
      </w:r>
      <w:r w:rsidR="001E1B73" w:rsidRPr="007C14E5">
        <w:rPr>
          <w:rFonts w:hint="eastAsia"/>
          <w:sz w:val="20"/>
          <w:szCs w:val="20"/>
        </w:rPr>
        <w:t>の関係者との連携の下に行われるものであることから、県は、</w:t>
      </w:r>
      <w:r w:rsidRPr="007C14E5">
        <w:rPr>
          <w:rFonts w:hint="eastAsia"/>
          <w:sz w:val="20"/>
          <w:szCs w:val="20"/>
        </w:rPr>
        <w:t>関係者間での情報共有や定期的な打合せの開催等が行われるよう、その連携の推進に努めることとする。</w:t>
      </w:r>
    </w:p>
    <w:sectPr w:rsidR="00070D05" w:rsidRPr="007C14E5" w:rsidSect="00276007">
      <w:footerReference w:type="default" r:id="rId7"/>
      <w:pgSz w:w="11906" w:h="16838"/>
      <w:pgMar w:top="1418" w:right="964" w:bottom="113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C52" w:rsidRDefault="003A3C52" w:rsidP="0000719F">
      <w:r>
        <w:separator/>
      </w:r>
    </w:p>
  </w:endnote>
  <w:endnote w:type="continuationSeparator" w:id="0">
    <w:p w:rsidR="003A3C52" w:rsidRDefault="003A3C52" w:rsidP="0000719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910"/>
      <w:docPartObj>
        <w:docPartGallery w:val="Page Numbers (Bottom of Page)"/>
        <w:docPartUnique/>
      </w:docPartObj>
    </w:sdtPr>
    <w:sdtContent>
      <w:p w:rsidR="003A3C52" w:rsidRDefault="002D7536">
        <w:pPr>
          <w:pStyle w:val="a5"/>
          <w:jc w:val="center"/>
        </w:pPr>
        <w:r>
          <w:fldChar w:fldCharType="begin"/>
        </w:r>
        <w:r w:rsidR="003A3C52">
          <w:instrText xml:space="preserve"> PAGE   \* MERGEFORMAT </w:instrText>
        </w:r>
        <w:r>
          <w:fldChar w:fldCharType="separate"/>
        </w:r>
        <w:r w:rsidR="00687F8E" w:rsidRPr="00687F8E">
          <w:rPr>
            <w:noProof/>
            <w:lang w:val="ja-JP"/>
          </w:rPr>
          <w:t>6</w:t>
        </w:r>
        <w:r>
          <w:fldChar w:fldCharType="end"/>
        </w:r>
      </w:p>
    </w:sdtContent>
  </w:sdt>
  <w:p w:rsidR="003A3C52" w:rsidRDefault="003A3C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C52" w:rsidRDefault="003A3C52" w:rsidP="0000719F">
      <w:r>
        <w:separator/>
      </w:r>
    </w:p>
  </w:footnote>
  <w:footnote w:type="continuationSeparator" w:id="0">
    <w:p w:rsidR="003A3C52" w:rsidRDefault="003A3C52" w:rsidP="000071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719F"/>
    <w:rsid w:val="0000719F"/>
    <w:rsid w:val="00070D05"/>
    <w:rsid w:val="000C39C4"/>
    <w:rsid w:val="000D3BAE"/>
    <w:rsid w:val="00105267"/>
    <w:rsid w:val="00184DBF"/>
    <w:rsid w:val="001E1B73"/>
    <w:rsid w:val="00246965"/>
    <w:rsid w:val="002548F7"/>
    <w:rsid w:val="00261429"/>
    <w:rsid w:val="0027046E"/>
    <w:rsid w:val="00276007"/>
    <w:rsid w:val="002B5AF5"/>
    <w:rsid w:val="002D7536"/>
    <w:rsid w:val="0033348E"/>
    <w:rsid w:val="003A3C52"/>
    <w:rsid w:val="003F7AEF"/>
    <w:rsid w:val="00414930"/>
    <w:rsid w:val="00426D83"/>
    <w:rsid w:val="0044079B"/>
    <w:rsid w:val="004438E7"/>
    <w:rsid w:val="00495B42"/>
    <w:rsid w:val="004D1A37"/>
    <w:rsid w:val="00542EF0"/>
    <w:rsid w:val="00575163"/>
    <w:rsid w:val="005C2920"/>
    <w:rsid w:val="00615CAF"/>
    <w:rsid w:val="00616463"/>
    <w:rsid w:val="00626D90"/>
    <w:rsid w:val="0064532A"/>
    <w:rsid w:val="00682B19"/>
    <w:rsid w:val="00687F8E"/>
    <w:rsid w:val="00690F4E"/>
    <w:rsid w:val="0069553B"/>
    <w:rsid w:val="006B5633"/>
    <w:rsid w:val="006F152F"/>
    <w:rsid w:val="00765690"/>
    <w:rsid w:val="007764AC"/>
    <w:rsid w:val="007C14E5"/>
    <w:rsid w:val="0080671E"/>
    <w:rsid w:val="00835755"/>
    <w:rsid w:val="00841D3D"/>
    <w:rsid w:val="008746A6"/>
    <w:rsid w:val="00895283"/>
    <w:rsid w:val="008F576A"/>
    <w:rsid w:val="008F7F31"/>
    <w:rsid w:val="009063EE"/>
    <w:rsid w:val="00906ECA"/>
    <w:rsid w:val="00920D3B"/>
    <w:rsid w:val="0093698E"/>
    <w:rsid w:val="00964467"/>
    <w:rsid w:val="00973E90"/>
    <w:rsid w:val="00990DAA"/>
    <w:rsid w:val="00A34A09"/>
    <w:rsid w:val="00A458EF"/>
    <w:rsid w:val="00A82267"/>
    <w:rsid w:val="00A901B8"/>
    <w:rsid w:val="00A92F78"/>
    <w:rsid w:val="00AA2D7A"/>
    <w:rsid w:val="00AB4625"/>
    <w:rsid w:val="00B4100F"/>
    <w:rsid w:val="00B56E17"/>
    <w:rsid w:val="00B578B2"/>
    <w:rsid w:val="00B617D2"/>
    <w:rsid w:val="00B80BF1"/>
    <w:rsid w:val="00B85FAB"/>
    <w:rsid w:val="00C04139"/>
    <w:rsid w:val="00C35B41"/>
    <w:rsid w:val="00C62CAE"/>
    <w:rsid w:val="00CE40E3"/>
    <w:rsid w:val="00D0610E"/>
    <w:rsid w:val="00D20024"/>
    <w:rsid w:val="00D71296"/>
    <w:rsid w:val="00D7242F"/>
    <w:rsid w:val="00DA6242"/>
    <w:rsid w:val="00DD0103"/>
    <w:rsid w:val="00E4620F"/>
    <w:rsid w:val="00E517F0"/>
    <w:rsid w:val="00EB171C"/>
    <w:rsid w:val="00F6291C"/>
    <w:rsid w:val="00F754A4"/>
    <w:rsid w:val="00F82406"/>
    <w:rsid w:val="00FE4ED7"/>
    <w:rsid w:val="00FF4B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6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719F"/>
    <w:pPr>
      <w:tabs>
        <w:tab w:val="center" w:pos="4252"/>
        <w:tab w:val="right" w:pos="8504"/>
      </w:tabs>
      <w:snapToGrid w:val="0"/>
    </w:pPr>
  </w:style>
  <w:style w:type="character" w:customStyle="1" w:styleId="a4">
    <w:name w:val="ヘッダー (文字)"/>
    <w:basedOn w:val="a0"/>
    <w:link w:val="a3"/>
    <w:uiPriority w:val="99"/>
    <w:semiHidden/>
    <w:rsid w:val="0000719F"/>
  </w:style>
  <w:style w:type="paragraph" w:styleId="a5">
    <w:name w:val="footer"/>
    <w:basedOn w:val="a"/>
    <w:link w:val="a6"/>
    <w:uiPriority w:val="99"/>
    <w:unhideWhenUsed/>
    <w:rsid w:val="0000719F"/>
    <w:pPr>
      <w:tabs>
        <w:tab w:val="center" w:pos="4252"/>
        <w:tab w:val="right" w:pos="8504"/>
      </w:tabs>
      <w:snapToGrid w:val="0"/>
    </w:pPr>
  </w:style>
  <w:style w:type="character" w:customStyle="1" w:styleId="a6">
    <w:name w:val="フッター (文字)"/>
    <w:basedOn w:val="a0"/>
    <w:link w:val="a5"/>
    <w:uiPriority w:val="99"/>
    <w:rsid w:val="000071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E2C69-43E1-4CA1-A468-84AAD3F7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1096</Words>
  <Characters>6250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2015-03-03T01:37:00Z</cp:lastPrinted>
  <dcterms:created xsi:type="dcterms:W3CDTF">2015-02-04T09:20:00Z</dcterms:created>
  <dcterms:modified xsi:type="dcterms:W3CDTF">2015-03-24T04:18:00Z</dcterms:modified>
</cp:coreProperties>
</file>