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BF1" w:rsidRPr="006D250A" w:rsidRDefault="002C5C02" w:rsidP="006D250A">
      <w:pPr>
        <w:spacing w:line="360" w:lineRule="exact"/>
        <w:rPr>
          <w:rFonts w:ascii="ＭＳ ゴシック" w:eastAsia="ＭＳ ゴシック" w:hAnsi="ＭＳ ゴシック"/>
          <w:sz w:val="28"/>
          <w:szCs w:val="28"/>
        </w:rPr>
      </w:pPr>
      <w:r>
        <w:rPr>
          <w:rFonts w:ascii="ＭＳ ゴシック" w:eastAsia="ＭＳ ゴシック" w:hAnsi="ＭＳ ゴシック"/>
          <w:noProof/>
          <w:sz w:val="28"/>
          <w:szCs w:val="28"/>
        </w:rPr>
        <w:pict>
          <v:rect id="_x0000_s2071" style="position:absolute;left:0;text-align:left;margin-left:965.6pt;margin-top:-45.95pt;width:124.6pt;height:19.4pt;z-index:251671552" stroked="f">
            <v:textbox style="mso-fit-shape-to-text:t" inset="5.85pt,.7pt,5.85pt,.7pt">
              <w:txbxContent>
                <w:p w:rsidR="0038762C" w:rsidRPr="0038762C" w:rsidRDefault="0038762C" w:rsidP="0038762C">
                  <w:pPr>
                    <w:jc w:val="center"/>
                    <w:rPr>
                      <w:rFonts w:ascii="ＭＳ ゴシック" w:eastAsia="ＭＳ ゴシック" w:hAnsi="ＭＳ ゴシック"/>
                    </w:rPr>
                  </w:pPr>
                  <w:r w:rsidRPr="0038762C">
                    <w:rPr>
                      <w:rFonts w:ascii="ＭＳ ゴシック" w:eastAsia="ＭＳ ゴシック" w:hAnsi="ＭＳ ゴシック" w:hint="eastAsia"/>
                    </w:rPr>
                    <w:t>（</w:t>
                  </w:r>
                  <w:r w:rsidR="00D755F3">
                    <w:rPr>
                      <w:rFonts w:ascii="ＭＳ ゴシック" w:eastAsia="ＭＳ ゴシック" w:hAnsi="ＭＳ ゴシック" w:hint="eastAsia"/>
                    </w:rPr>
                    <w:t>第２回</w:t>
                  </w:r>
                  <w:r w:rsidRPr="0038762C">
                    <w:rPr>
                      <w:rFonts w:ascii="ＭＳ ゴシック" w:eastAsia="ＭＳ ゴシック" w:hAnsi="ＭＳ ゴシック" w:hint="eastAsia"/>
                    </w:rPr>
                    <w:t>配布資料）</w:t>
                  </w:r>
                </w:p>
              </w:txbxContent>
            </v:textbox>
          </v:rect>
        </w:pict>
      </w:r>
      <w:r>
        <w:rPr>
          <w:rFonts w:ascii="ＭＳ ゴシック" w:eastAsia="ＭＳ ゴシック" w:hAnsi="ＭＳ ゴシック"/>
          <w:noProof/>
          <w:sz w:val="28"/>
          <w:szCs w:val="28"/>
        </w:rPr>
        <w:pict>
          <v:rect id="_x0000_s2060" style="position:absolute;left:0;text-align:left;margin-left:986.45pt;margin-top:-24.05pt;width:86.25pt;height:38.15pt;z-index:251664384;v-text-anchor:middle">
            <v:textbox style="mso-next-textbox:#_x0000_s2060;mso-fit-shape-to-text:t" inset="5.85pt,.7pt,5.85pt,.7pt">
              <w:txbxContent>
                <w:p w:rsidR="00971DD7" w:rsidRPr="00616D97" w:rsidRDefault="00971DD7" w:rsidP="00616D97">
                  <w:pPr>
                    <w:jc w:val="center"/>
                    <w:rPr>
                      <w:rFonts w:ascii="ＭＳ ゴシック" w:eastAsia="ＭＳ ゴシック" w:hAnsi="ＭＳ ゴシック"/>
                      <w:sz w:val="28"/>
                      <w:szCs w:val="28"/>
                    </w:rPr>
                  </w:pPr>
                  <w:r w:rsidRPr="00616D97">
                    <w:rPr>
                      <w:rFonts w:ascii="ＭＳ ゴシック" w:eastAsia="ＭＳ ゴシック" w:hAnsi="ＭＳ ゴシック" w:hint="eastAsia"/>
                      <w:sz w:val="28"/>
                      <w:szCs w:val="28"/>
                    </w:rPr>
                    <w:t>資</w:t>
                  </w:r>
                  <w:r>
                    <w:rPr>
                      <w:rFonts w:ascii="ＭＳ ゴシック" w:eastAsia="ＭＳ ゴシック" w:hAnsi="ＭＳ ゴシック" w:hint="eastAsia"/>
                      <w:sz w:val="28"/>
                      <w:szCs w:val="28"/>
                    </w:rPr>
                    <w:t xml:space="preserve">　</w:t>
                  </w:r>
                  <w:r w:rsidRPr="00616D97">
                    <w:rPr>
                      <w:rFonts w:ascii="ＭＳ ゴシック" w:eastAsia="ＭＳ ゴシック" w:hAnsi="ＭＳ ゴシック" w:hint="eastAsia"/>
                      <w:sz w:val="28"/>
                      <w:szCs w:val="28"/>
                    </w:rPr>
                    <w:t>料</w:t>
                  </w:r>
                </w:p>
              </w:txbxContent>
            </v:textbox>
          </v:rect>
        </w:pict>
      </w:r>
      <w:r w:rsidR="006D250A" w:rsidRPr="006D250A">
        <w:rPr>
          <w:rFonts w:ascii="ＭＳ ゴシック" w:eastAsia="ＭＳ ゴシック" w:hAnsi="ＭＳ ゴシック" w:hint="eastAsia"/>
          <w:sz w:val="28"/>
          <w:szCs w:val="28"/>
        </w:rPr>
        <w:t>条例見直しにお</w:t>
      </w:r>
      <w:r w:rsidR="00AC2A2E">
        <w:rPr>
          <w:rFonts w:ascii="ＭＳ ゴシック" w:eastAsia="ＭＳ ゴシック" w:hAnsi="ＭＳ ゴシック" w:hint="eastAsia"/>
          <w:sz w:val="28"/>
          <w:szCs w:val="28"/>
        </w:rPr>
        <w:t>いて検討すべき事項</w:t>
      </w:r>
    </w:p>
    <w:tbl>
      <w:tblPr>
        <w:tblStyle w:val="a7"/>
        <w:tblpPr w:leftFromText="142" w:rightFromText="142" w:vertAnchor="page" w:horzAnchor="margin" w:tblpY="2345"/>
        <w:tblW w:w="21087" w:type="dxa"/>
        <w:tblLayout w:type="fixed"/>
        <w:tblLook w:val="01E0"/>
      </w:tblPr>
      <w:tblGrid>
        <w:gridCol w:w="392"/>
        <w:gridCol w:w="1984"/>
        <w:gridCol w:w="5954"/>
        <w:gridCol w:w="1276"/>
        <w:gridCol w:w="5953"/>
        <w:gridCol w:w="284"/>
        <w:gridCol w:w="5244"/>
      </w:tblGrid>
      <w:tr w:rsidR="006B2D1B" w:rsidRPr="002C2475" w:rsidTr="00AC2A2E">
        <w:trPr>
          <w:tblHeader/>
        </w:trPr>
        <w:tc>
          <w:tcPr>
            <w:tcW w:w="392" w:type="dxa"/>
            <w:tcBorders>
              <w:top w:val="single" w:sz="4" w:space="0" w:color="auto"/>
              <w:bottom w:val="single" w:sz="4" w:space="0" w:color="auto"/>
            </w:tcBorders>
            <w:shd w:val="clear" w:color="auto" w:fill="auto"/>
            <w:vAlign w:val="center"/>
          </w:tcPr>
          <w:p w:rsidR="006B2D1B" w:rsidRPr="00621619" w:rsidRDefault="006B2D1B" w:rsidP="00AC2A2E">
            <w:pPr>
              <w:autoSpaceDE/>
              <w:autoSpaceDN/>
              <w:spacing w:line="240" w:lineRule="exact"/>
              <w:jc w:val="center"/>
              <w:rPr>
                <w:rFonts w:ascii="ＭＳ ゴシック" w:eastAsia="ＭＳ ゴシック" w:hAnsi="ＭＳ ゴシック"/>
              </w:rPr>
            </w:pPr>
            <w:r w:rsidRPr="00621619">
              <w:rPr>
                <w:rFonts w:ascii="ＭＳ ゴシック" w:eastAsia="ＭＳ ゴシック" w:hAnsi="ＭＳ ゴシック" w:hint="eastAsia"/>
              </w:rPr>
              <w:t>分類</w:t>
            </w:r>
          </w:p>
        </w:tc>
        <w:tc>
          <w:tcPr>
            <w:tcW w:w="1984" w:type="dxa"/>
            <w:tcBorders>
              <w:top w:val="single" w:sz="4" w:space="0" w:color="auto"/>
              <w:bottom w:val="single" w:sz="4" w:space="0" w:color="auto"/>
            </w:tcBorders>
            <w:shd w:val="clear" w:color="auto" w:fill="auto"/>
            <w:vAlign w:val="center"/>
          </w:tcPr>
          <w:p w:rsidR="006B2D1B" w:rsidRPr="00621619" w:rsidRDefault="006B2D1B" w:rsidP="00AC2A2E">
            <w:pPr>
              <w:autoSpaceDE/>
              <w:autoSpaceDN/>
              <w:spacing w:line="240" w:lineRule="exact"/>
              <w:jc w:val="center"/>
              <w:rPr>
                <w:rFonts w:ascii="ＭＳ ゴシック" w:eastAsia="ＭＳ ゴシック" w:hAnsi="ＭＳ ゴシック"/>
              </w:rPr>
            </w:pPr>
            <w:r w:rsidRPr="00621619">
              <w:rPr>
                <w:rFonts w:ascii="ＭＳ ゴシック" w:eastAsia="ＭＳ ゴシック" w:hAnsi="ＭＳ ゴシック" w:hint="eastAsia"/>
              </w:rPr>
              <w:t>項目</w:t>
            </w:r>
          </w:p>
        </w:tc>
        <w:tc>
          <w:tcPr>
            <w:tcW w:w="5954" w:type="dxa"/>
            <w:tcBorders>
              <w:top w:val="single" w:sz="4" w:space="0" w:color="auto"/>
              <w:bottom w:val="single" w:sz="4" w:space="0" w:color="auto"/>
            </w:tcBorders>
            <w:shd w:val="clear" w:color="auto" w:fill="auto"/>
            <w:vAlign w:val="center"/>
          </w:tcPr>
          <w:p w:rsidR="006B2D1B" w:rsidRPr="00621619" w:rsidRDefault="006B2D1B" w:rsidP="00AC2A2E">
            <w:pPr>
              <w:autoSpaceDE/>
              <w:autoSpaceDN/>
              <w:spacing w:line="240" w:lineRule="exact"/>
              <w:jc w:val="center"/>
              <w:rPr>
                <w:rFonts w:ascii="ＭＳ ゴシック" w:eastAsia="ＭＳ ゴシック" w:hAnsi="ＭＳ ゴシック"/>
              </w:rPr>
            </w:pPr>
            <w:r w:rsidRPr="00621619">
              <w:rPr>
                <w:rFonts w:ascii="ＭＳ ゴシック" w:eastAsia="ＭＳ ゴシック" w:hAnsi="ＭＳ ゴシック" w:hint="eastAsia"/>
              </w:rPr>
              <w:t>第１回条例見直し検討会議における主な意見</w:t>
            </w:r>
          </w:p>
        </w:tc>
        <w:tc>
          <w:tcPr>
            <w:tcW w:w="1276" w:type="dxa"/>
            <w:tcBorders>
              <w:top w:val="nil"/>
              <w:bottom w:val="nil"/>
            </w:tcBorders>
            <w:shd w:val="clear" w:color="auto" w:fill="auto"/>
          </w:tcPr>
          <w:p w:rsidR="006B2D1B" w:rsidRPr="00621619" w:rsidRDefault="002C5C02" w:rsidP="00AC2A2E">
            <w:pPr>
              <w:spacing w:line="240" w:lineRule="exact"/>
              <w:jc w:val="center"/>
              <w:rPr>
                <w:rFonts w:ascii="ＭＳ ゴシック" w:eastAsia="ＭＳ ゴシック" w:hAnsi="ＭＳ ゴシック"/>
                <w:noProof/>
              </w:rPr>
            </w:pPr>
            <w:r w:rsidRPr="002C5C02">
              <w:rPr>
                <w:rFonts w:ascii="ＭＳ 明朝" w:hAnsi="ＭＳ 明朝" w:cs="ＭＳ Ｐゴシック"/>
                <w:noProof/>
                <w:color w:val="000000"/>
              </w:rPr>
              <w:pict>
                <v:rect id="_x0000_s2068" style="position:absolute;left:0;text-align:left;margin-left:8.25pt;margin-top:-.9pt;width:32.3pt;height:631.65pt;z-index:251669504;mso-position-horizontal-relative:text;mso-position-vertical-relative:text;v-text-anchor:middle">
                  <v:textbox style="layout-flow:vertical-ideographic;mso-next-textbox:#_x0000_s2068" inset=".96mm,.7pt,.96mm,.7pt">
                    <w:txbxContent>
                      <w:p w:rsidR="00971DD7" w:rsidRPr="00621619" w:rsidRDefault="00971DD7" w:rsidP="00EF205D">
                        <w:pPr>
                          <w:jc w:val="center"/>
                          <w:rPr>
                            <w:rFonts w:ascii="ＭＳ ゴシック" w:eastAsia="ＭＳ ゴシック" w:hAnsi="ＭＳ ゴシック"/>
                          </w:rPr>
                        </w:pPr>
                        <w:r w:rsidRPr="0089464E">
                          <w:rPr>
                            <w:rFonts w:ascii="ＭＳ ゴシック" w:eastAsia="ＭＳ ゴシック" w:hAnsi="ＭＳ ゴシック" w:hint="eastAsia"/>
                            <w:spacing w:val="93"/>
                            <w:kern w:val="0"/>
                            <w:sz w:val="20"/>
                            <w:szCs w:val="20"/>
                            <w:fitText w:val="6000" w:id="866309121"/>
                          </w:rPr>
                          <w:t>現状と検討すべき事項（案）の整</w:t>
                        </w:r>
                        <w:r w:rsidRPr="0089464E">
                          <w:rPr>
                            <w:rFonts w:ascii="ＭＳ ゴシック" w:eastAsia="ＭＳ ゴシック" w:hAnsi="ＭＳ ゴシック" w:hint="eastAsia"/>
                            <w:spacing w:val="5"/>
                            <w:kern w:val="0"/>
                            <w:sz w:val="20"/>
                            <w:szCs w:val="20"/>
                            <w:fitText w:val="6000" w:id="866309121"/>
                          </w:rPr>
                          <w:t>理</w:t>
                        </w:r>
                      </w:p>
                    </w:txbxContent>
                  </v:textbox>
                </v:rect>
              </w:pict>
            </w:r>
          </w:p>
        </w:tc>
        <w:tc>
          <w:tcPr>
            <w:tcW w:w="5953" w:type="dxa"/>
            <w:tcBorders>
              <w:top w:val="single" w:sz="4" w:space="0" w:color="auto"/>
              <w:bottom w:val="single" w:sz="4" w:space="0" w:color="auto"/>
            </w:tcBorders>
            <w:shd w:val="clear" w:color="auto" w:fill="auto"/>
            <w:vAlign w:val="center"/>
          </w:tcPr>
          <w:p w:rsidR="006B2D1B" w:rsidRPr="00621619" w:rsidRDefault="006B2D1B" w:rsidP="00AC2A2E">
            <w:pPr>
              <w:spacing w:line="240" w:lineRule="exact"/>
              <w:jc w:val="center"/>
              <w:rPr>
                <w:rFonts w:ascii="ＭＳ ゴシック" w:eastAsia="ＭＳ ゴシック" w:hAnsi="ＭＳ ゴシック"/>
              </w:rPr>
            </w:pPr>
            <w:r w:rsidRPr="00621619">
              <w:rPr>
                <w:rFonts w:ascii="ＭＳ ゴシック" w:eastAsia="ＭＳ ゴシック" w:hAnsi="ＭＳ ゴシック" w:hint="eastAsia"/>
              </w:rPr>
              <w:t>現状</w:t>
            </w:r>
          </w:p>
        </w:tc>
        <w:tc>
          <w:tcPr>
            <w:tcW w:w="5528" w:type="dxa"/>
            <w:gridSpan w:val="2"/>
            <w:tcBorders>
              <w:top w:val="single" w:sz="4" w:space="0" w:color="auto"/>
              <w:bottom w:val="single" w:sz="4" w:space="0" w:color="auto"/>
            </w:tcBorders>
            <w:vAlign w:val="center"/>
          </w:tcPr>
          <w:p w:rsidR="006B2D1B" w:rsidRPr="00621619" w:rsidRDefault="006B2D1B" w:rsidP="00AC2A2E">
            <w:pPr>
              <w:spacing w:line="240" w:lineRule="exact"/>
              <w:jc w:val="center"/>
              <w:rPr>
                <w:rFonts w:ascii="ＭＳ ゴシック" w:eastAsia="ＭＳ ゴシック" w:hAnsi="ＭＳ ゴシック"/>
              </w:rPr>
            </w:pPr>
            <w:r>
              <w:rPr>
                <w:rFonts w:ascii="ＭＳ ゴシック" w:eastAsia="ＭＳ ゴシック" w:hAnsi="ＭＳ ゴシック" w:hint="eastAsia"/>
              </w:rPr>
              <w:t>検討すべき事項（案）</w:t>
            </w:r>
          </w:p>
        </w:tc>
      </w:tr>
      <w:tr w:rsidR="006B2D1B" w:rsidRPr="000F52F3" w:rsidTr="00C40C66">
        <w:tc>
          <w:tcPr>
            <w:tcW w:w="392" w:type="dxa"/>
            <w:tcBorders>
              <w:bottom w:val="nil"/>
              <w:right w:val="nil"/>
            </w:tcBorders>
            <w:shd w:val="clear" w:color="auto" w:fill="auto"/>
          </w:tcPr>
          <w:p w:rsidR="006B2D1B" w:rsidRPr="00621619" w:rsidRDefault="006B2D1B" w:rsidP="00AC2A2E">
            <w:pPr>
              <w:spacing w:line="240" w:lineRule="exact"/>
              <w:jc w:val="center"/>
              <w:rPr>
                <w:rFonts w:ascii="ＭＳ ゴシック" w:eastAsia="ＭＳ ゴシック" w:hAnsi="ＭＳ ゴシック"/>
                <w:color w:val="000000"/>
              </w:rPr>
            </w:pPr>
            <w:r w:rsidRPr="00621619">
              <w:rPr>
                <w:rFonts w:ascii="ＭＳ ゴシック" w:eastAsia="ＭＳ ゴシック" w:hAnsi="ＭＳ ゴシック" w:hint="eastAsia"/>
              </w:rPr>
              <w:t>１</w:t>
            </w:r>
          </w:p>
        </w:tc>
        <w:tc>
          <w:tcPr>
            <w:tcW w:w="7938" w:type="dxa"/>
            <w:gridSpan w:val="2"/>
            <w:tcBorders>
              <w:left w:val="nil"/>
              <w:right w:val="single" w:sz="4" w:space="0" w:color="auto"/>
            </w:tcBorders>
            <w:shd w:val="clear" w:color="auto" w:fill="auto"/>
          </w:tcPr>
          <w:p w:rsidR="00AC2A2E" w:rsidRPr="00BD31ED" w:rsidRDefault="002701EF" w:rsidP="00EF4185">
            <w:pPr>
              <w:spacing w:line="240" w:lineRule="exact"/>
              <w:rPr>
                <w:rFonts w:ascii="ＭＳ ゴシック" w:eastAsia="ＭＳ ゴシック" w:hAnsi="ＭＳ ゴシック"/>
                <w:color w:val="000000"/>
              </w:rPr>
            </w:pPr>
            <w:r w:rsidRPr="00BD31ED">
              <w:rPr>
                <w:rFonts w:ascii="ＭＳ ゴシック" w:eastAsia="ＭＳ ゴシック" w:hAnsi="ＭＳ ゴシック" w:hint="eastAsia"/>
              </w:rPr>
              <w:t>基準の</w:t>
            </w:r>
            <w:r w:rsidR="00456457" w:rsidRPr="00BD31ED">
              <w:rPr>
                <w:rFonts w:ascii="ＭＳ ゴシック" w:eastAsia="ＭＳ ゴシック" w:hAnsi="ＭＳ ゴシック" w:hint="eastAsia"/>
              </w:rPr>
              <w:t>在り方</w:t>
            </w:r>
          </w:p>
        </w:tc>
        <w:tc>
          <w:tcPr>
            <w:tcW w:w="1276" w:type="dxa"/>
            <w:tcBorders>
              <w:top w:val="nil"/>
              <w:left w:val="single" w:sz="4" w:space="0" w:color="auto"/>
              <w:bottom w:val="nil"/>
              <w:right w:val="single" w:sz="4" w:space="0" w:color="auto"/>
            </w:tcBorders>
            <w:shd w:val="clear" w:color="auto" w:fill="auto"/>
          </w:tcPr>
          <w:p w:rsidR="006B2D1B" w:rsidRPr="00BD31ED" w:rsidRDefault="006B2D1B" w:rsidP="00AC2A2E">
            <w:pPr>
              <w:spacing w:line="240" w:lineRule="exact"/>
              <w:rPr>
                <w:rFonts w:hAnsi="ＭＳ 明朝"/>
                <w:color w:val="000000"/>
              </w:rPr>
            </w:pPr>
          </w:p>
        </w:tc>
        <w:tc>
          <w:tcPr>
            <w:tcW w:w="5953" w:type="dxa"/>
            <w:tcBorders>
              <w:top w:val="single" w:sz="4" w:space="0" w:color="auto"/>
              <w:left w:val="single" w:sz="4" w:space="0" w:color="auto"/>
              <w:bottom w:val="dotted" w:sz="4" w:space="0" w:color="auto"/>
              <w:right w:val="single" w:sz="4" w:space="0" w:color="auto"/>
            </w:tcBorders>
            <w:shd w:val="clear" w:color="auto" w:fill="auto"/>
          </w:tcPr>
          <w:p w:rsidR="006B2D1B" w:rsidRPr="00BD31ED" w:rsidRDefault="006B2D1B" w:rsidP="00AC2A2E">
            <w:pPr>
              <w:spacing w:line="240" w:lineRule="exact"/>
              <w:rPr>
                <w:rFonts w:hAnsi="ＭＳ 明朝"/>
                <w:color w:val="000000"/>
              </w:rPr>
            </w:pPr>
          </w:p>
        </w:tc>
        <w:tc>
          <w:tcPr>
            <w:tcW w:w="5528" w:type="dxa"/>
            <w:gridSpan w:val="2"/>
            <w:tcBorders>
              <w:top w:val="single" w:sz="4" w:space="0" w:color="auto"/>
              <w:left w:val="single" w:sz="4" w:space="0" w:color="auto"/>
              <w:bottom w:val="nil"/>
            </w:tcBorders>
          </w:tcPr>
          <w:p w:rsidR="006B2D1B" w:rsidRPr="00BD31ED" w:rsidRDefault="006B2D1B" w:rsidP="00F216F7">
            <w:pPr>
              <w:spacing w:line="240" w:lineRule="exact"/>
              <w:rPr>
                <w:rFonts w:ascii="ＭＳ ゴシック" w:eastAsia="ＭＳ ゴシック" w:hAnsi="ＭＳ ゴシック"/>
                <w:color w:val="000000"/>
              </w:rPr>
            </w:pPr>
            <w:r w:rsidRPr="00BD31ED">
              <w:rPr>
                <w:rFonts w:ascii="ＭＳ ゴシック" w:eastAsia="ＭＳ ゴシック" w:hAnsi="ＭＳ ゴシック" w:hint="eastAsia"/>
                <w:color w:val="000000"/>
              </w:rPr>
              <w:t xml:space="preserve">１　</w:t>
            </w:r>
            <w:r w:rsidR="00F216F7" w:rsidRPr="00BD31ED">
              <w:rPr>
                <w:rFonts w:ascii="ＭＳ ゴシック" w:eastAsia="ＭＳ ゴシック" w:hAnsi="ＭＳ ゴシック" w:hint="eastAsia"/>
                <w:color w:val="000000"/>
              </w:rPr>
              <w:t>対象施設や</w:t>
            </w:r>
            <w:r w:rsidRPr="00BD31ED">
              <w:rPr>
                <w:rFonts w:ascii="ＭＳ ゴシック" w:eastAsia="ＭＳ ゴシック" w:hAnsi="ＭＳ ゴシック" w:hint="eastAsia"/>
                <w:color w:val="000000"/>
              </w:rPr>
              <w:t>整備基準の見直し</w:t>
            </w:r>
            <w:r w:rsidR="00DD26E7">
              <w:rPr>
                <w:rFonts w:ascii="ＭＳ ゴシック" w:eastAsia="ＭＳ ゴシック" w:hAnsi="ＭＳ ゴシック" w:hint="eastAsia"/>
                <w:color w:val="000000"/>
              </w:rPr>
              <w:t>（別紙１）</w:t>
            </w:r>
          </w:p>
        </w:tc>
      </w:tr>
      <w:tr w:rsidR="006B2D1B" w:rsidRPr="00621619" w:rsidTr="00AC2A2E">
        <w:tc>
          <w:tcPr>
            <w:tcW w:w="392" w:type="dxa"/>
            <w:tcBorders>
              <w:top w:val="nil"/>
              <w:bottom w:val="nil"/>
            </w:tcBorders>
            <w:shd w:val="clear" w:color="auto" w:fill="auto"/>
          </w:tcPr>
          <w:p w:rsidR="006B2D1B" w:rsidRPr="00880116" w:rsidRDefault="006B2D1B" w:rsidP="00AC2A2E">
            <w:pPr>
              <w:spacing w:line="240" w:lineRule="exact"/>
              <w:rPr>
                <w:rFonts w:hAnsi="ＭＳ 明朝"/>
                <w:color w:val="000000"/>
              </w:rPr>
            </w:pPr>
          </w:p>
        </w:tc>
        <w:tc>
          <w:tcPr>
            <w:tcW w:w="1984" w:type="dxa"/>
            <w:vMerge w:val="restart"/>
            <w:shd w:val="clear" w:color="auto" w:fill="auto"/>
            <w:vAlign w:val="center"/>
          </w:tcPr>
          <w:p w:rsidR="006B2D1B" w:rsidRPr="00BD31ED" w:rsidRDefault="006B2D1B" w:rsidP="00AC2A2E">
            <w:pPr>
              <w:spacing w:line="240" w:lineRule="exact"/>
              <w:rPr>
                <w:rFonts w:ascii="ＭＳ ゴシック" w:eastAsia="ＭＳ ゴシック" w:hAnsi="ＭＳ ゴシック"/>
                <w:color w:val="000000"/>
              </w:rPr>
            </w:pPr>
            <w:r w:rsidRPr="00BD31ED">
              <w:rPr>
                <w:rFonts w:ascii="ＭＳ ゴシック" w:eastAsia="ＭＳ ゴシック" w:hAnsi="ＭＳ ゴシック" w:hint="eastAsia"/>
                <w:color w:val="000000"/>
              </w:rPr>
              <w:t>対象施設の規定</w:t>
            </w:r>
          </w:p>
        </w:tc>
        <w:tc>
          <w:tcPr>
            <w:tcW w:w="5954" w:type="dxa"/>
            <w:tcBorders>
              <w:bottom w:val="dotted" w:sz="4" w:space="0" w:color="auto"/>
            </w:tcBorders>
            <w:shd w:val="clear" w:color="auto" w:fill="auto"/>
            <w:vAlign w:val="center"/>
          </w:tcPr>
          <w:p w:rsidR="006B2D1B" w:rsidRPr="00BD31ED" w:rsidRDefault="006B2D1B" w:rsidP="00AC2A2E">
            <w:pPr>
              <w:spacing w:line="240" w:lineRule="exact"/>
              <w:ind w:left="200" w:hangingChars="100" w:hanging="200"/>
              <w:rPr>
                <w:rFonts w:ascii="ＭＳ 明朝" w:hAnsi="ＭＳ 明朝" w:cs="ＭＳ Ｐゴシック"/>
                <w:color w:val="000000"/>
              </w:rPr>
            </w:pPr>
            <w:r w:rsidRPr="00BD31ED">
              <w:rPr>
                <w:rFonts w:ascii="ＭＳ 明朝" w:hAnsi="ＭＳ 明朝" w:hint="eastAsia"/>
                <w:color w:val="000000"/>
              </w:rPr>
              <w:t>・従来の用途区分に加え、公共的な機能の有無という項目が必要。</w:t>
            </w:r>
          </w:p>
        </w:tc>
        <w:tc>
          <w:tcPr>
            <w:tcW w:w="1276" w:type="dxa"/>
            <w:tcBorders>
              <w:top w:val="nil"/>
              <w:bottom w:val="nil"/>
            </w:tcBorders>
            <w:shd w:val="clear" w:color="auto" w:fill="auto"/>
          </w:tcPr>
          <w:p w:rsidR="006B2D1B" w:rsidRPr="00BD31ED" w:rsidRDefault="006B2D1B" w:rsidP="00AC2A2E">
            <w:pPr>
              <w:spacing w:line="240" w:lineRule="exact"/>
              <w:rPr>
                <w:rFonts w:hAnsi="ＭＳ 明朝" w:cs="ＭＳ Ｐゴシック"/>
                <w:color w:val="000000"/>
              </w:rPr>
            </w:pPr>
          </w:p>
        </w:tc>
        <w:tc>
          <w:tcPr>
            <w:tcW w:w="5953" w:type="dxa"/>
            <w:tcBorders>
              <w:bottom w:val="dotted" w:sz="4" w:space="0" w:color="auto"/>
            </w:tcBorders>
            <w:shd w:val="clear" w:color="auto" w:fill="auto"/>
          </w:tcPr>
          <w:p w:rsidR="006B2D1B" w:rsidRPr="00BD31ED" w:rsidRDefault="006B2D1B" w:rsidP="00B03B17">
            <w:pPr>
              <w:spacing w:line="240" w:lineRule="exact"/>
              <w:rPr>
                <w:rFonts w:hAnsi="ＭＳ 明朝"/>
                <w:color w:val="000000"/>
              </w:rPr>
            </w:pPr>
            <w:r w:rsidRPr="00BD31ED">
              <w:rPr>
                <w:rFonts w:ascii="ＭＳ 明朝" w:hAnsi="ＭＳ 明朝" w:cs="ＭＳ Ｐゴシック" w:hint="eastAsia"/>
                <w:color w:val="000000"/>
              </w:rPr>
              <w:t>条例の</w:t>
            </w:r>
            <w:r w:rsidR="00B03B17" w:rsidRPr="00BD31ED">
              <w:rPr>
                <w:rFonts w:ascii="ＭＳ 明朝" w:hAnsi="ＭＳ 明朝" w:cs="ＭＳ Ｐゴシック" w:hint="eastAsia"/>
                <w:color w:val="000000"/>
              </w:rPr>
              <w:t>対象</w:t>
            </w:r>
            <w:r w:rsidRPr="00BD31ED">
              <w:rPr>
                <w:rFonts w:ascii="ＭＳ 明朝" w:hAnsi="ＭＳ 明朝" w:cs="ＭＳ Ｐゴシック" w:hint="eastAsia"/>
                <w:color w:val="000000"/>
              </w:rPr>
              <w:t>は全て「公共的施設」であり、面積要件等で差はある</w:t>
            </w:r>
            <w:r w:rsidR="00B03B17" w:rsidRPr="00BD31ED">
              <w:rPr>
                <w:rFonts w:ascii="ＭＳ 明朝" w:hAnsi="ＭＳ 明朝" w:cs="ＭＳ Ｐゴシック" w:hint="eastAsia"/>
                <w:color w:val="000000"/>
              </w:rPr>
              <w:t>が</w:t>
            </w:r>
            <w:r w:rsidRPr="00BD31ED">
              <w:rPr>
                <w:rFonts w:ascii="ＭＳ 明朝" w:hAnsi="ＭＳ 明朝" w:cs="ＭＳ Ｐゴシック" w:hint="eastAsia"/>
                <w:color w:val="000000"/>
              </w:rPr>
              <w:t>、公共性の大小で差を設けていない</w:t>
            </w:r>
          </w:p>
        </w:tc>
        <w:tc>
          <w:tcPr>
            <w:tcW w:w="284" w:type="dxa"/>
            <w:tcBorders>
              <w:top w:val="nil"/>
              <w:bottom w:val="nil"/>
            </w:tcBorders>
          </w:tcPr>
          <w:p w:rsidR="006B2D1B" w:rsidRPr="00BD31ED" w:rsidRDefault="006B2D1B" w:rsidP="00AC2A2E">
            <w:pPr>
              <w:widowControl/>
              <w:autoSpaceDE/>
              <w:autoSpaceDN/>
              <w:spacing w:line="240" w:lineRule="exact"/>
              <w:jc w:val="left"/>
              <w:rPr>
                <w:rFonts w:ascii="ＭＳ ゴシック" w:eastAsia="ＭＳ ゴシック" w:hAnsi="ＭＳ ゴシック" w:cs="ＭＳ Ｐゴシック"/>
                <w:color w:val="000000"/>
              </w:rPr>
            </w:pPr>
          </w:p>
        </w:tc>
        <w:tc>
          <w:tcPr>
            <w:tcW w:w="5244" w:type="dxa"/>
            <w:vMerge w:val="restart"/>
            <w:tcBorders>
              <w:right w:val="single" w:sz="4" w:space="0" w:color="auto"/>
            </w:tcBorders>
            <w:shd w:val="clear" w:color="auto" w:fill="auto"/>
            <w:vAlign w:val="center"/>
          </w:tcPr>
          <w:p w:rsidR="006B2D1B" w:rsidRPr="00BD31ED" w:rsidRDefault="006B2D1B" w:rsidP="00AC2A2E">
            <w:pPr>
              <w:widowControl/>
              <w:autoSpaceDE/>
              <w:autoSpaceDN/>
              <w:spacing w:line="240" w:lineRule="exact"/>
              <w:jc w:val="left"/>
              <w:rPr>
                <w:rFonts w:ascii="ＭＳ ゴシック" w:eastAsia="ＭＳ ゴシック" w:hAnsi="ＭＳ ゴシック" w:cs="ＭＳ Ｐゴシック"/>
                <w:color w:val="000000"/>
              </w:rPr>
            </w:pPr>
            <w:r w:rsidRPr="00BD31ED">
              <w:rPr>
                <w:rFonts w:ascii="ＭＳ ゴシック" w:eastAsia="ＭＳ ゴシック" w:hAnsi="ＭＳ ゴシック" w:cs="ＭＳ Ｐゴシック" w:hint="eastAsia"/>
                <w:color w:val="000000"/>
              </w:rPr>
              <w:t>（１）用途、機能、規模に応じた</w:t>
            </w:r>
            <w:r w:rsidR="00F216F7" w:rsidRPr="00BD31ED">
              <w:rPr>
                <w:rFonts w:ascii="ＭＳ ゴシック" w:eastAsia="ＭＳ ゴシック" w:hAnsi="ＭＳ ゴシック" w:cs="ＭＳ Ｐゴシック" w:hint="eastAsia"/>
                <w:color w:val="000000"/>
              </w:rPr>
              <w:t>対象</w:t>
            </w:r>
            <w:r w:rsidRPr="00BD31ED">
              <w:rPr>
                <w:rFonts w:ascii="ＭＳ ゴシック" w:eastAsia="ＭＳ ゴシック" w:hAnsi="ＭＳ ゴシック" w:cs="ＭＳ Ｐゴシック" w:hint="eastAsia"/>
                <w:color w:val="000000"/>
              </w:rPr>
              <w:t>施設</w:t>
            </w:r>
            <w:r w:rsidR="00F216F7" w:rsidRPr="00BD31ED">
              <w:rPr>
                <w:rFonts w:ascii="ＭＳ ゴシック" w:eastAsia="ＭＳ ゴシック" w:hAnsi="ＭＳ ゴシック" w:cs="ＭＳ Ｐゴシック" w:hint="eastAsia"/>
                <w:color w:val="000000"/>
              </w:rPr>
              <w:t>の</w:t>
            </w:r>
            <w:r w:rsidRPr="00BD31ED">
              <w:rPr>
                <w:rFonts w:ascii="ＭＳ ゴシック" w:eastAsia="ＭＳ ゴシック" w:hAnsi="ＭＳ ゴシック" w:cs="ＭＳ Ｐゴシック" w:hint="eastAsia"/>
                <w:color w:val="000000"/>
              </w:rPr>
              <w:t>区分</w:t>
            </w:r>
          </w:p>
        </w:tc>
      </w:tr>
      <w:tr w:rsidR="006B2D1B" w:rsidRPr="00621619" w:rsidTr="00AC2A2E">
        <w:tc>
          <w:tcPr>
            <w:tcW w:w="392" w:type="dxa"/>
            <w:tcBorders>
              <w:top w:val="nil"/>
              <w:bottom w:val="nil"/>
            </w:tcBorders>
            <w:shd w:val="clear" w:color="auto" w:fill="auto"/>
          </w:tcPr>
          <w:p w:rsidR="006B2D1B" w:rsidRPr="00880116" w:rsidRDefault="006B2D1B" w:rsidP="00AC2A2E">
            <w:pPr>
              <w:spacing w:line="240" w:lineRule="exact"/>
              <w:rPr>
                <w:rFonts w:hAnsi="ＭＳ 明朝"/>
                <w:color w:val="000000"/>
              </w:rPr>
            </w:pPr>
          </w:p>
        </w:tc>
        <w:tc>
          <w:tcPr>
            <w:tcW w:w="1984" w:type="dxa"/>
            <w:vMerge/>
            <w:shd w:val="clear" w:color="auto" w:fill="auto"/>
          </w:tcPr>
          <w:p w:rsidR="006B2D1B" w:rsidRPr="00BD31ED" w:rsidRDefault="006B2D1B" w:rsidP="00AC2A2E">
            <w:pPr>
              <w:spacing w:line="240" w:lineRule="exact"/>
              <w:rPr>
                <w:rFonts w:ascii="ＭＳ ゴシック" w:eastAsia="ＭＳ ゴシック" w:hAnsi="ＭＳ ゴシック"/>
                <w:color w:val="000000"/>
              </w:rPr>
            </w:pPr>
          </w:p>
        </w:tc>
        <w:tc>
          <w:tcPr>
            <w:tcW w:w="5954" w:type="dxa"/>
            <w:tcBorders>
              <w:top w:val="dotted" w:sz="4" w:space="0" w:color="auto"/>
              <w:bottom w:val="dotted" w:sz="4" w:space="0" w:color="auto"/>
            </w:tcBorders>
            <w:shd w:val="clear" w:color="auto" w:fill="auto"/>
            <w:vAlign w:val="center"/>
          </w:tcPr>
          <w:p w:rsidR="006B2D1B" w:rsidRPr="00BD31ED" w:rsidRDefault="006B2D1B" w:rsidP="00AC2A2E">
            <w:pPr>
              <w:spacing w:line="240" w:lineRule="exact"/>
              <w:ind w:left="200" w:hangingChars="100" w:hanging="200"/>
              <w:rPr>
                <w:rFonts w:ascii="ＭＳ 明朝" w:hAnsi="ＭＳ 明朝" w:cs="ＭＳ Ｐゴシック"/>
                <w:color w:val="000000"/>
              </w:rPr>
            </w:pPr>
            <w:r w:rsidRPr="00BD31ED">
              <w:rPr>
                <w:rFonts w:ascii="ＭＳ 明朝" w:hAnsi="ＭＳ 明朝" w:hint="eastAsia"/>
                <w:color w:val="000000"/>
              </w:rPr>
              <w:t>・コンビニ等の小規模かつ身近な施設に対し、緩和した形で網をかけられないか。</w:t>
            </w:r>
          </w:p>
        </w:tc>
        <w:tc>
          <w:tcPr>
            <w:tcW w:w="1276" w:type="dxa"/>
            <w:tcBorders>
              <w:top w:val="nil"/>
              <w:bottom w:val="nil"/>
            </w:tcBorders>
            <w:shd w:val="clear" w:color="auto" w:fill="auto"/>
          </w:tcPr>
          <w:p w:rsidR="006B2D1B" w:rsidRPr="00BD31ED" w:rsidRDefault="006B2D1B" w:rsidP="00AC2A2E">
            <w:pPr>
              <w:widowControl/>
              <w:autoSpaceDE/>
              <w:autoSpaceDN/>
              <w:spacing w:line="240" w:lineRule="exact"/>
              <w:jc w:val="left"/>
              <w:rPr>
                <w:rFonts w:hAnsi="ＭＳ 明朝" w:cs="ＭＳ Ｐゴシック"/>
                <w:color w:val="000000"/>
              </w:rPr>
            </w:pPr>
          </w:p>
        </w:tc>
        <w:tc>
          <w:tcPr>
            <w:tcW w:w="5953" w:type="dxa"/>
            <w:tcBorders>
              <w:top w:val="dotted" w:sz="4" w:space="0" w:color="auto"/>
              <w:bottom w:val="dotted" w:sz="4" w:space="0" w:color="auto"/>
            </w:tcBorders>
            <w:shd w:val="clear" w:color="auto" w:fill="auto"/>
            <w:vAlign w:val="center"/>
          </w:tcPr>
          <w:p w:rsidR="006B2D1B" w:rsidRPr="00BD31ED" w:rsidRDefault="006B2D1B" w:rsidP="00B03B17">
            <w:pPr>
              <w:widowControl/>
              <w:autoSpaceDE/>
              <w:autoSpaceDN/>
              <w:spacing w:line="240" w:lineRule="exact"/>
              <w:jc w:val="left"/>
              <w:rPr>
                <w:rFonts w:ascii="ＭＳ 明朝" w:hAnsi="ＭＳ 明朝" w:cs="ＭＳ Ｐゴシック"/>
                <w:color w:val="000000"/>
              </w:rPr>
            </w:pPr>
            <w:r w:rsidRPr="00BD31ED">
              <w:rPr>
                <w:rFonts w:ascii="ＭＳ 明朝" w:hAnsi="ＭＳ 明朝" w:cs="ＭＳ Ｐゴシック" w:hint="eastAsia"/>
                <w:color w:val="000000"/>
              </w:rPr>
              <w:t>身近な施設でも、面積要件を下回れば条例の対象外となる</w:t>
            </w:r>
          </w:p>
        </w:tc>
        <w:tc>
          <w:tcPr>
            <w:tcW w:w="284" w:type="dxa"/>
            <w:tcBorders>
              <w:top w:val="nil"/>
              <w:bottom w:val="nil"/>
            </w:tcBorders>
          </w:tcPr>
          <w:p w:rsidR="006B2D1B" w:rsidRPr="00BD31ED" w:rsidRDefault="006B2D1B" w:rsidP="00AC2A2E">
            <w:pPr>
              <w:widowControl/>
              <w:autoSpaceDE/>
              <w:autoSpaceDN/>
              <w:spacing w:line="240" w:lineRule="exact"/>
              <w:jc w:val="left"/>
              <w:rPr>
                <w:rFonts w:ascii="ＭＳ ゴシック" w:eastAsia="ＭＳ ゴシック" w:hAnsi="ＭＳ ゴシック" w:cs="ＭＳ Ｐゴシック"/>
                <w:color w:val="000000"/>
              </w:rPr>
            </w:pPr>
          </w:p>
        </w:tc>
        <w:tc>
          <w:tcPr>
            <w:tcW w:w="5244" w:type="dxa"/>
            <w:vMerge/>
            <w:tcBorders>
              <w:bottom w:val="dotted" w:sz="4" w:space="0" w:color="auto"/>
              <w:right w:val="single" w:sz="4" w:space="0" w:color="auto"/>
            </w:tcBorders>
            <w:shd w:val="clear" w:color="auto" w:fill="auto"/>
            <w:vAlign w:val="center"/>
          </w:tcPr>
          <w:p w:rsidR="006B2D1B" w:rsidRPr="00BD31ED" w:rsidRDefault="006B2D1B" w:rsidP="00AC2A2E">
            <w:pPr>
              <w:widowControl/>
              <w:autoSpaceDE/>
              <w:autoSpaceDN/>
              <w:spacing w:line="240" w:lineRule="exact"/>
              <w:jc w:val="left"/>
              <w:rPr>
                <w:rFonts w:ascii="ＭＳ ゴシック" w:eastAsia="ＭＳ ゴシック" w:hAnsi="ＭＳ ゴシック" w:cs="ＭＳ Ｐゴシック"/>
                <w:color w:val="000000"/>
              </w:rPr>
            </w:pPr>
          </w:p>
        </w:tc>
      </w:tr>
      <w:tr w:rsidR="006B2D1B" w:rsidRPr="00621619" w:rsidTr="00AC2A2E">
        <w:tc>
          <w:tcPr>
            <w:tcW w:w="392" w:type="dxa"/>
            <w:tcBorders>
              <w:top w:val="nil"/>
              <w:bottom w:val="nil"/>
            </w:tcBorders>
            <w:shd w:val="clear" w:color="auto" w:fill="auto"/>
          </w:tcPr>
          <w:p w:rsidR="006B2D1B" w:rsidRPr="00880116" w:rsidRDefault="006B2D1B" w:rsidP="00AC2A2E">
            <w:pPr>
              <w:spacing w:line="240" w:lineRule="exact"/>
              <w:rPr>
                <w:rFonts w:hAnsi="ＭＳ 明朝"/>
                <w:color w:val="000000"/>
              </w:rPr>
            </w:pPr>
          </w:p>
        </w:tc>
        <w:tc>
          <w:tcPr>
            <w:tcW w:w="1984" w:type="dxa"/>
            <w:vMerge/>
            <w:tcBorders>
              <w:bottom w:val="single" w:sz="4" w:space="0" w:color="auto"/>
            </w:tcBorders>
            <w:shd w:val="clear" w:color="auto" w:fill="auto"/>
          </w:tcPr>
          <w:p w:rsidR="006B2D1B" w:rsidRPr="00BD31ED" w:rsidRDefault="006B2D1B" w:rsidP="00AC2A2E">
            <w:pPr>
              <w:spacing w:line="240" w:lineRule="exact"/>
              <w:rPr>
                <w:rFonts w:ascii="ＭＳ ゴシック" w:eastAsia="ＭＳ ゴシック" w:hAnsi="ＭＳ ゴシック"/>
                <w:color w:val="000000"/>
              </w:rPr>
            </w:pPr>
          </w:p>
        </w:tc>
        <w:tc>
          <w:tcPr>
            <w:tcW w:w="5954" w:type="dxa"/>
            <w:tcBorders>
              <w:top w:val="dotted" w:sz="4" w:space="0" w:color="auto"/>
              <w:bottom w:val="single" w:sz="4" w:space="0" w:color="auto"/>
            </w:tcBorders>
            <w:shd w:val="clear" w:color="auto" w:fill="auto"/>
            <w:vAlign w:val="center"/>
          </w:tcPr>
          <w:p w:rsidR="006B2D1B" w:rsidRPr="00BD31ED" w:rsidRDefault="006B2D1B" w:rsidP="00AC2A2E">
            <w:pPr>
              <w:spacing w:line="240" w:lineRule="exact"/>
              <w:ind w:left="200" w:hangingChars="100" w:hanging="200"/>
              <w:rPr>
                <w:rFonts w:ascii="ＭＳ 明朝" w:hAnsi="ＭＳ 明朝" w:cs="ＭＳ Ｐゴシック"/>
                <w:color w:val="000000"/>
              </w:rPr>
            </w:pPr>
            <w:r w:rsidRPr="00BD31ED">
              <w:rPr>
                <w:rFonts w:ascii="ＭＳ 明朝" w:hAnsi="ＭＳ 明朝" w:hint="eastAsia"/>
                <w:color w:val="000000"/>
              </w:rPr>
              <w:t>・既存建物の改修や用途変更は新築とは違い複雑であり、一律ではないことを考慮する必要がある。</w:t>
            </w:r>
          </w:p>
        </w:tc>
        <w:tc>
          <w:tcPr>
            <w:tcW w:w="1276" w:type="dxa"/>
            <w:tcBorders>
              <w:top w:val="nil"/>
              <w:bottom w:val="nil"/>
            </w:tcBorders>
            <w:shd w:val="clear" w:color="auto" w:fill="auto"/>
          </w:tcPr>
          <w:p w:rsidR="006B2D1B" w:rsidRPr="00BD31ED" w:rsidRDefault="006B2D1B" w:rsidP="00AC2A2E">
            <w:pPr>
              <w:widowControl/>
              <w:autoSpaceDE/>
              <w:autoSpaceDN/>
              <w:spacing w:line="240" w:lineRule="exact"/>
              <w:jc w:val="left"/>
              <w:rPr>
                <w:rFonts w:hAnsi="ＭＳ 明朝" w:cs="ＭＳ Ｐゴシック"/>
                <w:color w:val="000000"/>
              </w:rPr>
            </w:pPr>
          </w:p>
        </w:tc>
        <w:tc>
          <w:tcPr>
            <w:tcW w:w="5953" w:type="dxa"/>
            <w:tcBorders>
              <w:top w:val="dotted" w:sz="4" w:space="0" w:color="auto"/>
              <w:bottom w:val="single" w:sz="4" w:space="0" w:color="auto"/>
            </w:tcBorders>
            <w:shd w:val="clear" w:color="auto" w:fill="auto"/>
          </w:tcPr>
          <w:p w:rsidR="006B2D1B" w:rsidRPr="00BD31ED" w:rsidRDefault="006B2D1B" w:rsidP="00AC2A2E">
            <w:pPr>
              <w:widowControl/>
              <w:autoSpaceDE/>
              <w:autoSpaceDN/>
              <w:spacing w:line="240" w:lineRule="exact"/>
              <w:jc w:val="left"/>
              <w:rPr>
                <w:rFonts w:ascii="ＭＳ 明朝" w:hAnsi="ＭＳ 明朝" w:cs="ＭＳ Ｐゴシック"/>
                <w:color w:val="000000"/>
              </w:rPr>
            </w:pPr>
            <w:r w:rsidRPr="00BD31ED">
              <w:rPr>
                <w:rFonts w:ascii="ＭＳ 明朝" w:hAnsi="ＭＳ 明朝" w:cs="ＭＳ Ｐゴシック" w:hint="eastAsia"/>
                <w:color w:val="000000"/>
              </w:rPr>
              <w:t>条例上は、増改築や用途変更も新築と同様の扱いである</w:t>
            </w:r>
          </w:p>
        </w:tc>
        <w:tc>
          <w:tcPr>
            <w:tcW w:w="284" w:type="dxa"/>
            <w:tcBorders>
              <w:top w:val="nil"/>
              <w:bottom w:val="nil"/>
            </w:tcBorders>
          </w:tcPr>
          <w:p w:rsidR="006B2D1B" w:rsidRPr="00BD31ED" w:rsidRDefault="006B2D1B" w:rsidP="00AC2A2E">
            <w:pPr>
              <w:widowControl/>
              <w:autoSpaceDE/>
              <w:autoSpaceDN/>
              <w:spacing w:line="240" w:lineRule="exact"/>
              <w:jc w:val="left"/>
              <w:rPr>
                <w:rFonts w:ascii="ＭＳ ゴシック" w:eastAsia="ＭＳ ゴシック" w:hAnsi="ＭＳ ゴシック" w:cs="ＭＳ Ｐゴシック"/>
                <w:color w:val="000000"/>
              </w:rPr>
            </w:pPr>
          </w:p>
        </w:tc>
        <w:tc>
          <w:tcPr>
            <w:tcW w:w="5244" w:type="dxa"/>
            <w:tcBorders>
              <w:top w:val="dotted" w:sz="4" w:space="0" w:color="auto"/>
              <w:bottom w:val="single" w:sz="4" w:space="0" w:color="auto"/>
              <w:right w:val="single" w:sz="4" w:space="0" w:color="auto"/>
            </w:tcBorders>
            <w:shd w:val="clear" w:color="auto" w:fill="auto"/>
            <w:vAlign w:val="center"/>
          </w:tcPr>
          <w:p w:rsidR="006B2D1B" w:rsidRPr="00BD31ED" w:rsidRDefault="006B2D1B" w:rsidP="00AC2A2E">
            <w:pPr>
              <w:widowControl/>
              <w:autoSpaceDE/>
              <w:autoSpaceDN/>
              <w:spacing w:line="240" w:lineRule="exact"/>
              <w:jc w:val="left"/>
              <w:rPr>
                <w:rFonts w:ascii="ＭＳ ゴシック" w:eastAsia="ＭＳ ゴシック" w:hAnsi="ＭＳ ゴシック" w:cs="ＭＳ Ｐゴシック"/>
                <w:color w:val="000000"/>
              </w:rPr>
            </w:pPr>
            <w:r w:rsidRPr="00BD31ED">
              <w:rPr>
                <w:rFonts w:ascii="ＭＳ ゴシック" w:eastAsia="ＭＳ ゴシック" w:hAnsi="ＭＳ ゴシック" w:cs="ＭＳ Ｐゴシック" w:hint="eastAsia"/>
                <w:color w:val="000000"/>
              </w:rPr>
              <w:t>（２）</w:t>
            </w:r>
            <w:r w:rsidR="00E82AE8" w:rsidRPr="00BD31ED">
              <w:rPr>
                <w:rFonts w:ascii="ＭＳ ゴシック" w:eastAsia="ＭＳ ゴシック" w:hAnsi="ＭＳ ゴシック" w:cs="ＭＳ Ｐゴシック" w:hint="eastAsia"/>
                <w:color w:val="000000"/>
              </w:rPr>
              <w:t>既存物件と新築物件との</w:t>
            </w:r>
            <w:r w:rsidRPr="00BD31ED">
              <w:rPr>
                <w:rFonts w:ascii="ＭＳ ゴシック" w:eastAsia="ＭＳ ゴシック" w:hAnsi="ＭＳ ゴシック" w:cs="ＭＳ Ｐゴシック" w:hint="eastAsia"/>
                <w:color w:val="000000"/>
              </w:rPr>
              <w:t>差別化</w:t>
            </w:r>
          </w:p>
        </w:tc>
      </w:tr>
      <w:tr w:rsidR="006B2D1B" w:rsidRPr="00621619" w:rsidTr="00AC2A2E">
        <w:tc>
          <w:tcPr>
            <w:tcW w:w="392" w:type="dxa"/>
            <w:tcBorders>
              <w:top w:val="nil"/>
              <w:bottom w:val="nil"/>
            </w:tcBorders>
            <w:shd w:val="clear" w:color="auto" w:fill="auto"/>
          </w:tcPr>
          <w:p w:rsidR="006B2D1B" w:rsidRPr="00880116" w:rsidRDefault="006B2D1B" w:rsidP="00AC2A2E">
            <w:pPr>
              <w:spacing w:line="240" w:lineRule="exact"/>
              <w:rPr>
                <w:rFonts w:hAnsi="ＭＳ 明朝"/>
                <w:color w:val="000000"/>
              </w:rPr>
            </w:pPr>
          </w:p>
        </w:tc>
        <w:tc>
          <w:tcPr>
            <w:tcW w:w="1984" w:type="dxa"/>
            <w:vMerge w:val="restart"/>
            <w:tcBorders>
              <w:top w:val="single" w:sz="4" w:space="0" w:color="auto"/>
            </w:tcBorders>
            <w:shd w:val="clear" w:color="auto" w:fill="auto"/>
            <w:vAlign w:val="center"/>
          </w:tcPr>
          <w:p w:rsidR="006B2D1B" w:rsidRPr="00BD31ED" w:rsidRDefault="006B2D1B" w:rsidP="00AC2A2E">
            <w:pPr>
              <w:spacing w:line="240" w:lineRule="exact"/>
              <w:rPr>
                <w:rFonts w:ascii="ＭＳ ゴシック" w:eastAsia="ＭＳ ゴシック" w:hAnsi="ＭＳ ゴシック"/>
                <w:color w:val="000000"/>
              </w:rPr>
            </w:pPr>
            <w:r w:rsidRPr="00BD31ED">
              <w:rPr>
                <w:rFonts w:ascii="ＭＳ ゴシック" w:eastAsia="ＭＳ ゴシック" w:hAnsi="ＭＳ ゴシック" w:hint="eastAsia"/>
                <w:color w:val="000000"/>
              </w:rPr>
              <w:t>整備基準の内容</w:t>
            </w:r>
          </w:p>
        </w:tc>
        <w:tc>
          <w:tcPr>
            <w:tcW w:w="5954" w:type="dxa"/>
            <w:tcBorders>
              <w:top w:val="single" w:sz="4" w:space="0" w:color="auto"/>
              <w:bottom w:val="dotted" w:sz="4" w:space="0" w:color="auto"/>
            </w:tcBorders>
            <w:shd w:val="clear" w:color="auto" w:fill="auto"/>
            <w:vAlign w:val="center"/>
          </w:tcPr>
          <w:p w:rsidR="006B2D1B" w:rsidRPr="00BD31ED" w:rsidRDefault="006B2D1B" w:rsidP="00AC2A2E">
            <w:pPr>
              <w:spacing w:line="240" w:lineRule="exact"/>
              <w:ind w:left="200" w:hangingChars="100" w:hanging="200"/>
              <w:rPr>
                <w:rFonts w:ascii="ＭＳ 明朝" w:hAnsi="ＭＳ 明朝" w:cs="ＭＳ Ｐゴシック"/>
                <w:color w:val="000000"/>
              </w:rPr>
            </w:pPr>
            <w:r w:rsidRPr="00BD31ED">
              <w:rPr>
                <w:rFonts w:ascii="ＭＳ 明朝" w:hAnsi="ＭＳ 明朝" w:hint="eastAsia"/>
                <w:color w:val="000000"/>
              </w:rPr>
              <w:t>・法令や他自治体の整備基準と統一してほしい。</w:t>
            </w:r>
          </w:p>
        </w:tc>
        <w:tc>
          <w:tcPr>
            <w:tcW w:w="1276" w:type="dxa"/>
            <w:tcBorders>
              <w:top w:val="nil"/>
              <w:bottom w:val="nil"/>
            </w:tcBorders>
            <w:shd w:val="clear" w:color="auto" w:fill="auto"/>
          </w:tcPr>
          <w:p w:rsidR="006B2D1B" w:rsidRPr="00BD31ED" w:rsidRDefault="006B2D1B" w:rsidP="00AC2A2E">
            <w:pPr>
              <w:widowControl/>
              <w:autoSpaceDE/>
              <w:autoSpaceDN/>
              <w:spacing w:line="240" w:lineRule="exact"/>
              <w:jc w:val="left"/>
              <w:rPr>
                <w:rFonts w:hAnsi="ＭＳ 明朝" w:cs="ＭＳ Ｐゴシック"/>
                <w:color w:val="000000"/>
              </w:rPr>
            </w:pPr>
          </w:p>
        </w:tc>
        <w:tc>
          <w:tcPr>
            <w:tcW w:w="5953" w:type="dxa"/>
            <w:tcBorders>
              <w:top w:val="single" w:sz="4" w:space="0" w:color="auto"/>
              <w:bottom w:val="dotted" w:sz="4" w:space="0" w:color="auto"/>
            </w:tcBorders>
            <w:shd w:val="clear" w:color="auto" w:fill="auto"/>
          </w:tcPr>
          <w:p w:rsidR="006B2D1B" w:rsidRPr="00BD31ED" w:rsidRDefault="006B2D1B" w:rsidP="00AC2A2E">
            <w:pPr>
              <w:widowControl/>
              <w:autoSpaceDE/>
              <w:autoSpaceDN/>
              <w:spacing w:line="240" w:lineRule="exact"/>
              <w:jc w:val="left"/>
              <w:rPr>
                <w:rFonts w:ascii="ＭＳ 明朝" w:hAnsi="ＭＳ 明朝" w:cs="ＭＳ Ｐゴシック"/>
                <w:color w:val="000000"/>
              </w:rPr>
            </w:pPr>
            <w:r w:rsidRPr="00BD31ED">
              <w:rPr>
                <w:rFonts w:ascii="ＭＳ 明朝" w:hAnsi="ＭＳ 明朝" w:cs="ＭＳ Ｐゴシック" w:hint="eastAsia"/>
                <w:color w:val="000000"/>
              </w:rPr>
              <w:t>法令と比較して、定義や用語の内容が異なる場合がある</w:t>
            </w:r>
          </w:p>
        </w:tc>
        <w:tc>
          <w:tcPr>
            <w:tcW w:w="284" w:type="dxa"/>
            <w:tcBorders>
              <w:top w:val="nil"/>
              <w:bottom w:val="nil"/>
            </w:tcBorders>
          </w:tcPr>
          <w:p w:rsidR="006B2D1B" w:rsidRPr="00BD31ED" w:rsidRDefault="006B2D1B" w:rsidP="00AC2A2E">
            <w:pPr>
              <w:widowControl/>
              <w:autoSpaceDE/>
              <w:autoSpaceDN/>
              <w:spacing w:line="240" w:lineRule="exact"/>
              <w:jc w:val="left"/>
              <w:rPr>
                <w:rFonts w:ascii="ＭＳ ゴシック" w:eastAsia="ＭＳ ゴシック" w:hAnsi="ＭＳ ゴシック" w:cs="ＭＳ Ｐゴシック"/>
                <w:color w:val="000000"/>
              </w:rPr>
            </w:pPr>
          </w:p>
        </w:tc>
        <w:tc>
          <w:tcPr>
            <w:tcW w:w="5244" w:type="dxa"/>
            <w:tcBorders>
              <w:top w:val="single" w:sz="4" w:space="0" w:color="auto"/>
              <w:bottom w:val="dotted" w:sz="4" w:space="0" w:color="auto"/>
              <w:right w:val="single" w:sz="4" w:space="0" w:color="auto"/>
            </w:tcBorders>
            <w:shd w:val="clear" w:color="auto" w:fill="auto"/>
            <w:vAlign w:val="center"/>
          </w:tcPr>
          <w:p w:rsidR="006B2D1B" w:rsidRPr="00BD31ED" w:rsidRDefault="006B2D1B" w:rsidP="00EF4185">
            <w:pPr>
              <w:widowControl/>
              <w:autoSpaceDE/>
              <w:autoSpaceDN/>
              <w:spacing w:line="240" w:lineRule="exact"/>
              <w:jc w:val="left"/>
              <w:rPr>
                <w:rFonts w:ascii="ＭＳ ゴシック" w:eastAsia="ＭＳ ゴシック" w:hAnsi="ＭＳ ゴシック" w:cs="ＭＳ Ｐゴシック"/>
                <w:color w:val="000000"/>
              </w:rPr>
            </w:pPr>
            <w:r w:rsidRPr="00BD31ED">
              <w:rPr>
                <w:rFonts w:ascii="ＭＳ ゴシック" w:eastAsia="ＭＳ ゴシック" w:hAnsi="ＭＳ ゴシック" w:cs="ＭＳ Ｐゴシック" w:hint="eastAsia"/>
                <w:color w:val="000000"/>
              </w:rPr>
              <w:t>（３）</w:t>
            </w:r>
            <w:r w:rsidR="00EF4185" w:rsidRPr="00BD31ED">
              <w:rPr>
                <w:rFonts w:ascii="ＭＳ ゴシック" w:eastAsia="ＭＳ ゴシック" w:hAnsi="ＭＳ ゴシック" w:cs="ＭＳ Ｐゴシック" w:hint="eastAsia"/>
                <w:color w:val="000000"/>
              </w:rPr>
              <w:t>わかりやすい</w:t>
            </w:r>
            <w:r w:rsidRPr="00BD31ED">
              <w:rPr>
                <w:rFonts w:ascii="ＭＳ ゴシック" w:eastAsia="ＭＳ ゴシック" w:hAnsi="ＭＳ ゴシック" w:cs="ＭＳ Ｐゴシック" w:hint="eastAsia"/>
                <w:color w:val="000000"/>
              </w:rPr>
              <w:t>定義や用語</w:t>
            </w:r>
          </w:p>
        </w:tc>
      </w:tr>
      <w:tr w:rsidR="006B2D1B" w:rsidRPr="00621619" w:rsidTr="00AC2A2E">
        <w:tc>
          <w:tcPr>
            <w:tcW w:w="392" w:type="dxa"/>
            <w:tcBorders>
              <w:top w:val="nil"/>
              <w:bottom w:val="nil"/>
            </w:tcBorders>
            <w:shd w:val="clear" w:color="auto" w:fill="auto"/>
          </w:tcPr>
          <w:p w:rsidR="006B2D1B" w:rsidRPr="00880116" w:rsidRDefault="006B2D1B" w:rsidP="00AC2A2E">
            <w:pPr>
              <w:spacing w:line="240" w:lineRule="exact"/>
              <w:rPr>
                <w:rFonts w:hAnsi="ＭＳ 明朝"/>
                <w:color w:val="000000"/>
              </w:rPr>
            </w:pPr>
          </w:p>
        </w:tc>
        <w:tc>
          <w:tcPr>
            <w:tcW w:w="1984" w:type="dxa"/>
            <w:vMerge/>
            <w:shd w:val="clear" w:color="auto" w:fill="auto"/>
          </w:tcPr>
          <w:p w:rsidR="006B2D1B" w:rsidRPr="00BD31ED" w:rsidRDefault="006B2D1B" w:rsidP="00AC2A2E">
            <w:pPr>
              <w:spacing w:line="240" w:lineRule="exact"/>
              <w:rPr>
                <w:rFonts w:hAnsi="ＭＳ 明朝"/>
                <w:color w:val="000000"/>
              </w:rPr>
            </w:pPr>
          </w:p>
        </w:tc>
        <w:tc>
          <w:tcPr>
            <w:tcW w:w="5954" w:type="dxa"/>
            <w:tcBorders>
              <w:top w:val="dotted" w:sz="4" w:space="0" w:color="auto"/>
              <w:bottom w:val="dotted" w:sz="4" w:space="0" w:color="auto"/>
            </w:tcBorders>
            <w:shd w:val="clear" w:color="auto" w:fill="auto"/>
            <w:vAlign w:val="center"/>
          </w:tcPr>
          <w:p w:rsidR="006B2D1B" w:rsidRPr="00BD31ED" w:rsidRDefault="006B2D1B" w:rsidP="00AC2A2E">
            <w:pPr>
              <w:spacing w:line="240" w:lineRule="exact"/>
              <w:ind w:left="200" w:hangingChars="100" w:hanging="200"/>
              <w:rPr>
                <w:rFonts w:ascii="ＭＳ 明朝" w:hAnsi="ＭＳ 明朝" w:cs="ＭＳ Ｐゴシック"/>
                <w:color w:val="000000"/>
              </w:rPr>
            </w:pPr>
            <w:r w:rsidRPr="00BD31ED">
              <w:rPr>
                <w:rFonts w:ascii="ＭＳ 明朝" w:hAnsi="ＭＳ 明朝" w:hint="eastAsia"/>
                <w:color w:val="000000"/>
              </w:rPr>
              <w:t>・弾力的な運用や、対象や規模により整備項目を減らす等の策を考える必要がある。</w:t>
            </w:r>
          </w:p>
        </w:tc>
        <w:tc>
          <w:tcPr>
            <w:tcW w:w="1276" w:type="dxa"/>
            <w:tcBorders>
              <w:top w:val="nil"/>
              <w:bottom w:val="nil"/>
            </w:tcBorders>
            <w:shd w:val="clear" w:color="auto" w:fill="auto"/>
          </w:tcPr>
          <w:p w:rsidR="006B2D1B" w:rsidRPr="00BD31ED" w:rsidRDefault="006B2D1B" w:rsidP="00AC2A2E">
            <w:pPr>
              <w:widowControl/>
              <w:autoSpaceDE/>
              <w:autoSpaceDN/>
              <w:spacing w:line="240" w:lineRule="exact"/>
              <w:jc w:val="left"/>
              <w:rPr>
                <w:rFonts w:hAnsi="ＭＳ 明朝" w:cs="ＭＳ Ｐゴシック"/>
                <w:color w:val="000000"/>
              </w:rPr>
            </w:pPr>
          </w:p>
        </w:tc>
        <w:tc>
          <w:tcPr>
            <w:tcW w:w="5953" w:type="dxa"/>
            <w:tcBorders>
              <w:top w:val="dotted" w:sz="4" w:space="0" w:color="auto"/>
              <w:bottom w:val="dotted" w:sz="4" w:space="0" w:color="auto"/>
            </w:tcBorders>
            <w:shd w:val="clear" w:color="auto" w:fill="auto"/>
          </w:tcPr>
          <w:p w:rsidR="006B2D1B" w:rsidRPr="00BD31ED" w:rsidRDefault="006B2D1B" w:rsidP="00AC2A2E">
            <w:pPr>
              <w:widowControl/>
              <w:autoSpaceDE/>
              <w:autoSpaceDN/>
              <w:spacing w:line="240" w:lineRule="exact"/>
              <w:jc w:val="left"/>
              <w:rPr>
                <w:rFonts w:ascii="ＭＳ 明朝" w:hAnsi="ＭＳ 明朝" w:cs="ＭＳ Ｐゴシック"/>
                <w:color w:val="000000"/>
              </w:rPr>
            </w:pPr>
            <w:r w:rsidRPr="00BD31ED">
              <w:rPr>
                <w:rFonts w:ascii="ＭＳ 明朝" w:hAnsi="ＭＳ 明朝" w:cs="ＭＳ Ｐゴシック" w:hint="eastAsia"/>
                <w:color w:val="000000"/>
              </w:rPr>
              <w:t>整備基準の内容が、施設の用途や規模等に対応しきれていない</w:t>
            </w:r>
          </w:p>
        </w:tc>
        <w:tc>
          <w:tcPr>
            <w:tcW w:w="284" w:type="dxa"/>
            <w:tcBorders>
              <w:top w:val="nil"/>
              <w:bottom w:val="nil"/>
            </w:tcBorders>
          </w:tcPr>
          <w:p w:rsidR="006B2D1B" w:rsidRPr="00BD31ED" w:rsidRDefault="006B2D1B" w:rsidP="00AC2A2E">
            <w:pPr>
              <w:widowControl/>
              <w:autoSpaceDE/>
              <w:autoSpaceDN/>
              <w:spacing w:line="240" w:lineRule="exact"/>
              <w:jc w:val="left"/>
              <w:rPr>
                <w:rFonts w:ascii="ＭＳ ゴシック" w:eastAsia="ＭＳ ゴシック" w:hAnsi="ＭＳ ゴシック" w:cs="ＭＳ Ｐゴシック"/>
                <w:color w:val="000000"/>
              </w:rPr>
            </w:pPr>
          </w:p>
        </w:tc>
        <w:tc>
          <w:tcPr>
            <w:tcW w:w="5244" w:type="dxa"/>
            <w:vMerge w:val="restart"/>
            <w:tcBorders>
              <w:top w:val="dotted" w:sz="4" w:space="0" w:color="auto"/>
              <w:right w:val="single" w:sz="4" w:space="0" w:color="auto"/>
            </w:tcBorders>
            <w:shd w:val="clear" w:color="auto" w:fill="auto"/>
            <w:vAlign w:val="center"/>
          </w:tcPr>
          <w:p w:rsidR="006B2D1B" w:rsidRPr="00BD31ED" w:rsidRDefault="006B2D1B" w:rsidP="00AC2A2E">
            <w:pPr>
              <w:widowControl/>
              <w:autoSpaceDE/>
              <w:autoSpaceDN/>
              <w:spacing w:line="240" w:lineRule="exact"/>
              <w:jc w:val="left"/>
              <w:rPr>
                <w:rFonts w:ascii="ＭＳ ゴシック" w:eastAsia="ＭＳ ゴシック" w:hAnsi="ＭＳ ゴシック" w:cs="ＭＳ Ｐゴシック"/>
                <w:color w:val="000000"/>
              </w:rPr>
            </w:pPr>
            <w:r w:rsidRPr="00BD31ED">
              <w:rPr>
                <w:rFonts w:ascii="ＭＳ ゴシック" w:eastAsia="ＭＳ ゴシック" w:hAnsi="ＭＳ ゴシック" w:cs="ＭＳ Ｐゴシック" w:hint="eastAsia"/>
                <w:color w:val="000000"/>
              </w:rPr>
              <w:t>（４）用途、機能、規模、利用方法に応じた整備基準</w:t>
            </w:r>
          </w:p>
          <w:p w:rsidR="006B2D1B" w:rsidRPr="00BD31ED" w:rsidRDefault="006B2D1B" w:rsidP="00AC2A2E">
            <w:pPr>
              <w:widowControl/>
              <w:autoSpaceDE/>
              <w:autoSpaceDN/>
              <w:spacing w:line="240" w:lineRule="exact"/>
              <w:ind w:firstLineChars="300" w:firstLine="600"/>
              <w:jc w:val="left"/>
              <w:rPr>
                <w:rFonts w:ascii="ＭＳ ゴシック" w:eastAsia="ＭＳ ゴシック" w:hAnsi="ＭＳ ゴシック" w:cs="ＭＳ Ｐゴシック"/>
                <w:color w:val="000000"/>
              </w:rPr>
            </w:pPr>
          </w:p>
        </w:tc>
      </w:tr>
      <w:tr w:rsidR="006B2D1B" w:rsidRPr="00621619" w:rsidTr="00AC2A2E">
        <w:tc>
          <w:tcPr>
            <w:tcW w:w="392" w:type="dxa"/>
            <w:tcBorders>
              <w:top w:val="nil"/>
              <w:bottom w:val="nil"/>
            </w:tcBorders>
            <w:shd w:val="clear" w:color="auto" w:fill="auto"/>
          </w:tcPr>
          <w:p w:rsidR="006B2D1B" w:rsidRPr="00880116" w:rsidRDefault="006B2D1B" w:rsidP="00AC2A2E">
            <w:pPr>
              <w:spacing w:line="240" w:lineRule="exact"/>
              <w:rPr>
                <w:rFonts w:hAnsi="ＭＳ 明朝"/>
                <w:color w:val="000000"/>
              </w:rPr>
            </w:pPr>
          </w:p>
        </w:tc>
        <w:tc>
          <w:tcPr>
            <w:tcW w:w="1984" w:type="dxa"/>
            <w:vMerge/>
            <w:shd w:val="clear" w:color="auto" w:fill="auto"/>
          </w:tcPr>
          <w:p w:rsidR="006B2D1B" w:rsidRPr="00BD31ED" w:rsidRDefault="006B2D1B" w:rsidP="00AC2A2E">
            <w:pPr>
              <w:spacing w:line="240" w:lineRule="exact"/>
              <w:rPr>
                <w:rFonts w:hAnsi="ＭＳ 明朝"/>
                <w:color w:val="000000"/>
              </w:rPr>
            </w:pPr>
          </w:p>
        </w:tc>
        <w:tc>
          <w:tcPr>
            <w:tcW w:w="5954" w:type="dxa"/>
            <w:tcBorders>
              <w:top w:val="dotted" w:sz="4" w:space="0" w:color="auto"/>
              <w:bottom w:val="dotted" w:sz="4" w:space="0" w:color="auto"/>
            </w:tcBorders>
            <w:shd w:val="clear" w:color="auto" w:fill="auto"/>
            <w:vAlign w:val="center"/>
          </w:tcPr>
          <w:p w:rsidR="006B2D1B" w:rsidRPr="00BD31ED" w:rsidRDefault="006B2D1B" w:rsidP="00AC2A2E">
            <w:pPr>
              <w:spacing w:line="240" w:lineRule="exact"/>
              <w:ind w:left="200" w:hangingChars="100" w:hanging="200"/>
              <w:rPr>
                <w:rFonts w:ascii="ＭＳ 明朝" w:hAnsi="ＭＳ 明朝" w:cs="ＭＳ Ｐゴシック"/>
                <w:color w:val="000000"/>
              </w:rPr>
            </w:pPr>
            <w:r w:rsidRPr="00BD31ED">
              <w:rPr>
                <w:rFonts w:ascii="ＭＳ 明朝" w:hAnsi="ＭＳ 明朝" w:hint="eastAsia"/>
                <w:color w:val="000000"/>
              </w:rPr>
              <w:t>・誘導ブロックには安全と誘導の二つの機能があり、それらを一緒には出来ない。</w:t>
            </w:r>
          </w:p>
        </w:tc>
        <w:tc>
          <w:tcPr>
            <w:tcW w:w="1276" w:type="dxa"/>
            <w:tcBorders>
              <w:top w:val="nil"/>
              <w:bottom w:val="nil"/>
            </w:tcBorders>
            <w:shd w:val="clear" w:color="auto" w:fill="auto"/>
          </w:tcPr>
          <w:p w:rsidR="006B2D1B" w:rsidRPr="00BD31ED" w:rsidRDefault="006B2D1B" w:rsidP="00AC2A2E">
            <w:pPr>
              <w:spacing w:line="240" w:lineRule="exact"/>
              <w:rPr>
                <w:rFonts w:hAnsi="ＭＳ 明朝"/>
                <w:color w:val="000000"/>
              </w:rPr>
            </w:pPr>
          </w:p>
        </w:tc>
        <w:tc>
          <w:tcPr>
            <w:tcW w:w="5953" w:type="dxa"/>
            <w:tcBorders>
              <w:top w:val="dotted" w:sz="4" w:space="0" w:color="auto"/>
              <w:bottom w:val="dotted" w:sz="4" w:space="0" w:color="auto"/>
            </w:tcBorders>
            <w:shd w:val="clear" w:color="auto" w:fill="auto"/>
          </w:tcPr>
          <w:p w:rsidR="006B2D1B" w:rsidRPr="00BD31ED" w:rsidRDefault="006B2D1B" w:rsidP="00AC2A2E">
            <w:pPr>
              <w:spacing w:line="240" w:lineRule="exact"/>
              <w:rPr>
                <w:rFonts w:ascii="ＭＳ 明朝" w:hAnsi="ＭＳ 明朝" w:cs="ＭＳ Ｐゴシック"/>
                <w:color w:val="000000"/>
              </w:rPr>
            </w:pPr>
            <w:r w:rsidRPr="00BD31ED">
              <w:rPr>
                <w:rFonts w:ascii="ＭＳ 明朝" w:hAnsi="ＭＳ 明朝" w:hint="eastAsia"/>
                <w:color w:val="000000"/>
              </w:rPr>
              <w:t>誘導ブロックについては、整備基準では視覚障害者に対して警告を行うために必要な部分（＝安全)及び道等から案内板等までの経路上（＝誘導）に敷設することとされている</w:t>
            </w:r>
          </w:p>
        </w:tc>
        <w:tc>
          <w:tcPr>
            <w:tcW w:w="284" w:type="dxa"/>
            <w:tcBorders>
              <w:top w:val="nil"/>
              <w:bottom w:val="nil"/>
            </w:tcBorders>
          </w:tcPr>
          <w:p w:rsidR="006B2D1B" w:rsidRPr="00BD31ED" w:rsidRDefault="006B2D1B" w:rsidP="00AC2A2E">
            <w:pPr>
              <w:spacing w:line="240" w:lineRule="exact"/>
              <w:rPr>
                <w:rFonts w:ascii="ＭＳ ゴシック" w:eastAsia="ＭＳ ゴシック" w:hAnsi="ＭＳ ゴシック" w:cs="ＭＳ Ｐゴシック"/>
                <w:color w:val="000000"/>
              </w:rPr>
            </w:pPr>
          </w:p>
        </w:tc>
        <w:tc>
          <w:tcPr>
            <w:tcW w:w="5244" w:type="dxa"/>
            <w:vMerge/>
            <w:tcBorders>
              <w:right w:val="single" w:sz="4" w:space="0" w:color="auto"/>
            </w:tcBorders>
            <w:shd w:val="clear" w:color="auto" w:fill="auto"/>
            <w:vAlign w:val="center"/>
          </w:tcPr>
          <w:p w:rsidR="006B2D1B" w:rsidRPr="00BD31ED" w:rsidRDefault="006B2D1B" w:rsidP="00AC2A2E">
            <w:pPr>
              <w:spacing w:line="240" w:lineRule="exact"/>
              <w:rPr>
                <w:rFonts w:ascii="ＭＳ ゴシック" w:eastAsia="ＭＳ ゴシック" w:hAnsi="ＭＳ ゴシック" w:cs="ＭＳ Ｐゴシック"/>
                <w:color w:val="000000"/>
              </w:rPr>
            </w:pPr>
          </w:p>
        </w:tc>
      </w:tr>
      <w:tr w:rsidR="006B2D1B" w:rsidRPr="00621619" w:rsidTr="00AC2A2E">
        <w:trPr>
          <w:trHeight w:val="277"/>
        </w:trPr>
        <w:tc>
          <w:tcPr>
            <w:tcW w:w="392" w:type="dxa"/>
            <w:tcBorders>
              <w:top w:val="nil"/>
              <w:bottom w:val="nil"/>
            </w:tcBorders>
            <w:shd w:val="clear" w:color="auto" w:fill="auto"/>
          </w:tcPr>
          <w:p w:rsidR="006B2D1B" w:rsidRPr="00880116" w:rsidRDefault="006B2D1B" w:rsidP="00AC2A2E">
            <w:pPr>
              <w:spacing w:line="240" w:lineRule="exact"/>
              <w:rPr>
                <w:rFonts w:hAnsi="ＭＳ 明朝"/>
                <w:color w:val="000000"/>
              </w:rPr>
            </w:pPr>
          </w:p>
        </w:tc>
        <w:tc>
          <w:tcPr>
            <w:tcW w:w="1984" w:type="dxa"/>
            <w:vMerge/>
            <w:shd w:val="clear" w:color="auto" w:fill="auto"/>
          </w:tcPr>
          <w:p w:rsidR="006B2D1B" w:rsidRPr="00BD31ED" w:rsidRDefault="006B2D1B" w:rsidP="00AC2A2E">
            <w:pPr>
              <w:spacing w:line="240" w:lineRule="exact"/>
              <w:rPr>
                <w:rFonts w:hAnsi="ＭＳ 明朝"/>
                <w:color w:val="000000"/>
              </w:rPr>
            </w:pPr>
          </w:p>
        </w:tc>
        <w:tc>
          <w:tcPr>
            <w:tcW w:w="5954" w:type="dxa"/>
            <w:tcBorders>
              <w:top w:val="dotted" w:sz="4" w:space="0" w:color="auto"/>
              <w:bottom w:val="dotted" w:sz="4" w:space="0" w:color="auto"/>
            </w:tcBorders>
            <w:shd w:val="clear" w:color="auto" w:fill="auto"/>
            <w:vAlign w:val="center"/>
          </w:tcPr>
          <w:p w:rsidR="006B2D1B" w:rsidRPr="00BD31ED" w:rsidRDefault="006B2D1B" w:rsidP="00AC2A2E">
            <w:pPr>
              <w:spacing w:line="240" w:lineRule="exact"/>
              <w:ind w:left="200" w:hangingChars="100" w:hanging="200"/>
              <w:rPr>
                <w:rFonts w:ascii="ＭＳ 明朝" w:hAnsi="ＭＳ 明朝" w:cs="ＭＳ Ｐゴシック"/>
                <w:color w:val="000000"/>
              </w:rPr>
            </w:pPr>
            <w:r w:rsidRPr="00BD31ED">
              <w:rPr>
                <w:rFonts w:ascii="ＭＳ 明朝" w:hAnsi="ＭＳ 明朝" w:hint="eastAsia"/>
                <w:color w:val="000000"/>
              </w:rPr>
              <w:t>・誘導ブロックの運用の検討にあたり、室内外に分けて必要な整備範囲を決めておく必要がある。</w:t>
            </w:r>
          </w:p>
        </w:tc>
        <w:tc>
          <w:tcPr>
            <w:tcW w:w="1276" w:type="dxa"/>
            <w:tcBorders>
              <w:top w:val="nil"/>
              <w:bottom w:val="nil"/>
            </w:tcBorders>
            <w:shd w:val="clear" w:color="auto" w:fill="auto"/>
          </w:tcPr>
          <w:p w:rsidR="006B2D1B" w:rsidRPr="00BD31ED" w:rsidRDefault="006B2D1B" w:rsidP="00AC2A2E">
            <w:pPr>
              <w:spacing w:line="240" w:lineRule="exact"/>
              <w:rPr>
                <w:color w:val="000000"/>
              </w:rPr>
            </w:pPr>
          </w:p>
        </w:tc>
        <w:tc>
          <w:tcPr>
            <w:tcW w:w="5953" w:type="dxa"/>
            <w:tcBorders>
              <w:top w:val="dotted" w:sz="4" w:space="0" w:color="auto"/>
              <w:bottom w:val="dotted" w:sz="4" w:space="0" w:color="auto"/>
            </w:tcBorders>
            <w:shd w:val="clear" w:color="auto" w:fill="auto"/>
          </w:tcPr>
          <w:p w:rsidR="006B2D1B" w:rsidRPr="00BD31ED" w:rsidRDefault="006B2D1B" w:rsidP="00AC2A2E">
            <w:pPr>
              <w:spacing w:line="240" w:lineRule="exact"/>
              <w:rPr>
                <w:rFonts w:ascii="ＭＳ Ｐゴシック" w:eastAsia="ＭＳ Ｐゴシック" w:hAnsi="ＭＳ Ｐゴシック" w:cs="ＭＳ Ｐゴシック"/>
                <w:color w:val="000000"/>
              </w:rPr>
            </w:pPr>
            <w:r w:rsidRPr="00BD31ED">
              <w:rPr>
                <w:rFonts w:hint="eastAsia"/>
                <w:color w:val="000000"/>
              </w:rPr>
              <w:t>誘導ブロックについては、整備基準では、小規模な診療所や店舗等については除外規定を設けているが、福祉施設については除外規定がない。</w:t>
            </w:r>
          </w:p>
        </w:tc>
        <w:tc>
          <w:tcPr>
            <w:tcW w:w="284" w:type="dxa"/>
            <w:tcBorders>
              <w:top w:val="nil"/>
              <w:bottom w:val="nil"/>
            </w:tcBorders>
          </w:tcPr>
          <w:p w:rsidR="006B2D1B" w:rsidRPr="00BD31ED" w:rsidRDefault="006B2D1B" w:rsidP="00AC2A2E">
            <w:pPr>
              <w:spacing w:line="240" w:lineRule="exact"/>
              <w:rPr>
                <w:rFonts w:ascii="ＭＳ ゴシック" w:eastAsia="ＭＳ ゴシック" w:hAnsi="ＭＳ ゴシック" w:cs="ＭＳ Ｐゴシック"/>
                <w:color w:val="000000"/>
              </w:rPr>
            </w:pPr>
          </w:p>
        </w:tc>
        <w:tc>
          <w:tcPr>
            <w:tcW w:w="5244" w:type="dxa"/>
            <w:vMerge/>
            <w:tcBorders>
              <w:right w:val="single" w:sz="4" w:space="0" w:color="auto"/>
            </w:tcBorders>
            <w:shd w:val="clear" w:color="auto" w:fill="auto"/>
            <w:vAlign w:val="center"/>
          </w:tcPr>
          <w:p w:rsidR="006B2D1B" w:rsidRPr="00BD31ED" w:rsidRDefault="006B2D1B" w:rsidP="00AC2A2E">
            <w:pPr>
              <w:spacing w:line="240" w:lineRule="exact"/>
              <w:rPr>
                <w:rFonts w:ascii="ＭＳ ゴシック" w:eastAsia="ＭＳ ゴシック" w:hAnsi="ＭＳ ゴシック" w:cs="ＭＳ Ｐゴシック"/>
                <w:color w:val="000000"/>
              </w:rPr>
            </w:pPr>
          </w:p>
        </w:tc>
      </w:tr>
      <w:tr w:rsidR="006B2D1B" w:rsidRPr="00621619" w:rsidTr="00AC2A2E">
        <w:trPr>
          <w:trHeight w:val="368"/>
        </w:trPr>
        <w:tc>
          <w:tcPr>
            <w:tcW w:w="392" w:type="dxa"/>
            <w:tcBorders>
              <w:top w:val="nil"/>
              <w:bottom w:val="nil"/>
            </w:tcBorders>
            <w:shd w:val="clear" w:color="auto" w:fill="auto"/>
          </w:tcPr>
          <w:p w:rsidR="006B2D1B" w:rsidRPr="00880116" w:rsidRDefault="006B2D1B" w:rsidP="00AC2A2E">
            <w:pPr>
              <w:spacing w:line="240" w:lineRule="exact"/>
              <w:rPr>
                <w:rFonts w:hAnsi="ＭＳ 明朝"/>
                <w:color w:val="000000"/>
              </w:rPr>
            </w:pPr>
          </w:p>
        </w:tc>
        <w:tc>
          <w:tcPr>
            <w:tcW w:w="1984" w:type="dxa"/>
            <w:vMerge/>
            <w:shd w:val="clear" w:color="auto" w:fill="auto"/>
          </w:tcPr>
          <w:p w:rsidR="006B2D1B" w:rsidRPr="00BD31ED" w:rsidRDefault="006B2D1B" w:rsidP="00AC2A2E">
            <w:pPr>
              <w:spacing w:line="240" w:lineRule="exact"/>
              <w:rPr>
                <w:rFonts w:hAnsi="ＭＳ 明朝"/>
                <w:color w:val="000000"/>
              </w:rPr>
            </w:pPr>
          </w:p>
        </w:tc>
        <w:tc>
          <w:tcPr>
            <w:tcW w:w="5954" w:type="dxa"/>
            <w:tcBorders>
              <w:top w:val="dotted" w:sz="4" w:space="0" w:color="auto"/>
              <w:bottom w:val="dotted" w:sz="4" w:space="0" w:color="auto"/>
            </w:tcBorders>
            <w:shd w:val="clear" w:color="auto" w:fill="auto"/>
            <w:vAlign w:val="center"/>
          </w:tcPr>
          <w:p w:rsidR="006B2D1B" w:rsidRPr="00BD31ED" w:rsidRDefault="006B2D1B" w:rsidP="00AC2A2E">
            <w:pPr>
              <w:spacing w:line="240" w:lineRule="exact"/>
              <w:ind w:left="200" w:hangingChars="100" w:hanging="200"/>
              <w:rPr>
                <w:rFonts w:ascii="ＭＳ 明朝" w:hAnsi="ＭＳ 明朝" w:cs="ＭＳ Ｐゴシック"/>
                <w:color w:val="000000"/>
              </w:rPr>
            </w:pPr>
            <w:r w:rsidRPr="00BD31ED">
              <w:rPr>
                <w:rFonts w:ascii="ＭＳ 明朝" w:hAnsi="ＭＳ 明朝" w:hint="eastAsia"/>
                <w:color w:val="000000"/>
              </w:rPr>
              <w:t>・福祉施設では職員の見守りや手助けがあり、誘導ブロックは不要どころか、かえって危険。</w:t>
            </w:r>
          </w:p>
        </w:tc>
        <w:tc>
          <w:tcPr>
            <w:tcW w:w="1276" w:type="dxa"/>
            <w:tcBorders>
              <w:top w:val="nil"/>
              <w:bottom w:val="nil"/>
            </w:tcBorders>
            <w:shd w:val="clear" w:color="auto" w:fill="auto"/>
          </w:tcPr>
          <w:p w:rsidR="006B2D1B" w:rsidRPr="00BD31ED" w:rsidRDefault="006B2D1B" w:rsidP="00AC2A2E">
            <w:pPr>
              <w:spacing w:line="240" w:lineRule="exact"/>
              <w:rPr>
                <w:color w:val="000000"/>
              </w:rPr>
            </w:pPr>
          </w:p>
        </w:tc>
        <w:tc>
          <w:tcPr>
            <w:tcW w:w="5953" w:type="dxa"/>
            <w:tcBorders>
              <w:top w:val="dotted" w:sz="4" w:space="0" w:color="auto"/>
              <w:bottom w:val="dotted" w:sz="4" w:space="0" w:color="auto"/>
            </w:tcBorders>
            <w:shd w:val="clear" w:color="auto" w:fill="auto"/>
          </w:tcPr>
          <w:p w:rsidR="006B2D1B" w:rsidRPr="00BD31ED" w:rsidRDefault="006B2D1B" w:rsidP="00AC2A2E">
            <w:pPr>
              <w:spacing w:line="240" w:lineRule="exact"/>
              <w:rPr>
                <w:rFonts w:ascii="ＭＳ Ｐゴシック" w:eastAsia="ＭＳ Ｐゴシック" w:hAnsi="ＭＳ Ｐゴシック" w:cs="ＭＳ Ｐゴシック"/>
                <w:color w:val="000000"/>
              </w:rPr>
            </w:pPr>
            <w:r w:rsidRPr="00BD31ED">
              <w:rPr>
                <w:rFonts w:hint="eastAsia"/>
                <w:color w:val="000000"/>
              </w:rPr>
              <w:t>介助者が必ず同伴する場合であっても、介助者とともに利用する部分は整備を求めている。</w:t>
            </w:r>
          </w:p>
        </w:tc>
        <w:tc>
          <w:tcPr>
            <w:tcW w:w="284" w:type="dxa"/>
            <w:tcBorders>
              <w:top w:val="nil"/>
              <w:bottom w:val="nil"/>
            </w:tcBorders>
          </w:tcPr>
          <w:p w:rsidR="006B2D1B" w:rsidRPr="00BD31ED" w:rsidRDefault="006B2D1B" w:rsidP="00AC2A2E">
            <w:pPr>
              <w:spacing w:line="240" w:lineRule="exact"/>
              <w:rPr>
                <w:rFonts w:ascii="ＭＳ ゴシック" w:eastAsia="ＭＳ ゴシック" w:hAnsi="ＭＳ ゴシック" w:cs="ＭＳ Ｐゴシック"/>
                <w:color w:val="000000"/>
              </w:rPr>
            </w:pPr>
          </w:p>
        </w:tc>
        <w:tc>
          <w:tcPr>
            <w:tcW w:w="5244" w:type="dxa"/>
            <w:vMerge/>
            <w:tcBorders>
              <w:right w:val="single" w:sz="4" w:space="0" w:color="auto"/>
            </w:tcBorders>
            <w:shd w:val="clear" w:color="auto" w:fill="auto"/>
            <w:vAlign w:val="center"/>
          </w:tcPr>
          <w:p w:rsidR="006B2D1B" w:rsidRPr="00BD31ED" w:rsidRDefault="006B2D1B" w:rsidP="00AC2A2E">
            <w:pPr>
              <w:spacing w:line="240" w:lineRule="exact"/>
              <w:rPr>
                <w:rFonts w:ascii="ＭＳ ゴシック" w:eastAsia="ＭＳ ゴシック" w:hAnsi="ＭＳ ゴシック" w:cs="ＭＳ Ｐゴシック"/>
                <w:color w:val="000000"/>
              </w:rPr>
            </w:pPr>
          </w:p>
        </w:tc>
      </w:tr>
      <w:tr w:rsidR="006B2D1B" w:rsidTr="00AC2A2E">
        <w:tc>
          <w:tcPr>
            <w:tcW w:w="392" w:type="dxa"/>
            <w:tcBorders>
              <w:top w:val="nil"/>
              <w:bottom w:val="nil"/>
            </w:tcBorders>
            <w:shd w:val="clear" w:color="auto" w:fill="auto"/>
          </w:tcPr>
          <w:p w:rsidR="006B2D1B" w:rsidRPr="00880116" w:rsidRDefault="006B2D1B" w:rsidP="00AC2A2E">
            <w:pPr>
              <w:spacing w:line="240" w:lineRule="exact"/>
              <w:rPr>
                <w:rFonts w:hAnsi="ＭＳ 明朝"/>
                <w:color w:val="000000"/>
              </w:rPr>
            </w:pPr>
          </w:p>
        </w:tc>
        <w:tc>
          <w:tcPr>
            <w:tcW w:w="1984" w:type="dxa"/>
            <w:vMerge/>
            <w:shd w:val="clear" w:color="auto" w:fill="auto"/>
          </w:tcPr>
          <w:p w:rsidR="006B2D1B" w:rsidRPr="00BD31ED" w:rsidRDefault="006B2D1B" w:rsidP="00AC2A2E">
            <w:pPr>
              <w:spacing w:line="240" w:lineRule="exact"/>
              <w:rPr>
                <w:rFonts w:hAnsi="ＭＳ 明朝"/>
                <w:color w:val="000000"/>
              </w:rPr>
            </w:pPr>
          </w:p>
        </w:tc>
        <w:tc>
          <w:tcPr>
            <w:tcW w:w="5954" w:type="dxa"/>
            <w:tcBorders>
              <w:top w:val="dotted" w:sz="4" w:space="0" w:color="auto"/>
              <w:bottom w:val="dotted" w:sz="4" w:space="0" w:color="auto"/>
            </w:tcBorders>
            <w:shd w:val="clear" w:color="auto" w:fill="auto"/>
            <w:vAlign w:val="center"/>
          </w:tcPr>
          <w:p w:rsidR="006B2D1B" w:rsidRPr="00BD31ED" w:rsidRDefault="006B2D1B" w:rsidP="00AC2A2E">
            <w:pPr>
              <w:spacing w:line="240" w:lineRule="exact"/>
              <w:ind w:left="200" w:hangingChars="100" w:hanging="200"/>
              <w:rPr>
                <w:rFonts w:ascii="ＭＳ 明朝" w:hAnsi="ＭＳ 明朝" w:cs="ＭＳ Ｐゴシック"/>
                <w:color w:val="000000"/>
              </w:rPr>
            </w:pPr>
            <w:r w:rsidRPr="00BD31ED">
              <w:rPr>
                <w:rFonts w:ascii="ＭＳ 明朝" w:hAnsi="ＭＳ 明朝" w:hint="eastAsia"/>
                <w:color w:val="000000"/>
              </w:rPr>
              <w:t>・見守りを必ずやるという原則がなければ、誘導ブロックは外せない。</w:t>
            </w:r>
          </w:p>
        </w:tc>
        <w:tc>
          <w:tcPr>
            <w:tcW w:w="1276" w:type="dxa"/>
            <w:tcBorders>
              <w:top w:val="nil"/>
              <w:bottom w:val="nil"/>
            </w:tcBorders>
            <w:shd w:val="clear" w:color="auto" w:fill="auto"/>
          </w:tcPr>
          <w:p w:rsidR="006B2D1B" w:rsidRPr="00BD31ED" w:rsidRDefault="006B2D1B" w:rsidP="00AC2A2E">
            <w:pPr>
              <w:spacing w:line="240" w:lineRule="exact"/>
              <w:rPr>
                <w:color w:val="000000"/>
              </w:rPr>
            </w:pPr>
          </w:p>
        </w:tc>
        <w:tc>
          <w:tcPr>
            <w:tcW w:w="5953" w:type="dxa"/>
            <w:tcBorders>
              <w:top w:val="dotted" w:sz="4" w:space="0" w:color="auto"/>
              <w:bottom w:val="dotted" w:sz="4" w:space="0" w:color="auto"/>
            </w:tcBorders>
            <w:shd w:val="clear" w:color="auto" w:fill="auto"/>
          </w:tcPr>
          <w:p w:rsidR="006B2D1B" w:rsidRPr="00BD31ED" w:rsidRDefault="006B2D1B" w:rsidP="00AC2A2E">
            <w:pPr>
              <w:spacing w:line="240" w:lineRule="exact"/>
              <w:rPr>
                <w:rFonts w:ascii="ＭＳ 明朝" w:hAnsi="ＭＳ 明朝" w:cs="ＭＳ Ｐゴシック"/>
                <w:color w:val="000000"/>
              </w:rPr>
            </w:pPr>
            <w:r w:rsidRPr="00BD31ED">
              <w:rPr>
                <w:rFonts w:hint="eastAsia"/>
                <w:color w:val="000000"/>
              </w:rPr>
              <w:t>介助者が必ず同伴する場合であっても、介助者とともに利用する部分は整備を求めている。</w:t>
            </w:r>
          </w:p>
        </w:tc>
        <w:tc>
          <w:tcPr>
            <w:tcW w:w="284" w:type="dxa"/>
            <w:tcBorders>
              <w:top w:val="nil"/>
              <w:bottom w:val="nil"/>
            </w:tcBorders>
          </w:tcPr>
          <w:p w:rsidR="006B2D1B" w:rsidRPr="00BD31ED" w:rsidRDefault="006B2D1B" w:rsidP="00AC2A2E">
            <w:pPr>
              <w:spacing w:line="240" w:lineRule="exact"/>
              <w:rPr>
                <w:rFonts w:ascii="ＭＳ ゴシック" w:eastAsia="ＭＳ ゴシック" w:hAnsi="ＭＳ ゴシック" w:cs="ＭＳ Ｐゴシック"/>
                <w:color w:val="000000"/>
              </w:rPr>
            </w:pPr>
          </w:p>
        </w:tc>
        <w:tc>
          <w:tcPr>
            <w:tcW w:w="5244" w:type="dxa"/>
            <w:vMerge/>
            <w:tcBorders>
              <w:right w:val="single" w:sz="4" w:space="0" w:color="auto"/>
            </w:tcBorders>
            <w:shd w:val="clear" w:color="auto" w:fill="auto"/>
            <w:vAlign w:val="center"/>
          </w:tcPr>
          <w:p w:rsidR="006B2D1B" w:rsidRPr="00BD31ED" w:rsidRDefault="006B2D1B" w:rsidP="00AC2A2E">
            <w:pPr>
              <w:spacing w:line="240" w:lineRule="exact"/>
              <w:rPr>
                <w:rFonts w:ascii="ＭＳ ゴシック" w:eastAsia="ＭＳ ゴシック" w:hAnsi="ＭＳ ゴシック" w:cs="ＭＳ Ｐゴシック"/>
                <w:color w:val="000000"/>
              </w:rPr>
            </w:pPr>
          </w:p>
        </w:tc>
      </w:tr>
      <w:tr w:rsidR="006B2D1B" w:rsidTr="00AC2A2E">
        <w:tc>
          <w:tcPr>
            <w:tcW w:w="392" w:type="dxa"/>
            <w:tcBorders>
              <w:top w:val="nil"/>
              <w:bottom w:val="nil"/>
            </w:tcBorders>
            <w:shd w:val="clear" w:color="auto" w:fill="auto"/>
          </w:tcPr>
          <w:p w:rsidR="006B2D1B" w:rsidRPr="00880116" w:rsidRDefault="006B2D1B" w:rsidP="00AC2A2E">
            <w:pPr>
              <w:spacing w:line="240" w:lineRule="exact"/>
              <w:rPr>
                <w:rFonts w:hAnsi="ＭＳ 明朝"/>
                <w:color w:val="000000"/>
              </w:rPr>
            </w:pPr>
          </w:p>
        </w:tc>
        <w:tc>
          <w:tcPr>
            <w:tcW w:w="1984" w:type="dxa"/>
            <w:vMerge/>
            <w:shd w:val="clear" w:color="auto" w:fill="auto"/>
          </w:tcPr>
          <w:p w:rsidR="006B2D1B" w:rsidRPr="00BD31ED" w:rsidRDefault="006B2D1B" w:rsidP="00AC2A2E">
            <w:pPr>
              <w:spacing w:line="240" w:lineRule="exact"/>
              <w:rPr>
                <w:rFonts w:hAnsi="ＭＳ 明朝"/>
                <w:color w:val="000000"/>
              </w:rPr>
            </w:pPr>
          </w:p>
        </w:tc>
        <w:tc>
          <w:tcPr>
            <w:tcW w:w="5954" w:type="dxa"/>
            <w:tcBorders>
              <w:top w:val="dotted" w:sz="4" w:space="0" w:color="auto"/>
              <w:bottom w:val="dotted" w:sz="4" w:space="0" w:color="auto"/>
            </w:tcBorders>
            <w:shd w:val="clear" w:color="auto" w:fill="auto"/>
            <w:vAlign w:val="center"/>
          </w:tcPr>
          <w:p w:rsidR="006B2D1B" w:rsidRPr="00BD31ED" w:rsidRDefault="006B2D1B" w:rsidP="00AC2A2E">
            <w:pPr>
              <w:spacing w:line="240" w:lineRule="exact"/>
              <w:ind w:left="200" w:hangingChars="100" w:hanging="200"/>
              <w:rPr>
                <w:rFonts w:ascii="ＭＳ 明朝" w:hAnsi="ＭＳ 明朝" w:cs="ＭＳ Ｐゴシック"/>
                <w:color w:val="000000"/>
              </w:rPr>
            </w:pPr>
            <w:r w:rsidRPr="00BD31ED">
              <w:rPr>
                <w:rFonts w:ascii="ＭＳ 明朝" w:hAnsi="ＭＳ 明朝" w:hint="eastAsia"/>
                <w:color w:val="000000"/>
              </w:rPr>
              <w:t>・利用方法や利用者等をよく考慮した上で、弾力的に運用できるようにすべき。</w:t>
            </w:r>
          </w:p>
        </w:tc>
        <w:tc>
          <w:tcPr>
            <w:tcW w:w="1276" w:type="dxa"/>
            <w:tcBorders>
              <w:top w:val="nil"/>
              <w:bottom w:val="nil"/>
            </w:tcBorders>
            <w:shd w:val="clear" w:color="auto" w:fill="auto"/>
          </w:tcPr>
          <w:p w:rsidR="006B2D1B" w:rsidRPr="00BD31ED" w:rsidRDefault="002C5C02" w:rsidP="00AC2A2E">
            <w:pPr>
              <w:spacing w:line="240" w:lineRule="exact"/>
              <w:rPr>
                <w:rFonts w:hAnsi="ＭＳ 明朝"/>
                <w:color w:val="000000"/>
              </w:rPr>
            </w:pPr>
            <w:r w:rsidRPr="002C5C02">
              <w:rPr>
                <w:noProof/>
                <w:color w:val="000000"/>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2065" type="#_x0000_t13" style="position:absolute;left:0;text-align:left;margin-left:-3.75pt;margin-top:22.6pt;width:60.25pt;height:71.1pt;z-index:251668480;mso-position-horizontal-relative:text;mso-position-vertical-relative:text" adj="17585,5408" fillcolor="#548dd4 [1951]">
                  <v:textbox inset="5.85pt,.7pt,5.85pt,.7pt"/>
                </v:shape>
              </w:pict>
            </w:r>
          </w:p>
        </w:tc>
        <w:tc>
          <w:tcPr>
            <w:tcW w:w="5953" w:type="dxa"/>
            <w:tcBorders>
              <w:top w:val="dotted" w:sz="4" w:space="0" w:color="auto"/>
              <w:bottom w:val="dotted" w:sz="4" w:space="0" w:color="auto"/>
            </w:tcBorders>
            <w:shd w:val="clear" w:color="auto" w:fill="auto"/>
          </w:tcPr>
          <w:p w:rsidR="006B2D1B" w:rsidRPr="00BD31ED" w:rsidRDefault="006B2D1B" w:rsidP="00AC2A2E">
            <w:pPr>
              <w:spacing w:line="240" w:lineRule="exact"/>
              <w:rPr>
                <w:rFonts w:hAnsi="ＭＳ 明朝"/>
                <w:color w:val="000000"/>
              </w:rPr>
            </w:pPr>
            <w:r w:rsidRPr="00BD31ED">
              <w:rPr>
                <w:rFonts w:hAnsi="ＭＳ 明朝" w:hint="eastAsia"/>
                <w:color w:val="000000"/>
              </w:rPr>
              <w:t>規模や構造、利用目的等による緩和規定は存在するが、利用方法や利用者等までをフォローしているわけではない。</w:t>
            </w:r>
          </w:p>
        </w:tc>
        <w:tc>
          <w:tcPr>
            <w:tcW w:w="284" w:type="dxa"/>
            <w:tcBorders>
              <w:top w:val="nil"/>
              <w:bottom w:val="nil"/>
            </w:tcBorders>
          </w:tcPr>
          <w:p w:rsidR="006B2D1B" w:rsidRPr="00BD31ED" w:rsidRDefault="006B2D1B" w:rsidP="00AC2A2E">
            <w:pPr>
              <w:spacing w:line="240" w:lineRule="exact"/>
              <w:rPr>
                <w:rFonts w:ascii="ＭＳ ゴシック" w:eastAsia="ＭＳ ゴシック" w:hAnsi="ＭＳ ゴシック"/>
                <w:color w:val="000000"/>
              </w:rPr>
            </w:pPr>
          </w:p>
        </w:tc>
        <w:tc>
          <w:tcPr>
            <w:tcW w:w="5244" w:type="dxa"/>
            <w:vMerge/>
            <w:tcBorders>
              <w:bottom w:val="dotted" w:sz="4" w:space="0" w:color="auto"/>
              <w:right w:val="single" w:sz="4" w:space="0" w:color="auto"/>
            </w:tcBorders>
            <w:shd w:val="clear" w:color="auto" w:fill="auto"/>
          </w:tcPr>
          <w:p w:rsidR="006B2D1B" w:rsidRPr="00BD31ED" w:rsidRDefault="006B2D1B" w:rsidP="00AC2A2E">
            <w:pPr>
              <w:spacing w:line="240" w:lineRule="exact"/>
              <w:rPr>
                <w:rFonts w:ascii="ＭＳ ゴシック" w:eastAsia="ＭＳ ゴシック" w:hAnsi="ＭＳ ゴシック"/>
                <w:color w:val="000000"/>
              </w:rPr>
            </w:pPr>
          </w:p>
        </w:tc>
      </w:tr>
      <w:tr w:rsidR="006B2D1B" w:rsidTr="00AC2A2E">
        <w:tc>
          <w:tcPr>
            <w:tcW w:w="392" w:type="dxa"/>
            <w:tcBorders>
              <w:top w:val="nil"/>
              <w:bottom w:val="nil"/>
            </w:tcBorders>
            <w:shd w:val="clear" w:color="auto" w:fill="auto"/>
          </w:tcPr>
          <w:p w:rsidR="006B2D1B" w:rsidRPr="00880116" w:rsidRDefault="006B2D1B" w:rsidP="00AC2A2E">
            <w:pPr>
              <w:spacing w:line="240" w:lineRule="exact"/>
              <w:rPr>
                <w:rFonts w:hAnsi="ＭＳ 明朝"/>
                <w:color w:val="000000"/>
              </w:rPr>
            </w:pPr>
          </w:p>
        </w:tc>
        <w:tc>
          <w:tcPr>
            <w:tcW w:w="1984" w:type="dxa"/>
            <w:vMerge/>
            <w:shd w:val="clear" w:color="auto" w:fill="auto"/>
          </w:tcPr>
          <w:p w:rsidR="006B2D1B" w:rsidRPr="00BD31ED" w:rsidRDefault="006B2D1B" w:rsidP="00AC2A2E">
            <w:pPr>
              <w:spacing w:line="240" w:lineRule="exact"/>
              <w:rPr>
                <w:rFonts w:hAnsi="ＭＳ 明朝"/>
                <w:color w:val="000000"/>
              </w:rPr>
            </w:pPr>
          </w:p>
        </w:tc>
        <w:tc>
          <w:tcPr>
            <w:tcW w:w="5954" w:type="dxa"/>
            <w:tcBorders>
              <w:top w:val="dotted" w:sz="4" w:space="0" w:color="auto"/>
              <w:bottom w:val="dotted" w:sz="4" w:space="0" w:color="auto"/>
            </w:tcBorders>
            <w:shd w:val="clear" w:color="auto" w:fill="auto"/>
            <w:vAlign w:val="center"/>
          </w:tcPr>
          <w:p w:rsidR="006B2D1B" w:rsidRPr="00BD31ED" w:rsidRDefault="006B2D1B" w:rsidP="00AC2A2E">
            <w:pPr>
              <w:spacing w:line="240" w:lineRule="exact"/>
              <w:ind w:left="200" w:hangingChars="100" w:hanging="200"/>
              <w:rPr>
                <w:rFonts w:hAnsi="ＭＳ 明朝"/>
                <w:color w:val="000000"/>
              </w:rPr>
            </w:pPr>
            <w:r w:rsidRPr="00BD31ED">
              <w:rPr>
                <w:rFonts w:ascii="ＭＳ 明朝" w:hAnsi="ＭＳ 明朝" w:hint="eastAsia"/>
                <w:color w:val="000000"/>
              </w:rPr>
              <w:t>・新しい情報社会への条例の関与の是非の議論が、どこかで必要になる。</w:t>
            </w:r>
          </w:p>
        </w:tc>
        <w:tc>
          <w:tcPr>
            <w:tcW w:w="1276" w:type="dxa"/>
            <w:tcBorders>
              <w:top w:val="nil"/>
              <w:bottom w:val="nil"/>
            </w:tcBorders>
            <w:shd w:val="clear" w:color="auto" w:fill="auto"/>
          </w:tcPr>
          <w:p w:rsidR="006B2D1B" w:rsidRPr="00BD31ED" w:rsidRDefault="006B2D1B" w:rsidP="00AC2A2E">
            <w:pPr>
              <w:spacing w:line="240" w:lineRule="exact"/>
              <w:rPr>
                <w:noProof/>
                <w:color w:val="000000"/>
              </w:rPr>
            </w:pPr>
          </w:p>
        </w:tc>
        <w:tc>
          <w:tcPr>
            <w:tcW w:w="5953" w:type="dxa"/>
            <w:tcBorders>
              <w:top w:val="dotted" w:sz="4" w:space="0" w:color="auto"/>
              <w:bottom w:val="dotted" w:sz="4" w:space="0" w:color="auto"/>
            </w:tcBorders>
            <w:shd w:val="clear" w:color="auto" w:fill="auto"/>
          </w:tcPr>
          <w:p w:rsidR="006B2D1B" w:rsidRPr="00BD31ED" w:rsidRDefault="006B2D1B" w:rsidP="00AC2A2E">
            <w:pPr>
              <w:spacing w:line="240" w:lineRule="exact"/>
              <w:rPr>
                <w:rFonts w:hAnsi="ＭＳ 明朝" w:cs="ＭＳ Ｐゴシック"/>
                <w:color w:val="000000"/>
              </w:rPr>
            </w:pPr>
            <w:r w:rsidRPr="00BD31ED">
              <w:rPr>
                <w:rFonts w:hAnsi="ＭＳ 明朝" w:hint="eastAsia"/>
                <w:color w:val="000000"/>
              </w:rPr>
              <w:t>整備基準の具体的な内容は、条例施行後改正されていない</w:t>
            </w:r>
          </w:p>
        </w:tc>
        <w:tc>
          <w:tcPr>
            <w:tcW w:w="284" w:type="dxa"/>
            <w:tcBorders>
              <w:top w:val="nil"/>
              <w:bottom w:val="nil"/>
            </w:tcBorders>
          </w:tcPr>
          <w:p w:rsidR="006B2D1B" w:rsidRPr="00BD31ED" w:rsidRDefault="006B2D1B" w:rsidP="00AC2A2E">
            <w:pPr>
              <w:spacing w:line="240" w:lineRule="exact"/>
              <w:rPr>
                <w:rFonts w:ascii="ＭＳ ゴシック" w:eastAsia="ＭＳ ゴシック" w:hAnsi="ＭＳ ゴシック" w:cs="ＭＳ Ｐゴシック"/>
                <w:color w:val="000000"/>
              </w:rPr>
            </w:pPr>
          </w:p>
        </w:tc>
        <w:tc>
          <w:tcPr>
            <w:tcW w:w="5244" w:type="dxa"/>
            <w:vMerge w:val="restart"/>
            <w:tcBorders>
              <w:top w:val="dotted" w:sz="4" w:space="0" w:color="auto"/>
              <w:right w:val="single" w:sz="4" w:space="0" w:color="auto"/>
            </w:tcBorders>
            <w:shd w:val="clear" w:color="auto" w:fill="auto"/>
            <w:vAlign w:val="center"/>
          </w:tcPr>
          <w:p w:rsidR="006B2D1B" w:rsidRPr="00BD31ED" w:rsidRDefault="006B2D1B" w:rsidP="00AC2A2E">
            <w:pPr>
              <w:spacing w:line="240" w:lineRule="exact"/>
              <w:rPr>
                <w:rFonts w:ascii="ＭＳ ゴシック" w:eastAsia="ＭＳ ゴシック" w:hAnsi="ＭＳ ゴシック" w:cs="ＭＳ Ｐゴシック"/>
                <w:color w:val="000000"/>
              </w:rPr>
            </w:pPr>
            <w:r w:rsidRPr="00BD31ED">
              <w:rPr>
                <w:rFonts w:ascii="ＭＳ ゴシック" w:eastAsia="ＭＳ ゴシック" w:hAnsi="ＭＳ ゴシック" w:cs="ＭＳ Ｐゴシック" w:hint="eastAsia"/>
                <w:color w:val="000000"/>
              </w:rPr>
              <w:t>（５）新たな知見の導入</w:t>
            </w:r>
          </w:p>
        </w:tc>
      </w:tr>
      <w:tr w:rsidR="006B2D1B" w:rsidTr="00AC2A2E">
        <w:tc>
          <w:tcPr>
            <w:tcW w:w="392" w:type="dxa"/>
            <w:tcBorders>
              <w:top w:val="nil"/>
              <w:bottom w:val="nil"/>
            </w:tcBorders>
            <w:shd w:val="clear" w:color="auto" w:fill="auto"/>
          </w:tcPr>
          <w:p w:rsidR="006B2D1B" w:rsidRPr="00880116" w:rsidRDefault="006B2D1B" w:rsidP="00AC2A2E">
            <w:pPr>
              <w:spacing w:line="240" w:lineRule="exact"/>
              <w:rPr>
                <w:rFonts w:hAnsi="ＭＳ 明朝"/>
                <w:color w:val="000000"/>
              </w:rPr>
            </w:pPr>
          </w:p>
        </w:tc>
        <w:tc>
          <w:tcPr>
            <w:tcW w:w="1984" w:type="dxa"/>
            <w:vMerge/>
            <w:shd w:val="clear" w:color="auto" w:fill="auto"/>
          </w:tcPr>
          <w:p w:rsidR="006B2D1B" w:rsidRPr="00BD31ED" w:rsidRDefault="006B2D1B" w:rsidP="00AC2A2E">
            <w:pPr>
              <w:spacing w:line="240" w:lineRule="exact"/>
              <w:rPr>
                <w:rFonts w:hAnsi="ＭＳ 明朝"/>
                <w:color w:val="000000"/>
              </w:rPr>
            </w:pPr>
          </w:p>
        </w:tc>
        <w:tc>
          <w:tcPr>
            <w:tcW w:w="5954" w:type="dxa"/>
            <w:tcBorders>
              <w:top w:val="dotted" w:sz="4" w:space="0" w:color="auto"/>
              <w:bottom w:val="dotted" w:sz="4" w:space="0" w:color="auto"/>
            </w:tcBorders>
            <w:shd w:val="clear" w:color="auto" w:fill="auto"/>
            <w:vAlign w:val="center"/>
          </w:tcPr>
          <w:p w:rsidR="006B2D1B" w:rsidRPr="00BD31ED" w:rsidRDefault="006B2D1B" w:rsidP="00AC2A2E">
            <w:pPr>
              <w:spacing w:line="240" w:lineRule="exact"/>
              <w:ind w:left="200" w:hangingChars="100" w:hanging="200"/>
              <w:rPr>
                <w:rFonts w:ascii="ＭＳ 明朝" w:hAnsi="ＭＳ 明朝" w:cs="ＭＳ Ｐゴシック"/>
                <w:color w:val="000000"/>
              </w:rPr>
            </w:pPr>
            <w:r w:rsidRPr="00BD31ED">
              <w:rPr>
                <w:rFonts w:ascii="ＭＳ 明朝" w:hAnsi="ＭＳ 明朝" w:hint="eastAsia"/>
                <w:color w:val="000000"/>
              </w:rPr>
              <w:t>・ハード整備に関しては、ある程度全ての障害のことを意識した設備を考える必要がある。</w:t>
            </w:r>
          </w:p>
        </w:tc>
        <w:tc>
          <w:tcPr>
            <w:tcW w:w="1276" w:type="dxa"/>
            <w:tcBorders>
              <w:top w:val="nil"/>
              <w:bottom w:val="nil"/>
            </w:tcBorders>
            <w:shd w:val="clear" w:color="auto" w:fill="auto"/>
          </w:tcPr>
          <w:p w:rsidR="006B2D1B" w:rsidRPr="00BD31ED" w:rsidRDefault="006B2D1B" w:rsidP="00AC2A2E">
            <w:pPr>
              <w:spacing w:line="240" w:lineRule="exact"/>
              <w:rPr>
                <w:rFonts w:hAnsi="ＭＳ 明朝" w:cs="ＭＳ Ｐゴシック"/>
                <w:color w:val="000000"/>
              </w:rPr>
            </w:pPr>
          </w:p>
        </w:tc>
        <w:tc>
          <w:tcPr>
            <w:tcW w:w="5953" w:type="dxa"/>
            <w:tcBorders>
              <w:top w:val="dotted" w:sz="4" w:space="0" w:color="auto"/>
              <w:bottom w:val="dotted" w:sz="4" w:space="0" w:color="auto"/>
            </w:tcBorders>
            <w:shd w:val="clear" w:color="auto" w:fill="auto"/>
          </w:tcPr>
          <w:p w:rsidR="006B2D1B" w:rsidRPr="00BD31ED" w:rsidRDefault="006B2D1B" w:rsidP="00AC2A2E">
            <w:pPr>
              <w:spacing w:line="240" w:lineRule="exact"/>
              <w:rPr>
                <w:rFonts w:ascii="ＭＳ 明朝" w:hAnsi="ＭＳ 明朝" w:cs="ＭＳ Ｐゴシック"/>
                <w:color w:val="000000"/>
              </w:rPr>
            </w:pPr>
            <w:r w:rsidRPr="00BD31ED">
              <w:rPr>
                <w:rFonts w:ascii="ＭＳ 明朝" w:hAnsi="ＭＳ 明朝" w:cs="ＭＳ Ｐゴシック" w:hint="eastAsia"/>
                <w:color w:val="000000"/>
              </w:rPr>
              <w:t>障害等の種類や程度によって具体的な内容は異なるため、最大公約数的な内容を基本としている。</w:t>
            </w:r>
          </w:p>
        </w:tc>
        <w:tc>
          <w:tcPr>
            <w:tcW w:w="284" w:type="dxa"/>
            <w:tcBorders>
              <w:top w:val="nil"/>
              <w:bottom w:val="nil"/>
            </w:tcBorders>
          </w:tcPr>
          <w:p w:rsidR="006B2D1B" w:rsidRPr="00BD31ED" w:rsidRDefault="006B2D1B" w:rsidP="00AC2A2E">
            <w:pPr>
              <w:spacing w:line="240" w:lineRule="exact"/>
              <w:rPr>
                <w:rFonts w:ascii="ＭＳ ゴシック" w:eastAsia="ＭＳ ゴシック" w:hAnsi="ＭＳ ゴシック"/>
                <w:color w:val="000000"/>
              </w:rPr>
            </w:pPr>
          </w:p>
        </w:tc>
        <w:tc>
          <w:tcPr>
            <w:tcW w:w="5244" w:type="dxa"/>
            <w:vMerge/>
            <w:tcBorders>
              <w:right w:val="single" w:sz="4" w:space="0" w:color="auto"/>
            </w:tcBorders>
            <w:shd w:val="clear" w:color="auto" w:fill="auto"/>
            <w:vAlign w:val="center"/>
          </w:tcPr>
          <w:p w:rsidR="006B2D1B" w:rsidRPr="00BD31ED" w:rsidRDefault="006B2D1B" w:rsidP="00AC2A2E">
            <w:pPr>
              <w:spacing w:line="240" w:lineRule="exact"/>
              <w:rPr>
                <w:rFonts w:ascii="ＭＳ ゴシック" w:eastAsia="ＭＳ ゴシック" w:hAnsi="ＭＳ ゴシック"/>
                <w:color w:val="000000"/>
              </w:rPr>
            </w:pPr>
          </w:p>
        </w:tc>
      </w:tr>
      <w:tr w:rsidR="006B2D1B" w:rsidTr="00AC2A2E">
        <w:tc>
          <w:tcPr>
            <w:tcW w:w="392" w:type="dxa"/>
            <w:tcBorders>
              <w:top w:val="nil"/>
              <w:bottom w:val="nil"/>
            </w:tcBorders>
            <w:shd w:val="clear" w:color="auto" w:fill="auto"/>
          </w:tcPr>
          <w:p w:rsidR="006B2D1B" w:rsidRPr="00880116" w:rsidRDefault="006B2D1B" w:rsidP="00AC2A2E">
            <w:pPr>
              <w:spacing w:line="240" w:lineRule="exact"/>
              <w:rPr>
                <w:rFonts w:hAnsi="ＭＳ 明朝"/>
                <w:color w:val="000000"/>
              </w:rPr>
            </w:pPr>
          </w:p>
        </w:tc>
        <w:tc>
          <w:tcPr>
            <w:tcW w:w="1984" w:type="dxa"/>
            <w:vMerge/>
            <w:shd w:val="clear" w:color="auto" w:fill="auto"/>
          </w:tcPr>
          <w:p w:rsidR="006B2D1B" w:rsidRPr="00BD31ED" w:rsidRDefault="006B2D1B" w:rsidP="00AC2A2E">
            <w:pPr>
              <w:spacing w:line="240" w:lineRule="exact"/>
              <w:rPr>
                <w:rFonts w:hAnsi="ＭＳ 明朝"/>
                <w:color w:val="000000"/>
              </w:rPr>
            </w:pPr>
          </w:p>
        </w:tc>
        <w:tc>
          <w:tcPr>
            <w:tcW w:w="5954" w:type="dxa"/>
            <w:tcBorders>
              <w:top w:val="dotted" w:sz="4" w:space="0" w:color="auto"/>
              <w:bottom w:val="dotted" w:sz="4" w:space="0" w:color="auto"/>
            </w:tcBorders>
            <w:shd w:val="clear" w:color="auto" w:fill="auto"/>
            <w:vAlign w:val="center"/>
          </w:tcPr>
          <w:p w:rsidR="006B2D1B" w:rsidRPr="00BD31ED" w:rsidRDefault="006B2D1B" w:rsidP="00AC2A2E">
            <w:pPr>
              <w:spacing w:line="240" w:lineRule="exact"/>
              <w:ind w:left="200" w:hangingChars="100" w:hanging="200"/>
              <w:rPr>
                <w:rFonts w:ascii="ＭＳ 明朝" w:hAnsi="ＭＳ 明朝" w:cs="ＭＳ Ｐゴシック"/>
                <w:color w:val="000000"/>
              </w:rPr>
            </w:pPr>
            <w:r w:rsidRPr="00BD31ED">
              <w:rPr>
                <w:rFonts w:ascii="ＭＳ 明朝" w:hAnsi="ＭＳ 明朝" w:hint="eastAsia"/>
                <w:color w:val="000000"/>
              </w:rPr>
              <w:t>・設備基準が比較的高くなってきたものには、より高度なものを求めてもよい。</w:t>
            </w:r>
          </w:p>
        </w:tc>
        <w:tc>
          <w:tcPr>
            <w:tcW w:w="1276" w:type="dxa"/>
            <w:tcBorders>
              <w:top w:val="nil"/>
              <w:bottom w:val="nil"/>
            </w:tcBorders>
            <w:shd w:val="clear" w:color="auto" w:fill="auto"/>
          </w:tcPr>
          <w:p w:rsidR="006B2D1B" w:rsidRPr="00BD31ED" w:rsidRDefault="006B2D1B" w:rsidP="00AC2A2E">
            <w:pPr>
              <w:spacing w:line="240" w:lineRule="exact"/>
              <w:rPr>
                <w:rFonts w:hAnsi="ＭＳ 明朝"/>
                <w:color w:val="000000"/>
              </w:rPr>
            </w:pPr>
          </w:p>
        </w:tc>
        <w:tc>
          <w:tcPr>
            <w:tcW w:w="5953" w:type="dxa"/>
            <w:tcBorders>
              <w:top w:val="dotted" w:sz="4" w:space="0" w:color="auto"/>
              <w:bottom w:val="dotted" w:sz="4" w:space="0" w:color="auto"/>
            </w:tcBorders>
            <w:shd w:val="clear" w:color="auto" w:fill="auto"/>
          </w:tcPr>
          <w:p w:rsidR="006B2D1B" w:rsidRPr="00BD31ED" w:rsidRDefault="006B2D1B" w:rsidP="00AC2A2E">
            <w:pPr>
              <w:spacing w:line="240" w:lineRule="exact"/>
              <w:rPr>
                <w:rFonts w:hAnsi="ＭＳ 明朝"/>
                <w:color w:val="000000"/>
              </w:rPr>
            </w:pPr>
            <w:r w:rsidRPr="00BD31ED">
              <w:rPr>
                <w:rFonts w:ascii="ＭＳ 明朝" w:hAnsi="ＭＳ 明朝" w:hint="eastAsia"/>
                <w:color w:val="000000"/>
              </w:rPr>
              <w:t>建築設計標準の改訂等、新たな知見が示されている</w:t>
            </w:r>
          </w:p>
        </w:tc>
        <w:tc>
          <w:tcPr>
            <w:tcW w:w="284" w:type="dxa"/>
            <w:tcBorders>
              <w:top w:val="nil"/>
              <w:bottom w:val="nil"/>
            </w:tcBorders>
          </w:tcPr>
          <w:p w:rsidR="006B2D1B" w:rsidRPr="00BD31ED" w:rsidRDefault="006B2D1B" w:rsidP="00AC2A2E">
            <w:pPr>
              <w:spacing w:line="240" w:lineRule="exact"/>
              <w:rPr>
                <w:rFonts w:hAnsi="ＭＳ 明朝"/>
                <w:color w:val="000000"/>
              </w:rPr>
            </w:pPr>
          </w:p>
        </w:tc>
        <w:tc>
          <w:tcPr>
            <w:tcW w:w="5244" w:type="dxa"/>
            <w:vMerge/>
            <w:tcBorders>
              <w:right w:val="single" w:sz="4" w:space="0" w:color="auto"/>
            </w:tcBorders>
            <w:shd w:val="clear" w:color="auto" w:fill="auto"/>
          </w:tcPr>
          <w:p w:rsidR="006B2D1B" w:rsidRPr="00BD31ED" w:rsidRDefault="006B2D1B" w:rsidP="00AC2A2E">
            <w:pPr>
              <w:spacing w:line="240" w:lineRule="exact"/>
              <w:rPr>
                <w:rFonts w:hAnsi="ＭＳ 明朝"/>
                <w:color w:val="000000"/>
              </w:rPr>
            </w:pPr>
          </w:p>
        </w:tc>
      </w:tr>
      <w:tr w:rsidR="006B2D1B" w:rsidTr="00AC2A2E">
        <w:tc>
          <w:tcPr>
            <w:tcW w:w="392" w:type="dxa"/>
            <w:tcBorders>
              <w:top w:val="nil"/>
              <w:bottom w:val="nil"/>
            </w:tcBorders>
            <w:shd w:val="clear" w:color="auto" w:fill="auto"/>
          </w:tcPr>
          <w:p w:rsidR="006B2D1B" w:rsidRPr="00880116" w:rsidRDefault="006B2D1B" w:rsidP="00AC2A2E">
            <w:pPr>
              <w:spacing w:line="240" w:lineRule="exact"/>
              <w:rPr>
                <w:rFonts w:hAnsi="ＭＳ 明朝"/>
                <w:color w:val="000000"/>
              </w:rPr>
            </w:pPr>
          </w:p>
        </w:tc>
        <w:tc>
          <w:tcPr>
            <w:tcW w:w="1984" w:type="dxa"/>
            <w:vMerge/>
            <w:shd w:val="clear" w:color="auto" w:fill="auto"/>
          </w:tcPr>
          <w:p w:rsidR="006B2D1B" w:rsidRPr="00BD31ED" w:rsidRDefault="006B2D1B" w:rsidP="00AC2A2E">
            <w:pPr>
              <w:spacing w:line="240" w:lineRule="exact"/>
              <w:rPr>
                <w:rFonts w:hAnsi="ＭＳ 明朝"/>
                <w:color w:val="000000"/>
              </w:rPr>
            </w:pPr>
          </w:p>
        </w:tc>
        <w:tc>
          <w:tcPr>
            <w:tcW w:w="5954" w:type="dxa"/>
            <w:tcBorders>
              <w:top w:val="dotted" w:sz="4" w:space="0" w:color="auto"/>
              <w:bottom w:val="dotted" w:sz="4" w:space="0" w:color="auto"/>
            </w:tcBorders>
            <w:shd w:val="clear" w:color="auto" w:fill="auto"/>
            <w:vAlign w:val="center"/>
          </w:tcPr>
          <w:p w:rsidR="006B2D1B" w:rsidRPr="00BD31ED" w:rsidRDefault="006B2D1B" w:rsidP="00AC2A2E">
            <w:pPr>
              <w:spacing w:line="240" w:lineRule="exact"/>
              <w:ind w:left="200" w:hangingChars="100" w:hanging="200"/>
              <w:rPr>
                <w:rFonts w:ascii="ＭＳ 明朝" w:hAnsi="ＭＳ 明朝" w:cs="ＭＳ Ｐゴシック"/>
                <w:color w:val="000000"/>
              </w:rPr>
            </w:pPr>
            <w:r w:rsidRPr="00BD31ED">
              <w:rPr>
                <w:rFonts w:ascii="ＭＳ 明朝" w:hAnsi="ＭＳ 明朝" w:hint="eastAsia"/>
                <w:color w:val="000000"/>
              </w:rPr>
              <w:t>・防災や防犯の視点で設備基準を考える必要がある。</w:t>
            </w:r>
          </w:p>
        </w:tc>
        <w:tc>
          <w:tcPr>
            <w:tcW w:w="1276" w:type="dxa"/>
            <w:tcBorders>
              <w:top w:val="nil"/>
              <w:bottom w:val="nil"/>
            </w:tcBorders>
            <w:shd w:val="clear" w:color="auto" w:fill="auto"/>
          </w:tcPr>
          <w:p w:rsidR="006B2D1B" w:rsidRPr="00BD31ED" w:rsidRDefault="006B2D1B" w:rsidP="00AC2A2E">
            <w:pPr>
              <w:spacing w:line="240" w:lineRule="exact"/>
              <w:rPr>
                <w:rFonts w:hAnsi="ＭＳ 明朝"/>
                <w:color w:val="000000"/>
              </w:rPr>
            </w:pPr>
          </w:p>
        </w:tc>
        <w:tc>
          <w:tcPr>
            <w:tcW w:w="5953" w:type="dxa"/>
            <w:tcBorders>
              <w:top w:val="dotted" w:sz="4" w:space="0" w:color="auto"/>
              <w:bottom w:val="dotted" w:sz="4" w:space="0" w:color="auto"/>
            </w:tcBorders>
            <w:shd w:val="clear" w:color="auto" w:fill="auto"/>
          </w:tcPr>
          <w:p w:rsidR="006B2D1B" w:rsidRPr="00BD31ED" w:rsidRDefault="006B2D1B" w:rsidP="00AC2A2E">
            <w:pPr>
              <w:spacing w:line="240" w:lineRule="exact"/>
              <w:rPr>
                <w:rFonts w:hAnsi="ＭＳ 明朝"/>
                <w:color w:val="000000"/>
              </w:rPr>
            </w:pPr>
            <w:r w:rsidRPr="00BD31ED">
              <w:rPr>
                <w:rFonts w:hAnsi="ＭＳ 明朝" w:hint="eastAsia"/>
                <w:color w:val="000000"/>
              </w:rPr>
              <w:t>整備基準では、緊急時における視覚障害者や聴覚障害者等に対する情報伝達に関する規定を設けている。</w:t>
            </w:r>
          </w:p>
        </w:tc>
        <w:tc>
          <w:tcPr>
            <w:tcW w:w="284" w:type="dxa"/>
            <w:tcBorders>
              <w:top w:val="nil"/>
              <w:bottom w:val="nil"/>
            </w:tcBorders>
          </w:tcPr>
          <w:p w:rsidR="006B2D1B" w:rsidRPr="00BD31ED" w:rsidRDefault="006B2D1B" w:rsidP="00AC2A2E">
            <w:pPr>
              <w:spacing w:line="240" w:lineRule="exact"/>
              <w:rPr>
                <w:rFonts w:hAnsi="ＭＳ 明朝"/>
                <w:color w:val="000000"/>
              </w:rPr>
            </w:pPr>
          </w:p>
        </w:tc>
        <w:tc>
          <w:tcPr>
            <w:tcW w:w="5244" w:type="dxa"/>
            <w:vMerge/>
            <w:tcBorders>
              <w:right w:val="single" w:sz="4" w:space="0" w:color="auto"/>
            </w:tcBorders>
            <w:shd w:val="clear" w:color="auto" w:fill="auto"/>
          </w:tcPr>
          <w:p w:rsidR="006B2D1B" w:rsidRPr="00BD31ED" w:rsidRDefault="006B2D1B" w:rsidP="00AC2A2E">
            <w:pPr>
              <w:spacing w:line="240" w:lineRule="exact"/>
              <w:rPr>
                <w:rFonts w:hAnsi="ＭＳ 明朝"/>
                <w:color w:val="000000"/>
              </w:rPr>
            </w:pPr>
          </w:p>
        </w:tc>
      </w:tr>
      <w:tr w:rsidR="00A65150" w:rsidTr="00971DD7">
        <w:tc>
          <w:tcPr>
            <w:tcW w:w="392" w:type="dxa"/>
            <w:vMerge w:val="restart"/>
            <w:tcBorders>
              <w:top w:val="nil"/>
            </w:tcBorders>
            <w:shd w:val="clear" w:color="auto" w:fill="auto"/>
          </w:tcPr>
          <w:p w:rsidR="00A65150" w:rsidRPr="00880116" w:rsidRDefault="00A65150" w:rsidP="00AC2A2E">
            <w:pPr>
              <w:spacing w:line="240" w:lineRule="exact"/>
              <w:rPr>
                <w:rFonts w:hAnsi="ＭＳ 明朝"/>
                <w:color w:val="000000"/>
              </w:rPr>
            </w:pPr>
          </w:p>
        </w:tc>
        <w:tc>
          <w:tcPr>
            <w:tcW w:w="1984" w:type="dxa"/>
            <w:vMerge/>
            <w:tcBorders>
              <w:bottom w:val="single" w:sz="4" w:space="0" w:color="auto"/>
            </w:tcBorders>
            <w:shd w:val="clear" w:color="auto" w:fill="auto"/>
          </w:tcPr>
          <w:p w:rsidR="00A65150" w:rsidRPr="00BD31ED" w:rsidRDefault="00A65150" w:rsidP="00AC2A2E">
            <w:pPr>
              <w:spacing w:line="240" w:lineRule="exact"/>
              <w:rPr>
                <w:rFonts w:hAnsi="ＭＳ 明朝"/>
                <w:color w:val="000000"/>
              </w:rPr>
            </w:pPr>
          </w:p>
        </w:tc>
        <w:tc>
          <w:tcPr>
            <w:tcW w:w="5954" w:type="dxa"/>
            <w:tcBorders>
              <w:top w:val="dotted" w:sz="4" w:space="0" w:color="auto"/>
              <w:bottom w:val="single" w:sz="4" w:space="0" w:color="auto"/>
            </w:tcBorders>
            <w:shd w:val="clear" w:color="auto" w:fill="auto"/>
            <w:vAlign w:val="center"/>
          </w:tcPr>
          <w:p w:rsidR="00A65150" w:rsidRPr="00BD31ED" w:rsidRDefault="00A65150" w:rsidP="00AC2A2E">
            <w:pPr>
              <w:spacing w:line="240" w:lineRule="exact"/>
              <w:ind w:left="200" w:hangingChars="100" w:hanging="200"/>
              <w:rPr>
                <w:rFonts w:ascii="ＭＳ 明朝" w:hAnsi="ＭＳ 明朝" w:cs="ＭＳ Ｐゴシック"/>
                <w:color w:val="000000"/>
              </w:rPr>
            </w:pPr>
            <w:r w:rsidRPr="00BD31ED">
              <w:rPr>
                <w:rFonts w:ascii="ＭＳ 明朝" w:hAnsi="ＭＳ 明朝" w:hint="eastAsia"/>
                <w:color w:val="000000"/>
              </w:rPr>
              <w:t>・条例の中にベビーカーをどう組み込むかを考える必要がある。</w:t>
            </w:r>
          </w:p>
        </w:tc>
        <w:tc>
          <w:tcPr>
            <w:tcW w:w="1276" w:type="dxa"/>
            <w:tcBorders>
              <w:top w:val="nil"/>
              <w:bottom w:val="nil"/>
            </w:tcBorders>
            <w:shd w:val="clear" w:color="auto" w:fill="auto"/>
          </w:tcPr>
          <w:p w:rsidR="00A65150" w:rsidRPr="00BD31ED" w:rsidRDefault="00A65150" w:rsidP="00AC2A2E">
            <w:pPr>
              <w:spacing w:line="240" w:lineRule="exact"/>
              <w:rPr>
                <w:rFonts w:hAnsi="ＭＳ 明朝"/>
                <w:color w:val="000000"/>
              </w:rPr>
            </w:pPr>
          </w:p>
        </w:tc>
        <w:tc>
          <w:tcPr>
            <w:tcW w:w="5953" w:type="dxa"/>
            <w:tcBorders>
              <w:top w:val="dotted" w:sz="4" w:space="0" w:color="auto"/>
              <w:bottom w:val="single" w:sz="4" w:space="0" w:color="auto"/>
            </w:tcBorders>
            <w:shd w:val="clear" w:color="auto" w:fill="auto"/>
          </w:tcPr>
          <w:p w:rsidR="00A65150" w:rsidRPr="00BD31ED" w:rsidRDefault="00A65150" w:rsidP="00AC2A2E">
            <w:pPr>
              <w:spacing w:line="240" w:lineRule="exact"/>
              <w:rPr>
                <w:rFonts w:hAnsi="ＭＳ 明朝"/>
                <w:color w:val="000000"/>
              </w:rPr>
            </w:pPr>
            <w:r w:rsidRPr="00BD31ED">
              <w:rPr>
                <w:rFonts w:ascii="ＭＳ 明朝" w:hAnsi="ＭＳ 明朝" w:hint="eastAsia"/>
                <w:color w:val="000000"/>
              </w:rPr>
              <w:t>整備基準では、ベビーカーなどに配慮し、段を設けない等の規定を設けている</w:t>
            </w:r>
          </w:p>
        </w:tc>
        <w:tc>
          <w:tcPr>
            <w:tcW w:w="284" w:type="dxa"/>
            <w:vMerge w:val="restart"/>
            <w:tcBorders>
              <w:top w:val="nil"/>
            </w:tcBorders>
          </w:tcPr>
          <w:p w:rsidR="00A65150" w:rsidRPr="00BD31ED" w:rsidRDefault="00A65150" w:rsidP="00AC2A2E">
            <w:pPr>
              <w:spacing w:line="240" w:lineRule="exact"/>
              <w:rPr>
                <w:rFonts w:hAnsi="ＭＳ 明朝"/>
                <w:color w:val="000000"/>
              </w:rPr>
            </w:pPr>
          </w:p>
        </w:tc>
        <w:tc>
          <w:tcPr>
            <w:tcW w:w="5244" w:type="dxa"/>
            <w:vMerge/>
            <w:tcBorders>
              <w:bottom w:val="single" w:sz="4" w:space="0" w:color="auto"/>
              <w:right w:val="single" w:sz="4" w:space="0" w:color="auto"/>
            </w:tcBorders>
            <w:shd w:val="clear" w:color="auto" w:fill="auto"/>
          </w:tcPr>
          <w:p w:rsidR="00A65150" w:rsidRPr="00BD31ED" w:rsidRDefault="00A65150" w:rsidP="00AC2A2E">
            <w:pPr>
              <w:spacing w:line="240" w:lineRule="exact"/>
              <w:rPr>
                <w:rFonts w:hAnsi="ＭＳ 明朝"/>
                <w:color w:val="000000"/>
              </w:rPr>
            </w:pPr>
          </w:p>
        </w:tc>
      </w:tr>
      <w:tr w:rsidR="00A65150" w:rsidTr="0089464E">
        <w:trPr>
          <w:trHeight w:val="560"/>
        </w:trPr>
        <w:tc>
          <w:tcPr>
            <w:tcW w:w="392" w:type="dxa"/>
            <w:vMerge/>
            <w:tcBorders>
              <w:bottom w:val="single" w:sz="4" w:space="0" w:color="auto"/>
            </w:tcBorders>
            <w:shd w:val="clear" w:color="auto" w:fill="auto"/>
          </w:tcPr>
          <w:p w:rsidR="00A65150" w:rsidRPr="00880116" w:rsidRDefault="00A65150" w:rsidP="00AC2A2E">
            <w:pPr>
              <w:spacing w:line="240" w:lineRule="exact"/>
              <w:rPr>
                <w:rFonts w:hAnsi="ＭＳ 明朝"/>
              </w:rPr>
            </w:pPr>
          </w:p>
        </w:tc>
        <w:tc>
          <w:tcPr>
            <w:tcW w:w="1984" w:type="dxa"/>
            <w:tcBorders>
              <w:bottom w:val="single" w:sz="4" w:space="0" w:color="auto"/>
            </w:tcBorders>
            <w:shd w:val="clear" w:color="auto" w:fill="auto"/>
            <w:vAlign w:val="center"/>
          </w:tcPr>
          <w:p w:rsidR="00A65150" w:rsidRPr="00BD31ED" w:rsidRDefault="00A65150" w:rsidP="00AC2A2E">
            <w:pPr>
              <w:spacing w:line="240" w:lineRule="exact"/>
              <w:rPr>
                <w:rFonts w:ascii="ＭＳ ゴシック" w:eastAsia="ＭＳ ゴシック" w:hAnsi="ＭＳ ゴシック"/>
                <w:color w:val="000000"/>
              </w:rPr>
            </w:pPr>
            <w:r w:rsidRPr="00BD31ED">
              <w:rPr>
                <w:rFonts w:ascii="ＭＳ ゴシック" w:eastAsia="ＭＳ ゴシック" w:hAnsi="ＭＳ ゴシック" w:hint="eastAsia"/>
                <w:color w:val="000000"/>
              </w:rPr>
              <w:t>義務付けの在り方</w:t>
            </w:r>
          </w:p>
        </w:tc>
        <w:tc>
          <w:tcPr>
            <w:tcW w:w="5954" w:type="dxa"/>
            <w:tcBorders>
              <w:top w:val="dotted" w:sz="4" w:space="0" w:color="auto"/>
              <w:bottom w:val="single" w:sz="4" w:space="0" w:color="auto"/>
            </w:tcBorders>
            <w:shd w:val="clear" w:color="auto" w:fill="auto"/>
            <w:vAlign w:val="center"/>
          </w:tcPr>
          <w:p w:rsidR="00A65150" w:rsidRPr="00BD31ED" w:rsidRDefault="00A65150" w:rsidP="00971DD7">
            <w:pPr>
              <w:spacing w:line="240" w:lineRule="exact"/>
              <w:ind w:left="200" w:hangingChars="100" w:hanging="200"/>
              <w:rPr>
                <w:rFonts w:hAnsi="ＭＳ 明朝"/>
                <w:color w:val="000000"/>
              </w:rPr>
            </w:pPr>
            <w:r w:rsidRPr="00BD31ED">
              <w:rPr>
                <w:rFonts w:ascii="ＭＳ 明朝" w:hAnsi="ＭＳ 明朝" w:hint="eastAsia"/>
                <w:color w:val="000000"/>
              </w:rPr>
              <w:t>・義務的な内容の強化と誘導のあり方の検討が必要。</w:t>
            </w:r>
          </w:p>
        </w:tc>
        <w:tc>
          <w:tcPr>
            <w:tcW w:w="1276" w:type="dxa"/>
            <w:tcBorders>
              <w:top w:val="nil"/>
              <w:bottom w:val="nil"/>
            </w:tcBorders>
            <w:shd w:val="clear" w:color="auto" w:fill="auto"/>
          </w:tcPr>
          <w:p w:rsidR="00A65150" w:rsidRPr="00BD31ED" w:rsidRDefault="00A65150" w:rsidP="00AC2A2E">
            <w:pPr>
              <w:spacing w:line="240" w:lineRule="exact"/>
            </w:pPr>
          </w:p>
        </w:tc>
        <w:tc>
          <w:tcPr>
            <w:tcW w:w="5953" w:type="dxa"/>
            <w:tcBorders>
              <w:top w:val="dotted" w:sz="4" w:space="0" w:color="auto"/>
              <w:bottom w:val="single" w:sz="4" w:space="0" w:color="auto"/>
            </w:tcBorders>
            <w:shd w:val="clear" w:color="auto" w:fill="auto"/>
            <w:vAlign w:val="center"/>
          </w:tcPr>
          <w:p w:rsidR="00A65150" w:rsidRPr="00BD31ED" w:rsidRDefault="00A65150" w:rsidP="0089464E">
            <w:pPr>
              <w:spacing w:line="240" w:lineRule="exact"/>
              <w:rPr>
                <w:rFonts w:ascii="ＭＳ 明朝" w:hAnsi="ＭＳ 明朝"/>
              </w:rPr>
            </w:pPr>
            <w:r w:rsidRPr="00BD31ED">
              <w:rPr>
                <w:rFonts w:hint="eastAsia"/>
              </w:rPr>
              <w:t>最低限整備が必要な基準については新たに義務付けをするなど、義務付けの在り方について検討する必要がある。</w:t>
            </w:r>
          </w:p>
        </w:tc>
        <w:tc>
          <w:tcPr>
            <w:tcW w:w="284" w:type="dxa"/>
            <w:vMerge/>
            <w:tcBorders>
              <w:bottom w:val="single" w:sz="4" w:space="0" w:color="auto"/>
            </w:tcBorders>
            <w:shd w:val="clear" w:color="auto" w:fill="auto"/>
          </w:tcPr>
          <w:p w:rsidR="00A65150" w:rsidRPr="00BD31ED" w:rsidRDefault="00A65150" w:rsidP="00AC2A2E">
            <w:pPr>
              <w:spacing w:line="240" w:lineRule="exact"/>
              <w:rPr>
                <w:rFonts w:ascii="ＭＳ ゴシック" w:eastAsia="ＭＳ ゴシック" w:hAnsi="ＭＳ ゴシック"/>
              </w:rPr>
            </w:pPr>
          </w:p>
        </w:tc>
        <w:tc>
          <w:tcPr>
            <w:tcW w:w="5244" w:type="dxa"/>
            <w:tcBorders>
              <w:top w:val="single" w:sz="4" w:space="0" w:color="auto"/>
              <w:bottom w:val="single" w:sz="4" w:space="0" w:color="auto"/>
              <w:right w:val="single" w:sz="4" w:space="0" w:color="auto"/>
            </w:tcBorders>
            <w:shd w:val="clear" w:color="auto" w:fill="auto"/>
            <w:vAlign w:val="center"/>
          </w:tcPr>
          <w:p w:rsidR="00A65150" w:rsidRPr="00BD31ED" w:rsidRDefault="00A65150" w:rsidP="004C4D76">
            <w:pPr>
              <w:spacing w:line="240" w:lineRule="exact"/>
              <w:rPr>
                <w:rFonts w:ascii="ＭＳ ゴシック" w:eastAsia="ＭＳ ゴシック" w:hAnsi="ＭＳ ゴシック"/>
              </w:rPr>
            </w:pPr>
            <w:r w:rsidRPr="00BD31ED">
              <w:rPr>
                <w:rFonts w:ascii="ＭＳ ゴシック" w:eastAsia="ＭＳ ゴシック" w:hAnsi="ＭＳ ゴシック" w:hint="eastAsia"/>
              </w:rPr>
              <w:t>（上記１（１）～（５）に合わせて義務付けの在り方を検討）</w:t>
            </w:r>
          </w:p>
        </w:tc>
      </w:tr>
      <w:tr w:rsidR="006B2D1B" w:rsidTr="00AC2A2E">
        <w:tc>
          <w:tcPr>
            <w:tcW w:w="392" w:type="dxa"/>
            <w:tcBorders>
              <w:bottom w:val="nil"/>
              <w:right w:val="nil"/>
            </w:tcBorders>
            <w:shd w:val="clear" w:color="auto" w:fill="auto"/>
          </w:tcPr>
          <w:p w:rsidR="006B2D1B" w:rsidRPr="00BD31ED" w:rsidRDefault="00A65150" w:rsidP="00AC2A2E">
            <w:pPr>
              <w:spacing w:line="240" w:lineRule="exact"/>
              <w:ind w:left="200" w:hangingChars="100" w:hanging="200"/>
              <w:jc w:val="center"/>
              <w:rPr>
                <w:rFonts w:ascii="ＭＳ ゴシック" w:eastAsia="ＭＳ ゴシック" w:hAnsi="ＭＳ ゴシック"/>
                <w:color w:val="000000"/>
              </w:rPr>
            </w:pPr>
            <w:r w:rsidRPr="00BD31ED">
              <w:rPr>
                <w:rFonts w:ascii="ＭＳ ゴシック" w:eastAsia="ＭＳ ゴシック" w:hAnsi="ＭＳ ゴシック" w:hint="eastAsia"/>
              </w:rPr>
              <w:t>２</w:t>
            </w:r>
          </w:p>
        </w:tc>
        <w:tc>
          <w:tcPr>
            <w:tcW w:w="7938" w:type="dxa"/>
            <w:gridSpan w:val="2"/>
            <w:tcBorders>
              <w:left w:val="nil"/>
              <w:right w:val="single" w:sz="4" w:space="0" w:color="auto"/>
            </w:tcBorders>
            <w:shd w:val="clear" w:color="auto" w:fill="auto"/>
          </w:tcPr>
          <w:p w:rsidR="006B2D1B" w:rsidRPr="00BD31ED" w:rsidRDefault="00AA0E4D" w:rsidP="00AC2A2E">
            <w:pPr>
              <w:spacing w:line="240" w:lineRule="exact"/>
              <w:ind w:left="200" w:hangingChars="100" w:hanging="200"/>
              <w:rPr>
                <w:rFonts w:ascii="ＭＳ ゴシック" w:eastAsia="ＭＳ ゴシック" w:hAnsi="ＭＳ ゴシック"/>
                <w:color w:val="000000"/>
              </w:rPr>
            </w:pPr>
            <w:r w:rsidRPr="00BD31ED">
              <w:rPr>
                <w:rFonts w:ascii="ＭＳ ゴシック" w:eastAsia="ＭＳ ゴシック" w:hAnsi="ＭＳ ゴシック" w:hint="eastAsia"/>
                <w:color w:val="000000"/>
              </w:rPr>
              <w:t>街づくりや都市計画等との連携</w:t>
            </w:r>
          </w:p>
        </w:tc>
        <w:tc>
          <w:tcPr>
            <w:tcW w:w="1276" w:type="dxa"/>
            <w:tcBorders>
              <w:top w:val="nil"/>
              <w:left w:val="single" w:sz="4" w:space="0" w:color="auto"/>
              <w:bottom w:val="nil"/>
              <w:right w:val="single" w:sz="4" w:space="0" w:color="auto"/>
            </w:tcBorders>
            <w:shd w:val="clear" w:color="auto" w:fill="auto"/>
          </w:tcPr>
          <w:p w:rsidR="006B2D1B" w:rsidRPr="00BD31ED" w:rsidRDefault="006B2D1B" w:rsidP="00AC2A2E">
            <w:pPr>
              <w:spacing w:line="240" w:lineRule="exact"/>
              <w:rPr>
                <w:rFonts w:hAnsi="ＭＳ 明朝"/>
                <w:color w:val="000000"/>
              </w:rPr>
            </w:pPr>
          </w:p>
        </w:tc>
        <w:tc>
          <w:tcPr>
            <w:tcW w:w="5953" w:type="dxa"/>
            <w:tcBorders>
              <w:top w:val="single" w:sz="4" w:space="0" w:color="auto"/>
              <w:left w:val="single" w:sz="4" w:space="0" w:color="auto"/>
              <w:bottom w:val="dotted" w:sz="4" w:space="0" w:color="auto"/>
              <w:right w:val="single" w:sz="4" w:space="0" w:color="auto"/>
            </w:tcBorders>
            <w:shd w:val="clear" w:color="auto" w:fill="auto"/>
          </w:tcPr>
          <w:p w:rsidR="006B2D1B" w:rsidRPr="00BD31ED" w:rsidRDefault="006B2D1B" w:rsidP="00AC2A2E">
            <w:pPr>
              <w:spacing w:line="240" w:lineRule="exact"/>
              <w:rPr>
                <w:rFonts w:hAnsi="ＭＳ 明朝"/>
                <w:color w:val="000000"/>
              </w:rPr>
            </w:pPr>
          </w:p>
        </w:tc>
        <w:tc>
          <w:tcPr>
            <w:tcW w:w="5528" w:type="dxa"/>
            <w:gridSpan w:val="2"/>
            <w:tcBorders>
              <w:top w:val="single" w:sz="4" w:space="0" w:color="auto"/>
              <w:left w:val="single" w:sz="4" w:space="0" w:color="auto"/>
              <w:bottom w:val="nil"/>
              <w:right w:val="single" w:sz="4" w:space="0" w:color="auto"/>
            </w:tcBorders>
          </w:tcPr>
          <w:p w:rsidR="006B2D1B" w:rsidRPr="00BD31ED" w:rsidRDefault="00A65150" w:rsidP="00AC2A2E">
            <w:pPr>
              <w:spacing w:line="240" w:lineRule="exact"/>
              <w:rPr>
                <w:rFonts w:ascii="ＭＳ ゴシック" w:eastAsia="ＭＳ ゴシック" w:hAnsi="ＭＳ ゴシック"/>
                <w:color w:val="000000"/>
              </w:rPr>
            </w:pPr>
            <w:r w:rsidRPr="00BD31ED">
              <w:rPr>
                <w:rFonts w:ascii="ＭＳ ゴシック" w:eastAsia="ＭＳ ゴシック" w:hAnsi="ＭＳ ゴシック" w:hint="eastAsia"/>
                <w:color w:val="000000"/>
              </w:rPr>
              <w:t>２</w:t>
            </w:r>
            <w:r w:rsidR="006B2D1B" w:rsidRPr="00BD31ED">
              <w:rPr>
                <w:rFonts w:ascii="ＭＳ ゴシック" w:eastAsia="ＭＳ ゴシック" w:hAnsi="ＭＳ ゴシック" w:hint="eastAsia"/>
                <w:color w:val="000000"/>
              </w:rPr>
              <w:t xml:space="preserve">　</w:t>
            </w:r>
            <w:r w:rsidR="00AA0E4D" w:rsidRPr="00BD31ED">
              <w:rPr>
                <w:rFonts w:ascii="ＭＳ ゴシック" w:eastAsia="ＭＳ ゴシック" w:hAnsi="ＭＳ ゴシック" w:hint="eastAsia"/>
                <w:color w:val="000000"/>
              </w:rPr>
              <w:t>街づくりや都市計画等との連携</w:t>
            </w:r>
            <w:r w:rsidR="00DD26E7">
              <w:rPr>
                <w:rFonts w:ascii="ＭＳ ゴシック" w:eastAsia="ＭＳ ゴシック" w:hAnsi="ＭＳ ゴシック" w:hint="eastAsia"/>
                <w:color w:val="000000"/>
              </w:rPr>
              <w:t>（別紙２）</w:t>
            </w:r>
          </w:p>
        </w:tc>
      </w:tr>
      <w:tr w:rsidR="006B2D1B" w:rsidTr="00AC2A2E">
        <w:tc>
          <w:tcPr>
            <w:tcW w:w="392" w:type="dxa"/>
            <w:tcBorders>
              <w:top w:val="nil"/>
              <w:bottom w:val="nil"/>
            </w:tcBorders>
            <w:shd w:val="clear" w:color="auto" w:fill="auto"/>
          </w:tcPr>
          <w:p w:rsidR="006B2D1B" w:rsidRPr="00BD31ED" w:rsidRDefault="006B2D1B" w:rsidP="00AC2A2E">
            <w:pPr>
              <w:spacing w:line="240" w:lineRule="exact"/>
              <w:rPr>
                <w:rFonts w:hAnsi="ＭＳ 明朝"/>
                <w:color w:val="000000"/>
              </w:rPr>
            </w:pPr>
          </w:p>
        </w:tc>
        <w:tc>
          <w:tcPr>
            <w:tcW w:w="1984" w:type="dxa"/>
            <w:vMerge w:val="restart"/>
            <w:shd w:val="clear" w:color="auto" w:fill="auto"/>
            <w:vAlign w:val="center"/>
          </w:tcPr>
          <w:p w:rsidR="00C45ABE" w:rsidRPr="00BD31ED" w:rsidRDefault="00AA0E4D" w:rsidP="00AC2A2E">
            <w:pPr>
              <w:spacing w:line="240" w:lineRule="exact"/>
              <w:rPr>
                <w:rFonts w:ascii="ＭＳ ゴシック" w:eastAsia="ＭＳ ゴシック" w:hAnsi="ＭＳ ゴシック"/>
                <w:color w:val="000000"/>
              </w:rPr>
            </w:pPr>
            <w:r w:rsidRPr="00BD31ED">
              <w:rPr>
                <w:rFonts w:ascii="ＭＳ ゴシック" w:eastAsia="ＭＳ ゴシック" w:hAnsi="ＭＳ ゴシック" w:hint="eastAsia"/>
                <w:color w:val="000000"/>
              </w:rPr>
              <w:t>街づくりや都市</w:t>
            </w:r>
          </w:p>
          <w:p w:rsidR="006B2D1B" w:rsidRPr="00BD31ED" w:rsidRDefault="00AA0E4D" w:rsidP="00AC2A2E">
            <w:pPr>
              <w:spacing w:line="240" w:lineRule="exact"/>
              <w:rPr>
                <w:rFonts w:ascii="ＭＳ ゴシック" w:eastAsia="ＭＳ ゴシック" w:hAnsi="ＭＳ ゴシック"/>
                <w:color w:val="000000"/>
              </w:rPr>
            </w:pPr>
            <w:r w:rsidRPr="00BD31ED">
              <w:rPr>
                <w:rFonts w:ascii="ＭＳ ゴシック" w:eastAsia="ＭＳ ゴシック" w:hAnsi="ＭＳ ゴシック" w:hint="eastAsia"/>
                <w:color w:val="000000"/>
              </w:rPr>
              <w:t>計画等</w:t>
            </w:r>
            <w:r w:rsidR="006B2D1B" w:rsidRPr="00BD31ED">
              <w:rPr>
                <w:rFonts w:ascii="ＭＳ ゴシック" w:eastAsia="ＭＳ ゴシック" w:hAnsi="ＭＳ ゴシック" w:hint="eastAsia"/>
                <w:color w:val="000000"/>
              </w:rPr>
              <w:t>との連携</w:t>
            </w:r>
          </w:p>
        </w:tc>
        <w:tc>
          <w:tcPr>
            <w:tcW w:w="5954" w:type="dxa"/>
            <w:tcBorders>
              <w:top w:val="single" w:sz="4" w:space="0" w:color="auto"/>
              <w:bottom w:val="dotted" w:sz="4" w:space="0" w:color="auto"/>
            </w:tcBorders>
            <w:shd w:val="clear" w:color="auto" w:fill="auto"/>
            <w:vAlign w:val="center"/>
          </w:tcPr>
          <w:p w:rsidR="006B2D1B" w:rsidRPr="00BD31ED" w:rsidRDefault="006B2D1B" w:rsidP="00AC2A2E">
            <w:pPr>
              <w:spacing w:line="240" w:lineRule="exact"/>
              <w:ind w:left="200" w:hangingChars="100" w:hanging="200"/>
              <w:rPr>
                <w:rFonts w:ascii="ＭＳ 明朝" w:hAnsi="ＭＳ 明朝" w:cs="ＭＳ Ｐゴシック"/>
                <w:color w:val="000000"/>
              </w:rPr>
            </w:pPr>
            <w:r w:rsidRPr="00BD31ED">
              <w:rPr>
                <w:rFonts w:ascii="ＭＳ 明朝" w:hAnsi="ＭＳ 明朝" w:hint="eastAsia"/>
                <w:color w:val="000000"/>
              </w:rPr>
              <w:t>・条例の規定が施設の整備に偏っている。</w:t>
            </w:r>
          </w:p>
        </w:tc>
        <w:tc>
          <w:tcPr>
            <w:tcW w:w="1276" w:type="dxa"/>
            <w:tcBorders>
              <w:top w:val="nil"/>
              <w:bottom w:val="nil"/>
            </w:tcBorders>
            <w:shd w:val="clear" w:color="auto" w:fill="auto"/>
          </w:tcPr>
          <w:p w:rsidR="006B2D1B" w:rsidRPr="00BD31ED" w:rsidRDefault="006B2D1B" w:rsidP="00AC2A2E">
            <w:pPr>
              <w:spacing w:line="240" w:lineRule="exact"/>
              <w:rPr>
                <w:rFonts w:hAnsi="ＭＳ 明朝"/>
                <w:color w:val="000000"/>
              </w:rPr>
            </w:pPr>
          </w:p>
        </w:tc>
        <w:tc>
          <w:tcPr>
            <w:tcW w:w="5953" w:type="dxa"/>
            <w:vMerge w:val="restart"/>
            <w:tcBorders>
              <w:top w:val="single" w:sz="4" w:space="0" w:color="auto"/>
            </w:tcBorders>
            <w:shd w:val="clear" w:color="auto" w:fill="auto"/>
            <w:vAlign w:val="center"/>
          </w:tcPr>
          <w:p w:rsidR="006B2D1B" w:rsidRPr="00BD31ED" w:rsidRDefault="006B2D1B" w:rsidP="00AC2A2E">
            <w:pPr>
              <w:spacing w:line="240" w:lineRule="exact"/>
              <w:rPr>
                <w:rFonts w:hAnsi="ＭＳ 明朝"/>
                <w:color w:val="000000"/>
              </w:rPr>
            </w:pPr>
            <w:r w:rsidRPr="00BD31ED">
              <w:rPr>
                <w:rFonts w:hAnsi="ＭＳ 明朝" w:hint="eastAsia"/>
                <w:color w:val="000000"/>
              </w:rPr>
              <w:t>整備基準は単体の建築物等の整備に関するもの</w:t>
            </w:r>
            <w:r w:rsidR="00AA0E4D" w:rsidRPr="00BD31ED">
              <w:rPr>
                <w:rFonts w:hAnsi="ＭＳ 明朝" w:hint="eastAsia"/>
                <w:color w:val="000000"/>
              </w:rPr>
              <w:t>だけ</w:t>
            </w:r>
            <w:r w:rsidRPr="00BD31ED">
              <w:rPr>
                <w:rFonts w:hAnsi="ＭＳ 明朝" w:hint="eastAsia"/>
                <w:color w:val="000000"/>
              </w:rPr>
              <w:t>であり、地域全体の面的整備に関する</w:t>
            </w:r>
            <w:r w:rsidR="00AA0E4D" w:rsidRPr="00BD31ED">
              <w:rPr>
                <w:rFonts w:hAnsi="ＭＳ 明朝" w:hint="eastAsia"/>
                <w:color w:val="000000"/>
              </w:rPr>
              <w:t>規定はない</w:t>
            </w:r>
          </w:p>
        </w:tc>
        <w:tc>
          <w:tcPr>
            <w:tcW w:w="284" w:type="dxa"/>
            <w:tcBorders>
              <w:top w:val="nil"/>
              <w:bottom w:val="nil"/>
            </w:tcBorders>
          </w:tcPr>
          <w:p w:rsidR="006B2D1B" w:rsidRPr="00BD31ED" w:rsidRDefault="006B2D1B" w:rsidP="00AC2A2E">
            <w:pPr>
              <w:spacing w:line="240" w:lineRule="exact"/>
              <w:rPr>
                <w:rFonts w:ascii="ＭＳ ゴシック" w:eastAsia="ＭＳ ゴシック" w:hAnsi="ＭＳ ゴシック"/>
              </w:rPr>
            </w:pPr>
          </w:p>
        </w:tc>
        <w:tc>
          <w:tcPr>
            <w:tcW w:w="5244" w:type="dxa"/>
            <w:vMerge w:val="restart"/>
            <w:tcBorders>
              <w:top w:val="single" w:sz="4" w:space="0" w:color="auto"/>
              <w:right w:val="single" w:sz="4" w:space="0" w:color="auto"/>
            </w:tcBorders>
            <w:shd w:val="clear" w:color="auto" w:fill="auto"/>
            <w:vAlign w:val="center"/>
          </w:tcPr>
          <w:p w:rsidR="006B2D1B" w:rsidRPr="00BD31ED" w:rsidRDefault="00472E34" w:rsidP="00EF4185">
            <w:pPr>
              <w:spacing w:line="240" w:lineRule="exact"/>
              <w:rPr>
                <w:rFonts w:ascii="ＭＳ ゴシック" w:eastAsia="ＭＳ ゴシック" w:hAnsi="ＭＳ ゴシック"/>
                <w:color w:val="000000"/>
              </w:rPr>
            </w:pPr>
            <w:r w:rsidRPr="00BD31ED">
              <w:rPr>
                <w:rFonts w:ascii="ＭＳ ゴシック" w:eastAsia="ＭＳ ゴシック" w:hAnsi="ＭＳ ゴシック" w:hint="eastAsia"/>
              </w:rPr>
              <w:t>（１）</w:t>
            </w:r>
            <w:r w:rsidR="00EF4185" w:rsidRPr="00BD31ED">
              <w:rPr>
                <w:rFonts w:ascii="ＭＳ ゴシック" w:eastAsia="ＭＳ ゴシック" w:hAnsi="ＭＳ ゴシック" w:hint="eastAsia"/>
              </w:rPr>
              <w:t>地域全体（＝</w:t>
            </w:r>
            <w:r w:rsidR="006B2D1B" w:rsidRPr="00BD31ED">
              <w:rPr>
                <w:rFonts w:ascii="ＭＳ ゴシック" w:eastAsia="ＭＳ ゴシック" w:hAnsi="ＭＳ ゴシック" w:hint="eastAsia"/>
              </w:rPr>
              <w:t>面</w:t>
            </w:r>
            <w:r w:rsidR="00EF4185" w:rsidRPr="00BD31ED">
              <w:rPr>
                <w:rFonts w:ascii="ＭＳ ゴシック" w:eastAsia="ＭＳ ゴシック" w:hAnsi="ＭＳ ゴシック" w:hint="eastAsia"/>
              </w:rPr>
              <w:t>）</w:t>
            </w:r>
            <w:r w:rsidR="006B2D1B" w:rsidRPr="00BD31ED">
              <w:rPr>
                <w:rFonts w:ascii="ＭＳ ゴシック" w:eastAsia="ＭＳ ゴシック" w:hAnsi="ＭＳ ゴシック" w:hint="eastAsia"/>
              </w:rPr>
              <w:t>を意識した施設整備</w:t>
            </w:r>
          </w:p>
        </w:tc>
      </w:tr>
      <w:tr w:rsidR="004B3FC7" w:rsidTr="002701EF">
        <w:tc>
          <w:tcPr>
            <w:tcW w:w="392" w:type="dxa"/>
            <w:tcBorders>
              <w:top w:val="nil"/>
              <w:bottom w:val="nil"/>
            </w:tcBorders>
            <w:shd w:val="clear" w:color="auto" w:fill="auto"/>
          </w:tcPr>
          <w:p w:rsidR="004B3FC7" w:rsidRPr="00BD31ED" w:rsidRDefault="004B3FC7" w:rsidP="00AC2A2E">
            <w:pPr>
              <w:spacing w:line="240" w:lineRule="exact"/>
              <w:rPr>
                <w:rFonts w:hAnsi="ＭＳ 明朝"/>
                <w:color w:val="000000"/>
              </w:rPr>
            </w:pPr>
          </w:p>
        </w:tc>
        <w:tc>
          <w:tcPr>
            <w:tcW w:w="1984" w:type="dxa"/>
            <w:vMerge/>
            <w:shd w:val="clear" w:color="auto" w:fill="auto"/>
          </w:tcPr>
          <w:p w:rsidR="004B3FC7" w:rsidRPr="00BD31ED" w:rsidRDefault="004B3FC7" w:rsidP="00AC2A2E">
            <w:pPr>
              <w:spacing w:line="240" w:lineRule="exact"/>
              <w:rPr>
                <w:rFonts w:ascii="ＭＳ ゴシック" w:eastAsia="ＭＳ ゴシック" w:hAnsi="ＭＳ ゴシック"/>
                <w:color w:val="000000"/>
              </w:rPr>
            </w:pPr>
          </w:p>
        </w:tc>
        <w:tc>
          <w:tcPr>
            <w:tcW w:w="5954" w:type="dxa"/>
            <w:tcBorders>
              <w:top w:val="dotted" w:sz="4" w:space="0" w:color="auto"/>
              <w:bottom w:val="dotted" w:sz="4" w:space="0" w:color="auto"/>
            </w:tcBorders>
            <w:shd w:val="clear" w:color="auto" w:fill="auto"/>
            <w:vAlign w:val="center"/>
          </w:tcPr>
          <w:p w:rsidR="004B3FC7" w:rsidRPr="00BD31ED" w:rsidRDefault="004B3FC7" w:rsidP="00AC2A2E">
            <w:pPr>
              <w:spacing w:line="240" w:lineRule="exact"/>
              <w:ind w:left="200" w:hangingChars="100" w:hanging="200"/>
              <w:rPr>
                <w:rFonts w:ascii="ＭＳ 明朝" w:hAnsi="ＭＳ 明朝" w:cs="ＭＳ Ｐゴシック"/>
                <w:color w:val="000000"/>
              </w:rPr>
            </w:pPr>
            <w:r w:rsidRPr="00BD31ED">
              <w:rPr>
                <w:rFonts w:ascii="ＭＳ 明朝" w:hAnsi="ＭＳ 明朝" w:hint="eastAsia"/>
                <w:color w:val="000000"/>
              </w:rPr>
              <w:t>・街づくりに関わる部分との接点を考えていけるとよい。</w:t>
            </w:r>
          </w:p>
        </w:tc>
        <w:tc>
          <w:tcPr>
            <w:tcW w:w="1276" w:type="dxa"/>
            <w:tcBorders>
              <w:top w:val="nil"/>
              <w:bottom w:val="nil"/>
            </w:tcBorders>
            <w:shd w:val="clear" w:color="auto" w:fill="auto"/>
          </w:tcPr>
          <w:p w:rsidR="004B3FC7" w:rsidRPr="00BD31ED" w:rsidRDefault="004B3FC7" w:rsidP="00AC2A2E">
            <w:pPr>
              <w:spacing w:line="240" w:lineRule="exact"/>
              <w:rPr>
                <w:rFonts w:hAnsi="ＭＳ 明朝"/>
                <w:color w:val="000000"/>
              </w:rPr>
            </w:pPr>
          </w:p>
        </w:tc>
        <w:tc>
          <w:tcPr>
            <w:tcW w:w="5953" w:type="dxa"/>
            <w:vMerge/>
            <w:tcBorders>
              <w:bottom w:val="dotted" w:sz="4" w:space="0" w:color="auto"/>
            </w:tcBorders>
            <w:shd w:val="clear" w:color="auto" w:fill="auto"/>
          </w:tcPr>
          <w:p w:rsidR="004B3FC7" w:rsidRPr="00BD31ED" w:rsidRDefault="004B3FC7" w:rsidP="00AC2A2E">
            <w:pPr>
              <w:spacing w:line="240" w:lineRule="exact"/>
              <w:rPr>
                <w:rFonts w:hAnsi="ＭＳ 明朝"/>
                <w:color w:val="000000"/>
              </w:rPr>
            </w:pPr>
          </w:p>
        </w:tc>
        <w:tc>
          <w:tcPr>
            <w:tcW w:w="284" w:type="dxa"/>
            <w:vMerge w:val="restart"/>
            <w:tcBorders>
              <w:top w:val="nil"/>
            </w:tcBorders>
          </w:tcPr>
          <w:p w:rsidR="004B3FC7" w:rsidRPr="00BD31ED" w:rsidRDefault="004B3FC7" w:rsidP="00AC2A2E">
            <w:pPr>
              <w:spacing w:line="240" w:lineRule="exact"/>
              <w:rPr>
                <w:rFonts w:ascii="ＭＳ ゴシック" w:eastAsia="ＭＳ ゴシック" w:hAnsi="ＭＳ ゴシック"/>
                <w:color w:val="000000"/>
              </w:rPr>
            </w:pPr>
          </w:p>
        </w:tc>
        <w:tc>
          <w:tcPr>
            <w:tcW w:w="5244" w:type="dxa"/>
            <w:vMerge/>
            <w:tcBorders>
              <w:bottom w:val="dotted" w:sz="4" w:space="0" w:color="auto"/>
              <w:right w:val="single" w:sz="4" w:space="0" w:color="auto"/>
            </w:tcBorders>
            <w:shd w:val="clear" w:color="auto" w:fill="auto"/>
            <w:vAlign w:val="center"/>
          </w:tcPr>
          <w:p w:rsidR="004B3FC7" w:rsidRPr="00BD31ED" w:rsidRDefault="004B3FC7" w:rsidP="00AC2A2E">
            <w:pPr>
              <w:spacing w:line="240" w:lineRule="exact"/>
              <w:rPr>
                <w:rFonts w:ascii="ＭＳ ゴシック" w:eastAsia="ＭＳ ゴシック" w:hAnsi="ＭＳ ゴシック"/>
                <w:color w:val="000000"/>
              </w:rPr>
            </w:pPr>
          </w:p>
        </w:tc>
      </w:tr>
      <w:tr w:rsidR="004B3FC7" w:rsidTr="002701EF">
        <w:tc>
          <w:tcPr>
            <w:tcW w:w="392" w:type="dxa"/>
            <w:tcBorders>
              <w:top w:val="nil"/>
              <w:bottom w:val="nil"/>
            </w:tcBorders>
            <w:shd w:val="clear" w:color="auto" w:fill="auto"/>
          </w:tcPr>
          <w:p w:rsidR="004B3FC7" w:rsidRPr="00BD31ED" w:rsidRDefault="004B3FC7" w:rsidP="00AC2A2E">
            <w:pPr>
              <w:spacing w:line="240" w:lineRule="exact"/>
              <w:rPr>
                <w:rFonts w:hAnsi="ＭＳ 明朝"/>
                <w:color w:val="000000"/>
              </w:rPr>
            </w:pPr>
          </w:p>
        </w:tc>
        <w:tc>
          <w:tcPr>
            <w:tcW w:w="1984" w:type="dxa"/>
            <w:vMerge/>
            <w:shd w:val="clear" w:color="auto" w:fill="auto"/>
          </w:tcPr>
          <w:p w:rsidR="004B3FC7" w:rsidRPr="00BD31ED" w:rsidRDefault="004B3FC7" w:rsidP="00AC2A2E">
            <w:pPr>
              <w:spacing w:line="240" w:lineRule="exact"/>
              <w:rPr>
                <w:rFonts w:ascii="ＭＳ ゴシック" w:eastAsia="ＭＳ ゴシック" w:hAnsi="ＭＳ ゴシック"/>
                <w:color w:val="000000"/>
              </w:rPr>
            </w:pPr>
          </w:p>
        </w:tc>
        <w:tc>
          <w:tcPr>
            <w:tcW w:w="5954" w:type="dxa"/>
            <w:tcBorders>
              <w:top w:val="dotted" w:sz="4" w:space="0" w:color="auto"/>
              <w:bottom w:val="dotted" w:sz="4" w:space="0" w:color="auto"/>
            </w:tcBorders>
            <w:shd w:val="clear" w:color="auto" w:fill="auto"/>
            <w:vAlign w:val="center"/>
          </w:tcPr>
          <w:p w:rsidR="004B3FC7" w:rsidRPr="00BD31ED" w:rsidRDefault="004B3FC7" w:rsidP="00AC2A2E">
            <w:pPr>
              <w:spacing w:line="240" w:lineRule="exact"/>
              <w:ind w:left="200" w:hangingChars="100" w:hanging="200"/>
              <w:rPr>
                <w:rFonts w:ascii="ＭＳ 明朝" w:hAnsi="ＭＳ 明朝" w:cs="ＭＳ Ｐゴシック"/>
                <w:color w:val="000000"/>
              </w:rPr>
            </w:pPr>
            <w:r w:rsidRPr="00BD31ED">
              <w:rPr>
                <w:rFonts w:ascii="ＭＳ 明朝" w:hAnsi="ＭＳ 明朝" w:hint="eastAsia"/>
                <w:color w:val="000000"/>
              </w:rPr>
              <w:t>・条例の対象を建築物等に限定せず、都市計画やバリアフリー基本構想との連動が必要。</w:t>
            </w:r>
          </w:p>
        </w:tc>
        <w:tc>
          <w:tcPr>
            <w:tcW w:w="1276" w:type="dxa"/>
            <w:tcBorders>
              <w:top w:val="nil"/>
              <w:bottom w:val="nil"/>
            </w:tcBorders>
            <w:shd w:val="clear" w:color="auto" w:fill="auto"/>
          </w:tcPr>
          <w:p w:rsidR="004B3FC7" w:rsidRPr="00BD31ED" w:rsidRDefault="004B3FC7" w:rsidP="00AC2A2E">
            <w:pPr>
              <w:spacing w:line="240" w:lineRule="exact"/>
              <w:rPr>
                <w:rFonts w:hAnsi="ＭＳ 明朝"/>
                <w:color w:val="000000"/>
              </w:rPr>
            </w:pPr>
          </w:p>
        </w:tc>
        <w:tc>
          <w:tcPr>
            <w:tcW w:w="5953" w:type="dxa"/>
            <w:tcBorders>
              <w:top w:val="dotted" w:sz="4" w:space="0" w:color="auto"/>
              <w:bottom w:val="dotted" w:sz="4" w:space="0" w:color="auto"/>
            </w:tcBorders>
            <w:shd w:val="clear" w:color="auto" w:fill="auto"/>
          </w:tcPr>
          <w:p w:rsidR="004B3FC7" w:rsidRPr="00BD31ED" w:rsidRDefault="004B3FC7" w:rsidP="00AC2A2E">
            <w:pPr>
              <w:spacing w:line="240" w:lineRule="exact"/>
              <w:rPr>
                <w:rFonts w:hAnsi="ＭＳ 明朝"/>
                <w:color w:val="FF0000"/>
                <w:u w:val="single"/>
              </w:rPr>
            </w:pPr>
            <w:r w:rsidRPr="00BD31ED">
              <w:rPr>
                <w:rFonts w:hAnsi="ＭＳ 明朝" w:hint="eastAsia"/>
                <w:color w:val="000000"/>
              </w:rPr>
              <w:t>都市計画やバリアフリー基本構想との接点がなく、地域全体のバリアフリー化を誘導する仕組みがない</w:t>
            </w:r>
          </w:p>
        </w:tc>
        <w:tc>
          <w:tcPr>
            <w:tcW w:w="284" w:type="dxa"/>
            <w:vMerge/>
          </w:tcPr>
          <w:p w:rsidR="004B3FC7" w:rsidRPr="00BD31ED" w:rsidRDefault="004B3FC7" w:rsidP="00AC2A2E">
            <w:pPr>
              <w:spacing w:line="240" w:lineRule="exact"/>
              <w:rPr>
                <w:rFonts w:ascii="ＭＳ ゴシック" w:eastAsia="ＭＳ ゴシック" w:hAnsi="ＭＳ ゴシック"/>
                <w:color w:val="FF0000"/>
                <w:u w:val="single"/>
              </w:rPr>
            </w:pPr>
          </w:p>
        </w:tc>
        <w:tc>
          <w:tcPr>
            <w:tcW w:w="5244" w:type="dxa"/>
            <w:tcBorders>
              <w:top w:val="dotted" w:sz="4" w:space="0" w:color="auto"/>
              <w:right w:val="single" w:sz="4" w:space="0" w:color="auto"/>
            </w:tcBorders>
            <w:shd w:val="clear" w:color="auto" w:fill="auto"/>
            <w:vAlign w:val="center"/>
          </w:tcPr>
          <w:p w:rsidR="004B3FC7" w:rsidRPr="00BD31ED" w:rsidRDefault="004B3FC7" w:rsidP="00AC2A2E">
            <w:pPr>
              <w:spacing w:line="240" w:lineRule="exact"/>
              <w:rPr>
                <w:rFonts w:ascii="ＭＳ ゴシック" w:eastAsia="ＭＳ ゴシック" w:hAnsi="ＭＳ ゴシック"/>
              </w:rPr>
            </w:pPr>
            <w:r w:rsidRPr="00BD31ED">
              <w:rPr>
                <w:rFonts w:ascii="ＭＳ ゴシック" w:eastAsia="ＭＳ ゴシック" w:hAnsi="ＭＳ ゴシック" w:hint="eastAsia"/>
              </w:rPr>
              <w:t>（２）地域のバリアフリー化と条例のかかわり</w:t>
            </w:r>
          </w:p>
        </w:tc>
      </w:tr>
      <w:tr w:rsidR="00A510D0" w:rsidTr="00AC2A2E">
        <w:tc>
          <w:tcPr>
            <w:tcW w:w="392" w:type="dxa"/>
            <w:tcBorders>
              <w:bottom w:val="nil"/>
              <w:right w:val="nil"/>
            </w:tcBorders>
            <w:shd w:val="clear" w:color="auto" w:fill="auto"/>
          </w:tcPr>
          <w:p w:rsidR="00A510D0" w:rsidRPr="00BD31ED" w:rsidRDefault="00A65150" w:rsidP="00AC2A2E">
            <w:pPr>
              <w:spacing w:line="240" w:lineRule="exact"/>
              <w:ind w:left="200" w:hangingChars="100" w:hanging="200"/>
              <w:jc w:val="center"/>
              <w:rPr>
                <w:rFonts w:ascii="ＭＳ ゴシック" w:eastAsia="ＭＳ ゴシック" w:hAnsi="ＭＳ ゴシック"/>
                <w:color w:val="000000"/>
              </w:rPr>
            </w:pPr>
            <w:r w:rsidRPr="00BD31ED">
              <w:rPr>
                <w:rFonts w:ascii="ＭＳ ゴシック" w:eastAsia="ＭＳ ゴシック" w:hAnsi="ＭＳ ゴシック" w:hint="eastAsia"/>
              </w:rPr>
              <w:t>３</w:t>
            </w:r>
          </w:p>
        </w:tc>
        <w:tc>
          <w:tcPr>
            <w:tcW w:w="7938" w:type="dxa"/>
            <w:gridSpan w:val="2"/>
            <w:tcBorders>
              <w:left w:val="nil"/>
              <w:right w:val="single" w:sz="4" w:space="0" w:color="auto"/>
            </w:tcBorders>
            <w:shd w:val="clear" w:color="auto" w:fill="auto"/>
          </w:tcPr>
          <w:p w:rsidR="00A510D0" w:rsidRPr="00BD31ED" w:rsidRDefault="00A510D0" w:rsidP="00AC2A2E">
            <w:pPr>
              <w:spacing w:line="240" w:lineRule="exact"/>
              <w:ind w:left="200" w:hangingChars="100" w:hanging="200"/>
              <w:rPr>
                <w:rFonts w:ascii="ＭＳ ゴシック" w:eastAsia="ＭＳ ゴシック" w:hAnsi="ＭＳ ゴシック"/>
                <w:color w:val="000000"/>
              </w:rPr>
            </w:pPr>
            <w:r w:rsidRPr="00BD31ED">
              <w:rPr>
                <w:rFonts w:ascii="ＭＳ ゴシック" w:eastAsia="ＭＳ ゴシック" w:hAnsi="ＭＳ ゴシック" w:hint="eastAsia"/>
              </w:rPr>
              <w:t>条例の評価・目標等</w:t>
            </w:r>
          </w:p>
        </w:tc>
        <w:tc>
          <w:tcPr>
            <w:tcW w:w="1276" w:type="dxa"/>
            <w:tcBorders>
              <w:top w:val="nil"/>
              <w:left w:val="single" w:sz="4" w:space="0" w:color="auto"/>
              <w:bottom w:val="nil"/>
              <w:right w:val="single" w:sz="4" w:space="0" w:color="auto"/>
            </w:tcBorders>
            <w:shd w:val="clear" w:color="auto" w:fill="auto"/>
          </w:tcPr>
          <w:p w:rsidR="00A510D0" w:rsidRPr="00BD31ED" w:rsidRDefault="00A510D0" w:rsidP="00AC2A2E">
            <w:pPr>
              <w:spacing w:line="240" w:lineRule="exact"/>
              <w:rPr>
                <w:rFonts w:hAnsi="ＭＳ 明朝"/>
                <w:color w:val="000000"/>
              </w:rPr>
            </w:pPr>
          </w:p>
        </w:tc>
        <w:tc>
          <w:tcPr>
            <w:tcW w:w="5953" w:type="dxa"/>
            <w:tcBorders>
              <w:top w:val="single" w:sz="4" w:space="0" w:color="auto"/>
              <w:left w:val="single" w:sz="4" w:space="0" w:color="auto"/>
              <w:bottom w:val="dotted" w:sz="4" w:space="0" w:color="auto"/>
              <w:right w:val="single" w:sz="4" w:space="0" w:color="auto"/>
            </w:tcBorders>
            <w:shd w:val="clear" w:color="auto" w:fill="auto"/>
          </w:tcPr>
          <w:p w:rsidR="00A510D0" w:rsidRPr="00BD31ED" w:rsidRDefault="00A510D0" w:rsidP="00AC2A2E">
            <w:pPr>
              <w:spacing w:line="240" w:lineRule="exact"/>
              <w:rPr>
                <w:rFonts w:hAnsi="ＭＳ 明朝"/>
                <w:color w:val="000000"/>
              </w:rPr>
            </w:pPr>
          </w:p>
        </w:tc>
        <w:tc>
          <w:tcPr>
            <w:tcW w:w="5528" w:type="dxa"/>
            <w:gridSpan w:val="2"/>
            <w:tcBorders>
              <w:top w:val="single" w:sz="4" w:space="0" w:color="auto"/>
              <w:left w:val="single" w:sz="4" w:space="0" w:color="auto"/>
              <w:bottom w:val="nil"/>
              <w:right w:val="single" w:sz="4" w:space="0" w:color="auto"/>
            </w:tcBorders>
          </w:tcPr>
          <w:p w:rsidR="00A510D0" w:rsidRPr="00BD31ED" w:rsidRDefault="00A65150" w:rsidP="00A65150">
            <w:pPr>
              <w:spacing w:line="240" w:lineRule="exact"/>
              <w:rPr>
                <w:rFonts w:ascii="ＭＳ ゴシック" w:eastAsia="ＭＳ ゴシック" w:hAnsi="ＭＳ ゴシック"/>
                <w:color w:val="000000"/>
              </w:rPr>
            </w:pPr>
            <w:r w:rsidRPr="00BD31ED">
              <w:rPr>
                <w:rFonts w:ascii="ＭＳ ゴシック" w:eastAsia="ＭＳ ゴシック" w:hAnsi="ＭＳ ゴシック" w:hint="eastAsia"/>
                <w:color w:val="000000"/>
              </w:rPr>
              <w:t>３</w:t>
            </w:r>
            <w:r w:rsidR="00A510D0" w:rsidRPr="00BD31ED">
              <w:rPr>
                <w:rFonts w:ascii="ＭＳ ゴシック" w:eastAsia="ＭＳ ゴシック" w:hAnsi="ＭＳ ゴシック" w:hint="eastAsia"/>
                <w:color w:val="000000"/>
              </w:rPr>
              <w:t xml:space="preserve">　</w:t>
            </w:r>
            <w:r w:rsidR="00BA0421" w:rsidRPr="00BD31ED">
              <w:rPr>
                <w:rFonts w:ascii="ＭＳ ゴシック" w:eastAsia="ＭＳ ゴシック" w:hAnsi="ＭＳ ゴシック" w:hint="eastAsia"/>
                <w:color w:val="000000"/>
              </w:rPr>
              <w:t>事前協議の</w:t>
            </w:r>
            <w:r w:rsidR="00A510D0" w:rsidRPr="00BD31ED">
              <w:rPr>
                <w:rFonts w:ascii="ＭＳ ゴシック" w:eastAsia="ＭＳ ゴシック" w:hAnsi="ＭＳ ゴシック" w:hint="eastAsia"/>
                <w:color w:val="000000"/>
              </w:rPr>
              <w:t>審査結果基準・条例の評価指標</w:t>
            </w:r>
            <w:r w:rsidR="00DD26E7">
              <w:rPr>
                <w:rFonts w:ascii="ＭＳ ゴシック" w:eastAsia="ＭＳ ゴシック" w:hAnsi="ＭＳ ゴシック" w:hint="eastAsia"/>
                <w:color w:val="000000"/>
              </w:rPr>
              <w:t>（別紙３）</w:t>
            </w:r>
          </w:p>
        </w:tc>
      </w:tr>
      <w:tr w:rsidR="00472E34" w:rsidTr="00AC2A2E">
        <w:tc>
          <w:tcPr>
            <w:tcW w:w="392" w:type="dxa"/>
            <w:tcBorders>
              <w:top w:val="nil"/>
              <w:bottom w:val="nil"/>
            </w:tcBorders>
            <w:shd w:val="clear" w:color="auto" w:fill="auto"/>
          </w:tcPr>
          <w:p w:rsidR="00472E34" w:rsidRPr="00880116" w:rsidRDefault="00472E34" w:rsidP="00AC2A2E">
            <w:pPr>
              <w:spacing w:line="240" w:lineRule="exact"/>
              <w:rPr>
                <w:rFonts w:hAnsi="ＭＳ 明朝"/>
                <w:color w:val="000000"/>
              </w:rPr>
            </w:pPr>
          </w:p>
        </w:tc>
        <w:tc>
          <w:tcPr>
            <w:tcW w:w="1984" w:type="dxa"/>
            <w:vMerge w:val="restart"/>
            <w:shd w:val="clear" w:color="auto" w:fill="auto"/>
            <w:vAlign w:val="center"/>
          </w:tcPr>
          <w:p w:rsidR="00472E34" w:rsidRPr="00BD31ED" w:rsidRDefault="00472E34" w:rsidP="00AC2A2E">
            <w:pPr>
              <w:spacing w:line="240" w:lineRule="exact"/>
              <w:rPr>
                <w:rFonts w:ascii="ＭＳ ゴシック" w:eastAsia="ＭＳ ゴシック" w:hAnsi="ＭＳ ゴシック"/>
                <w:color w:val="000000"/>
              </w:rPr>
            </w:pPr>
            <w:r w:rsidRPr="00BD31ED">
              <w:rPr>
                <w:rFonts w:ascii="ＭＳ ゴシック" w:eastAsia="ＭＳ ゴシック" w:hAnsi="ＭＳ ゴシック" w:hint="eastAsia"/>
                <w:color w:val="000000"/>
              </w:rPr>
              <w:t>施設の評価指標</w:t>
            </w:r>
          </w:p>
        </w:tc>
        <w:tc>
          <w:tcPr>
            <w:tcW w:w="5954" w:type="dxa"/>
            <w:tcBorders>
              <w:top w:val="single" w:sz="4" w:space="0" w:color="auto"/>
              <w:bottom w:val="dotted" w:sz="4" w:space="0" w:color="auto"/>
            </w:tcBorders>
            <w:shd w:val="clear" w:color="auto" w:fill="auto"/>
            <w:vAlign w:val="center"/>
          </w:tcPr>
          <w:p w:rsidR="00472E34" w:rsidRPr="00BD31ED" w:rsidRDefault="00472E34" w:rsidP="00AC2A2E">
            <w:pPr>
              <w:spacing w:line="240" w:lineRule="exact"/>
              <w:ind w:left="200" w:hangingChars="100" w:hanging="200"/>
              <w:rPr>
                <w:rFonts w:ascii="ＭＳ 明朝" w:hAnsi="ＭＳ 明朝" w:cs="ＭＳ Ｐゴシック"/>
                <w:color w:val="000000"/>
              </w:rPr>
            </w:pPr>
            <w:r w:rsidRPr="00BD31ED">
              <w:rPr>
                <w:rFonts w:ascii="ＭＳ 明朝" w:hAnsi="ＭＳ 明朝" w:hint="eastAsia"/>
                <w:color w:val="000000"/>
              </w:rPr>
              <w:t>・不適法なものが多いというよりも、適法にすることを考えるべき。</w:t>
            </w:r>
          </w:p>
        </w:tc>
        <w:tc>
          <w:tcPr>
            <w:tcW w:w="1276" w:type="dxa"/>
            <w:tcBorders>
              <w:top w:val="nil"/>
              <w:bottom w:val="nil"/>
            </w:tcBorders>
            <w:shd w:val="clear" w:color="auto" w:fill="auto"/>
          </w:tcPr>
          <w:p w:rsidR="00472E34" w:rsidRPr="00BD31ED" w:rsidRDefault="00472E34" w:rsidP="00AC2A2E">
            <w:pPr>
              <w:spacing w:line="240" w:lineRule="exact"/>
              <w:rPr>
                <w:rFonts w:hAnsi="ＭＳ 明朝"/>
                <w:color w:val="000000"/>
              </w:rPr>
            </w:pPr>
          </w:p>
        </w:tc>
        <w:tc>
          <w:tcPr>
            <w:tcW w:w="5953" w:type="dxa"/>
            <w:tcBorders>
              <w:top w:val="single" w:sz="4" w:space="0" w:color="auto"/>
              <w:bottom w:val="dotted" w:sz="4" w:space="0" w:color="auto"/>
            </w:tcBorders>
            <w:shd w:val="clear" w:color="auto" w:fill="auto"/>
          </w:tcPr>
          <w:p w:rsidR="00472E34" w:rsidRPr="00BD31ED" w:rsidRDefault="00472E34" w:rsidP="00AC2A2E">
            <w:pPr>
              <w:spacing w:line="240" w:lineRule="exact"/>
              <w:rPr>
                <w:rFonts w:hAnsi="ＭＳ 明朝"/>
                <w:color w:val="000000"/>
              </w:rPr>
            </w:pPr>
            <w:r w:rsidRPr="00BD31ED">
              <w:rPr>
                <w:rFonts w:hAnsi="ＭＳ 明朝" w:hint="eastAsia"/>
                <w:color w:val="000000"/>
              </w:rPr>
              <w:t>整備項目の充足率が高くても、一項目でも落とせば不適合となる</w:t>
            </w:r>
          </w:p>
        </w:tc>
        <w:tc>
          <w:tcPr>
            <w:tcW w:w="284" w:type="dxa"/>
            <w:vMerge w:val="restart"/>
            <w:tcBorders>
              <w:top w:val="nil"/>
            </w:tcBorders>
          </w:tcPr>
          <w:p w:rsidR="00472E34" w:rsidRPr="00BD31ED" w:rsidRDefault="00472E34" w:rsidP="00AC2A2E">
            <w:pPr>
              <w:spacing w:line="240" w:lineRule="exact"/>
              <w:rPr>
                <w:rFonts w:ascii="ＭＳ ゴシック" w:eastAsia="ＭＳ ゴシック" w:hAnsi="ＭＳ ゴシック"/>
                <w:color w:val="000000"/>
              </w:rPr>
            </w:pPr>
          </w:p>
        </w:tc>
        <w:tc>
          <w:tcPr>
            <w:tcW w:w="5244" w:type="dxa"/>
            <w:vMerge w:val="restart"/>
            <w:tcBorders>
              <w:top w:val="single" w:sz="4" w:space="0" w:color="auto"/>
              <w:right w:val="single" w:sz="4" w:space="0" w:color="auto"/>
            </w:tcBorders>
            <w:shd w:val="clear" w:color="auto" w:fill="auto"/>
            <w:vAlign w:val="center"/>
          </w:tcPr>
          <w:p w:rsidR="00472E34" w:rsidRPr="00BD31ED" w:rsidRDefault="00472E34" w:rsidP="00C30B27">
            <w:pPr>
              <w:spacing w:line="240" w:lineRule="exact"/>
              <w:rPr>
                <w:rFonts w:ascii="ＭＳ ゴシック" w:eastAsia="ＭＳ ゴシック" w:hAnsi="ＭＳ ゴシック"/>
                <w:color w:val="000000"/>
              </w:rPr>
            </w:pPr>
            <w:r w:rsidRPr="00BD31ED">
              <w:rPr>
                <w:rFonts w:ascii="ＭＳ ゴシック" w:eastAsia="ＭＳ ゴシック" w:hAnsi="ＭＳ ゴシック" w:hint="eastAsia"/>
                <w:color w:val="000000"/>
              </w:rPr>
              <w:t>（１）</w:t>
            </w:r>
            <w:r w:rsidR="003B2E16" w:rsidRPr="00BD31ED">
              <w:rPr>
                <w:rFonts w:ascii="ＭＳ ゴシック" w:eastAsia="ＭＳ ゴシック" w:hAnsi="ＭＳ ゴシック" w:hint="eastAsia"/>
                <w:color w:val="000000"/>
              </w:rPr>
              <w:t>事前協議</w:t>
            </w:r>
            <w:r w:rsidR="00C30B27" w:rsidRPr="00BD31ED">
              <w:rPr>
                <w:rFonts w:ascii="ＭＳ ゴシック" w:eastAsia="ＭＳ ゴシック" w:hAnsi="ＭＳ ゴシック" w:hint="eastAsia"/>
                <w:color w:val="000000"/>
              </w:rPr>
              <w:t>の</w:t>
            </w:r>
            <w:r w:rsidR="003B2E16" w:rsidRPr="00BD31ED">
              <w:rPr>
                <w:rFonts w:ascii="ＭＳ ゴシック" w:eastAsia="ＭＳ ゴシック" w:hAnsi="ＭＳ ゴシック" w:hint="eastAsia"/>
                <w:color w:val="000000"/>
              </w:rPr>
              <w:t>審査結果</w:t>
            </w:r>
            <w:r w:rsidR="000A32FC" w:rsidRPr="00BD31ED">
              <w:rPr>
                <w:rFonts w:ascii="ＭＳ ゴシック" w:eastAsia="ＭＳ ゴシック" w:hAnsi="ＭＳ ゴシック" w:hint="eastAsia"/>
                <w:color w:val="000000"/>
              </w:rPr>
              <w:t>の基準</w:t>
            </w:r>
          </w:p>
        </w:tc>
      </w:tr>
      <w:tr w:rsidR="00472E34" w:rsidTr="00AC2A2E">
        <w:tc>
          <w:tcPr>
            <w:tcW w:w="392" w:type="dxa"/>
            <w:tcBorders>
              <w:top w:val="nil"/>
              <w:bottom w:val="nil"/>
            </w:tcBorders>
            <w:shd w:val="clear" w:color="auto" w:fill="auto"/>
          </w:tcPr>
          <w:p w:rsidR="00472E34" w:rsidRPr="00880116" w:rsidRDefault="00472E34" w:rsidP="00AC2A2E">
            <w:pPr>
              <w:spacing w:line="240" w:lineRule="exact"/>
              <w:rPr>
                <w:rFonts w:hAnsi="ＭＳ 明朝"/>
                <w:color w:val="000000"/>
              </w:rPr>
            </w:pPr>
          </w:p>
        </w:tc>
        <w:tc>
          <w:tcPr>
            <w:tcW w:w="1984" w:type="dxa"/>
            <w:vMerge/>
            <w:shd w:val="clear" w:color="auto" w:fill="auto"/>
          </w:tcPr>
          <w:p w:rsidR="00472E34" w:rsidRPr="00621619" w:rsidRDefault="00472E34" w:rsidP="00AC2A2E">
            <w:pPr>
              <w:spacing w:line="240" w:lineRule="exact"/>
              <w:rPr>
                <w:rFonts w:ascii="ＭＳ ゴシック" w:eastAsia="ＭＳ ゴシック" w:hAnsi="ＭＳ ゴシック"/>
                <w:color w:val="000000"/>
              </w:rPr>
            </w:pPr>
          </w:p>
        </w:tc>
        <w:tc>
          <w:tcPr>
            <w:tcW w:w="5954" w:type="dxa"/>
            <w:tcBorders>
              <w:top w:val="dotted" w:sz="4" w:space="0" w:color="auto"/>
              <w:bottom w:val="dotted" w:sz="4" w:space="0" w:color="auto"/>
            </w:tcBorders>
            <w:shd w:val="clear" w:color="auto" w:fill="auto"/>
            <w:vAlign w:val="center"/>
          </w:tcPr>
          <w:p w:rsidR="00472E34" w:rsidRPr="00880116" w:rsidRDefault="00472E34" w:rsidP="00AC2A2E">
            <w:pPr>
              <w:spacing w:line="240" w:lineRule="exact"/>
              <w:ind w:left="200" w:hangingChars="100" w:hanging="200"/>
              <w:rPr>
                <w:rFonts w:ascii="ＭＳ 明朝" w:hAnsi="ＭＳ 明朝" w:cs="ＭＳ Ｐゴシック"/>
                <w:color w:val="000000"/>
              </w:rPr>
            </w:pPr>
            <w:r>
              <w:rPr>
                <w:rFonts w:ascii="ＭＳ 明朝" w:hAnsi="ＭＳ 明朝" w:hint="eastAsia"/>
                <w:color w:val="000000"/>
              </w:rPr>
              <w:t>・</w:t>
            </w:r>
            <w:r w:rsidRPr="00880116">
              <w:rPr>
                <w:rFonts w:ascii="ＭＳ 明朝" w:hAnsi="ＭＳ 明朝" w:hint="eastAsia"/>
                <w:color w:val="000000"/>
              </w:rPr>
              <w:t>遵守率と建築物の質に関連性があるのかどうか、検証が必要。</w:t>
            </w:r>
          </w:p>
        </w:tc>
        <w:tc>
          <w:tcPr>
            <w:tcW w:w="1276" w:type="dxa"/>
            <w:tcBorders>
              <w:top w:val="nil"/>
              <w:bottom w:val="nil"/>
            </w:tcBorders>
            <w:shd w:val="clear" w:color="auto" w:fill="auto"/>
          </w:tcPr>
          <w:p w:rsidR="00472E34" w:rsidRPr="00880116" w:rsidRDefault="00472E34" w:rsidP="00AC2A2E">
            <w:pPr>
              <w:spacing w:line="240" w:lineRule="exact"/>
              <w:rPr>
                <w:rFonts w:hAnsi="ＭＳ 明朝"/>
                <w:color w:val="000000"/>
              </w:rPr>
            </w:pPr>
          </w:p>
        </w:tc>
        <w:tc>
          <w:tcPr>
            <w:tcW w:w="5953" w:type="dxa"/>
            <w:tcBorders>
              <w:top w:val="dotted" w:sz="4" w:space="0" w:color="auto"/>
              <w:bottom w:val="dotted" w:sz="4" w:space="0" w:color="auto"/>
            </w:tcBorders>
            <w:shd w:val="clear" w:color="auto" w:fill="auto"/>
          </w:tcPr>
          <w:p w:rsidR="00472E34" w:rsidRPr="00880116" w:rsidRDefault="00472E34" w:rsidP="00B03B17">
            <w:pPr>
              <w:spacing w:line="240" w:lineRule="exact"/>
              <w:rPr>
                <w:rFonts w:hAnsi="ＭＳ 明朝"/>
                <w:color w:val="000000"/>
              </w:rPr>
            </w:pPr>
            <w:r>
              <w:rPr>
                <w:rFonts w:hAnsi="ＭＳ 明朝" w:hint="eastAsia"/>
                <w:color w:val="000000"/>
              </w:rPr>
              <w:t>不適合</w:t>
            </w:r>
            <w:r w:rsidR="00B03B17">
              <w:rPr>
                <w:rFonts w:hAnsi="ＭＳ 明朝" w:hint="eastAsia"/>
                <w:color w:val="000000"/>
              </w:rPr>
              <w:t>とされる</w:t>
            </w:r>
            <w:r>
              <w:rPr>
                <w:rFonts w:hAnsi="ＭＳ 明朝" w:hint="eastAsia"/>
                <w:color w:val="000000"/>
              </w:rPr>
              <w:t>案件</w:t>
            </w:r>
            <w:r w:rsidR="00B03B17">
              <w:rPr>
                <w:rFonts w:hAnsi="ＭＳ 明朝" w:hint="eastAsia"/>
                <w:color w:val="000000"/>
              </w:rPr>
              <w:t>でも</w:t>
            </w:r>
            <w:r>
              <w:rPr>
                <w:rFonts w:hAnsi="ＭＳ 明朝" w:hint="eastAsia"/>
                <w:color w:val="000000"/>
              </w:rPr>
              <w:t>、</w:t>
            </w:r>
            <w:r w:rsidR="00B03B17">
              <w:rPr>
                <w:rFonts w:hAnsi="ＭＳ 明朝" w:hint="eastAsia"/>
                <w:color w:val="000000"/>
              </w:rPr>
              <w:t>全体平均では</w:t>
            </w:r>
            <w:r>
              <w:rPr>
                <w:rFonts w:hAnsi="ＭＳ 明朝" w:hint="eastAsia"/>
                <w:color w:val="000000"/>
              </w:rPr>
              <w:t>必要</w:t>
            </w:r>
            <w:r w:rsidR="00B03B17">
              <w:rPr>
                <w:rFonts w:hAnsi="ＭＳ 明朝" w:hint="eastAsia"/>
                <w:color w:val="000000"/>
              </w:rPr>
              <w:t>とされる</w:t>
            </w:r>
            <w:r>
              <w:rPr>
                <w:rFonts w:hAnsi="ＭＳ 明朝" w:hint="eastAsia"/>
                <w:color w:val="000000"/>
              </w:rPr>
              <w:t>整備項目の約７割を充足する結果となっている</w:t>
            </w:r>
          </w:p>
        </w:tc>
        <w:tc>
          <w:tcPr>
            <w:tcW w:w="284" w:type="dxa"/>
            <w:vMerge/>
          </w:tcPr>
          <w:p w:rsidR="00472E34" w:rsidRPr="00621619" w:rsidRDefault="00472E34" w:rsidP="00AC2A2E">
            <w:pPr>
              <w:spacing w:line="240" w:lineRule="exact"/>
              <w:rPr>
                <w:rFonts w:ascii="ＭＳ ゴシック" w:eastAsia="ＭＳ ゴシック" w:hAnsi="ＭＳ ゴシック"/>
                <w:color w:val="000000"/>
              </w:rPr>
            </w:pPr>
          </w:p>
        </w:tc>
        <w:tc>
          <w:tcPr>
            <w:tcW w:w="5244" w:type="dxa"/>
            <w:vMerge/>
            <w:tcBorders>
              <w:bottom w:val="dotted" w:sz="4" w:space="0" w:color="auto"/>
              <w:right w:val="single" w:sz="4" w:space="0" w:color="auto"/>
            </w:tcBorders>
            <w:shd w:val="clear" w:color="auto" w:fill="auto"/>
            <w:vAlign w:val="center"/>
          </w:tcPr>
          <w:p w:rsidR="00472E34" w:rsidRPr="00621619" w:rsidRDefault="00472E34" w:rsidP="00AC2A2E">
            <w:pPr>
              <w:spacing w:line="240" w:lineRule="exact"/>
              <w:rPr>
                <w:rFonts w:ascii="ＭＳ ゴシック" w:eastAsia="ＭＳ ゴシック" w:hAnsi="ＭＳ ゴシック"/>
                <w:color w:val="000000"/>
              </w:rPr>
            </w:pPr>
          </w:p>
        </w:tc>
      </w:tr>
      <w:tr w:rsidR="00C40C66" w:rsidTr="002701EF">
        <w:tc>
          <w:tcPr>
            <w:tcW w:w="392" w:type="dxa"/>
            <w:tcBorders>
              <w:top w:val="nil"/>
              <w:bottom w:val="nil"/>
            </w:tcBorders>
            <w:shd w:val="clear" w:color="auto" w:fill="auto"/>
          </w:tcPr>
          <w:p w:rsidR="00C40C66" w:rsidRPr="00880116" w:rsidRDefault="00C40C66" w:rsidP="00AC2A2E">
            <w:pPr>
              <w:spacing w:line="240" w:lineRule="exact"/>
              <w:rPr>
                <w:rFonts w:hAnsi="ＭＳ 明朝"/>
                <w:color w:val="000000"/>
              </w:rPr>
            </w:pPr>
          </w:p>
        </w:tc>
        <w:tc>
          <w:tcPr>
            <w:tcW w:w="1984" w:type="dxa"/>
            <w:vMerge/>
            <w:tcBorders>
              <w:bottom w:val="dotted" w:sz="4" w:space="0" w:color="auto"/>
            </w:tcBorders>
            <w:shd w:val="clear" w:color="auto" w:fill="auto"/>
          </w:tcPr>
          <w:p w:rsidR="00C40C66" w:rsidRPr="00621619" w:rsidRDefault="00C40C66" w:rsidP="00AC2A2E">
            <w:pPr>
              <w:spacing w:line="240" w:lineRule="exact"/>
              <w:rPr>
                <w:rFonts w:ascii="ＭＳ ゴシック" w:eastAsia="ＭＳ ゴシック" w:hAnsi="ＭＳ ゴシック"/>
                <w:color w:val="000000"/>
              </w:rPr>
            </w:pPr>
          </w:p>
        </w:tc>
        <w:tc>
          <w:tcPr>
            <w:tcW w:w="5954" w:type="dxa"/>
            <w:tcBorders>
              <w:top w:val="dotted" w:sz="4" w:space="0" w:color="auto"/>
              <w:bottom w:val="dotted" w:sz="4" w:space="0" w:color="auto"/>
            </w:tcBorders>
            <w:shd w:val="clear" w:color="auto" w:fill="auto"/>
            <w:vAlign w:val="center"/>
          </w:tcPr>
          <w:p w:rsidR="00C40C66" w:rsidRPr="00880116" w:rsidRDefault="00C40C66" w:rsidP="00AC2A2E">
            <w:pPr>
              <w:spacing w:line="240" w:lineRule="exact"/>
              <w:ind w:left="200" w:hangingChars="100" w:hanging="200"/>
              <w:rPr>
                <w:rFonts w:ascii="ＭＳ 明朝" w:hAnsi="ＭＳ 明朝" w:cs="ＭＳ Ｐゴシック"/>
                <w:color w:val="000000"/>
              </w:rPr>
            </w:pPr>
            <w:r w:rsidRPr="00880116">
              <w:rPr>
                <w:rFonts w:ascii="ＭＳ 明朝" w:hAnsi="ＭＳ 明朝" w:hint="eastAsia"/>
                <w:color w:val="000000"/>
              </w:rPr>
              <w:t>・１とゼロだけでなく、段階的に評価する仕組みがあるとよい。</w:t>
            </w:r>
          </w:p>
        </w:tc>
        <w:tc>
          <w:tcPr>
            <w:tcW w:w="1276" w:type="dxa"/>
            <w:vMerge w:val="restart"/>
            <w:tcBorders>
              <w:top w:val="nil"/>
            </w:tcBorders>
            <w:shd w:val="clear" w:color="auto" w:fill="auto"/>
          </w:tcPr>
          <w:p w:rsidR="00C40C66" w:rsidRPr="00880116" w:rsidRDefault="00C40C66" w:rsidP="00AC2A2E">
            <w:pPr>
              <w:spacing w:line="240" w:lineRule="exact"/>
              <w:rPr>
                <w:rFonts w:hAnsi="ＭＳ 明朝"/>
                <w:color w:val="000000"/>
              </w:rPr>
            </w:pPr>
          </w:p>
        </w:tc>
        <w:tc>
          <w:tcPr>
            <w:tcW w:w="5953" w:type="dxa"/>
            <w:tcBorders>
              <w:top w:val="dotted" w:sz="4" w:space="0" w:color="auto"/>
              <w:bottom w:val="dotted" w:sz="4" w:space="0" w:color="auto"/>
            </w:tcBorders>
            <w:shd w:val="clear" w:color="auto" w:fill="auto"/>
          </w:tcPr>
          <w:p w:rsidR="00C40C66" w:rsidRPr="00880116" w:rsidRDefault="00C40C66" w:rsidP="00AC2A2E">
            <w:pPr>
              <w:spacing w:line="240" w:lineRule="exact"/>
              <w:rPr>
                <w:rFonts w:hAnsi="ＭＳ 明朝"/>
                <w:color w:val="000000"/>
              </w:rPr>
            </w:pPr>
            <w:r>
              <w:rPr>
                <w:rFonts w:hAnsi="ＭＳ 明朝" w:hint="eastAsia"/>
                <w:color w:val="000000"/>
              </w:rPr>
              <w:t>事前協議の結果は「適合」「遵守」「不適合」のみで、段階的に評価する仕組みがない</w:t>
            </w:r>
          </w:p>
        </w:tc>
        <w:tc>
          <w:tcPr>
            <w:tcW w:w="284" w:type="dxa"/>
            <w:vMerge/>
            <w:tcBorders>
              <w:bottom w:val="dotted" w:sz="4" w:space="0" w:color="auto"/>
            </w:tcBorders>
          </w:tcPr>
          <w:p w:rsidR="00C40C66" w:rsidRPr="00621619" w:rsidRDefault="00C40C66" w:rsidP="00AC2A2E">
            <w:pPr>
              <w:spacing w:line="240" w:lineRule="exact"/>
              <w:rPr>
                <w:rFonts w:ascii="ＭＳ ゴシック" w:eastAsia="ＭＳ ゴシック" w:hAnsi="ＭＳ ゴシック"/>
                <w:color w:val="000000"/>
              </w:rPr>
            </w:pPr>
          </w:p>
        </w:tc>
        <w:tc>
          <w:tcPr>
            <w:tcW w:w="5244" w:type="dxa"/>
            <w:tcBorders>
              <w:top w:val="dotted" w:sz="4" w:space="0" w:color="auto"/>
              <w:bottom w:val="dotted" w:sz="4" w:space="0" w:color="auto"/>
              <w:right w:val="single" w:sz="4" w:space="0" w:color="auto"/>
            </w:tcBorders>
            <w:shd w:val="clear" w:color="auto" w:fill="auto"/>
            <w:vAlign w:val="center"/>
          </w:tcPr>
          <w:p w:rsidR="00C40C66" w:rsidRPr="00621619" w:rsidRDefault="00C40C66" w:rsidP="00AC2A2E">
            <w:pPr>
              <w:spacing w:line="240" w:lineRule="exact"/>
              <w:rPr>
                <w:rFonts w:ascii="ＭＳ ゴシック" w:eastAsia="ＭＳ ゴシック" w:hAnsi="ＭＳ ゴシック"/>
                <w:color w:val="000000"/>
              </w:rPr>
            </w:pPr>
            <w:r>
              <w:rPr>
                <w:rFonts w:ascii="ＭＳ ゴシック" w:eastAsia="ＭＳ ゴシック" w:hAnsi="ＭＳ ゴシック" w:hint="eastAsia"/>
                <w:color w:val="000000"/>
              </w:rPr>
              <w:t>（２）</w:t>
            </w:r>
            <w:r w:rsidRPr="00621619">
              <w:rPr>
                <w:rFonts w:ascii="ＭＳ ゴシック" w:eastAsia="ＭＳ ゴシック" w:hAnsi="ＭＳ ゴシック" w:hint="eastAsia"/>
                <w:color w:val="000000"/>
              </w:rPr>
              <w:t>段階的な</w:t>
            </w:r>
            <w:r>
              <w:rPr>
                <w:rFonts w:ascii="ＭＳ ゴシック" w:eastAsia="ＭＳ ゴシック" w:hAnsi="ＭＳ ゴシック" w:hint="eastAsia"/>
                <w:color w:val="000000"/>
              </w:rPr>
              <w:t>審査</w:t>
            </w:r>
            <w:r w:rsidRPr="00621619">
              <w:rPr>
                <w:rFonts w:ascii="ＭＳ ゴシック" w:eastAsia="ＭＳ ゴシック" w:hAnsi="ＭＳ ゴシック" w:hint="eastAsia"/>
                <w:color w:val="000000"/>
              </w:rPr>
              <w:t>結果基準</w:t>
            </w:r>
          </w:p>
        </w:tc>
      </w:tr>
      <w:tr w:rsidR="00C40C66" w:rsidTr="002701EF">
        <w:tc>
          <w:tcPr>
            <w:tcW w:w="392" w:type="dxa"/>
            <w:tcBorders>
              <w:top w:val="nil"/>
              <w:bottom w:val="nil"/>
            </w:tcBorders>
            <w:shd w:val="clear" w:color="auto" w:fill="auto"/>
          </w:tcPr>
          <w:p w:rsidR="00C40C66" w:rsidRPr="00880116" w:rsidRDefault="00C40C66" w:rsidP="00AC2A2E">
            <w:pPr>
              <w:spacing w:line="240" w:lineRule="exact"/>
              <w:rPr>
                <w:rFonts w:hAnsi="ＭＳ 明朝"/>
                <w:color w:val="000000"/>
              </w:rPr>
            </w:pPr>
          </w:p>
        </w:tc>
        <w:tc>
          <w:tcPr>
            <w:tcW w:w="1984" w:type="dxa"/>
            <w:tcBorders>
              <w:top w:val="dotted" w:sz="4" w:space="0" w:color="auto"/>
              <w:bottom w:val="dotted" w:sz="4" w:space="0" w:color="auto"/>
            </w:tcBorders>
            <w:shd w:val="clear" w:color="auto" w:fill="auto"/>
            <w:vAlign w:val="center"/>
          </w:tcPr>
          <w:p w:rsidR="00C40C66" w:rsidRPr="00621619" w:rsidRDefault="00C40C66" w:rsidP="00AC2A2E">
            <w:pPr>
              <w:spacing w:line="240" w:lineRule="exact"/>
              <w:rPr>
                <w:rFonts w:ascii="ＭＳ ゴシック" w:eastAsia="ＭＳ ゴシック" w:hAnsi="ＭＳ ゴシック"/>
                <w:color w:val="000000"/>
              </w:rPr>
            </w:pPr>
            <w:r w:rsidRPr="00621619">
              <w:rPr>
                <w:rFonts w:ascii="ＭＳ ゴシック" w:eastAsia="ＭＳ ゴシック" w:hAnsi="ＭＳ ゴシック" w:hint="eastAsia"/>
                <w:color w:val="000000"/>
              </w:rPr>
              <w:t>条例の評価</w:t>
            </w:r>
          </w:p>
        </w:tc>
        <w:tc>
          <w:tcPr>
            <w:tcW w:w="5954" w:type="dxa"/>
            <w:tcBorders>
              <w:top w:val="dotted" w:sz="4" w:space="0" w:color="auto"/>
              <w:bottom w:val="dotted" w:sz="4" w:space="0" w:color="auto"/>
            </w:tcBorders>
            <w:shd w:val="clear" w:color="auto" w:fill="auto"/>
            <w:vAlign w:val="center"/>
          </w:tcPr>
          <w:p w:rsidR="00C40C66" w:rsidRPr="00880116" w:rsidRDefault="00C40C66" w:rsidP="00AC2A2E">
            <w:pPr>
              <w:spacing w:line="240" w:lineRule="exact"/>
              <w:ind w:left="200" w:hangingChars="100" w:hanging="200"/>
              <w:rPr>
                <w:rFonts w:ascii="ＭＳ 明朝" w:hAnsi="ＭＳ 明朝" w:cs="ＭＳ Ｐゴシック"/>
                <w:color w:val="000000"/>
              </w:rPr>
            </w:pPr>
            <w:r w:rsidRPr="00880116">
              <w:rPr>
                <w:rFonts w:ascii="ＭＳ 明朝" w:hAnsi="ＭＳ 明朝" w:hint="eastAsia"/>
                <w:color w:val="000000"/>
              </w:rPr>
              <w:t>・障害者の満足という視点から、今の条例を評価すべき。</w:t>
            </w:r>
          </w:p>
        </w:tc>
        <w:tc>
          <w:tcPr>
            <w:tcW w:w="1276" w:type="dxa"/>
            <w:vMerge/>
            <w:shd w:val="clear" w:color="auto" w:fill="auto"/>
          </w:tcPr>
          <w:p w:rsidR="00C40C66" w:rsidRPr="00880116" w:rsidRDefault="00C40C66" w:rsidP="00AC2A2E">
            <w:pPr>
              <w:spacing w:line="240" w:lineRule="exact"/>
              <w:rPr>
                <w:rFonts w:hAnsi="ＭＳ 明朝"/>
                <w:color w:val="000000"/>
              </w:rPr>
            </w:pPr>
          </w:p>
        </w:tc>
        <w:tc>
          <w:tcPr>
            <w:tcW w:w="5953" w:type="dxa"/>
            <w:tcBorders>
              <w:top w:val="dotted" w:sz="4" w:space="0" w:color="auto"/>
              <w:bottom w:val="dotted" w:sz="4" w:space="0" w:color="auto"/>
            </w:tcBorders>
            <w:shd w:val="clear" w:color="auto" w:fill="auto"/>
          </w:tcPr>
          <w:p w:rsidR="00C40C66" w:rsidRPr="00880116" w:rsidRDefault="00C40C66" w:rsidP="00AC2A2E">
            <w:pPr>
              <w:spacing w:line="240" w:lineRule="exact"/>
              <w:rPr>
                <w:rFonts w:hAnsi="ＭＳ 明朝"/>
                <w:color w:val="000000"/>
              </w:rPr>
            </w:pPr>
            <w:r>
              <w:rPr>
                <w:rFonts w:hAnsi="ＭＳ 明朝" w:hint="eastAsia"/>
                <w:color w:val="000000"/>
              </w:rPr>
              <w:t>「県民ニーズ調査」で県民意識を調査している</w:t>
            </w:r>
          </w:p>
        </w:tc>
        <w:tc>
          <w:tcPr>
            <w:tcW w:w="284" w:type="dxa"/>
            <w:vMerge/>
            <w:tcBorders>
              <w:top w:val="dotted" w:sz="4" w:space="0" w:color="auto"/>
              <w:bottom w:val="dotted" w:sz="4" w:space="0" w:color="auto"/>
            </w:tcBorders>
          </w:tcPr>
          <w:p w:rsidR="00C40C66" w:rsidRPr="00621619" w:rsidRDefault="00C40C66" w:rsidP="00AC2A2E">
            <w:pPr>
              <w:spacing w:line="240" w:lineRule="exact"/>
              <w:rPr>
                <w:rFonts w:ascii="ＭＳ ゴシック" w:eastAsia="ＭＳ ゴシック" w:hAnsi="ＭＳ ゴシック"/>
                <w:color w:val="000000"/>
              </w:rPr>
            </w:pPr>
          </w:p>
        </w:tc>
        <w:tc>
          <w:tcPr>
            <w:tcW w:w="5244" w:type="dxa"/>
            <w:tcBorders>
              <w:top w:val="dotted" w:sz="4" w:space="0" w:color="auto"/>
              <w:bottom w:val="dotted" w:sz="4" w:space="0" w:color="auto"/>
              <w:right w:val="single" w:sz="4" w:space="0" w:color="auto"/>
            </w:tcBorders>
            <w:shd w:val="clear" w:color="auto" w:fill="auto"/>
            <w:vAlign w:val="center"/>
          </w:tcPr>
          <w:p w:rsidR="00C40C66" w:rsidRPr="00621619" w:rsidRDefault="00C40C66" w:rsidP="00AC2A2E">
            <w:pPr>
              <w:spacing w:line="240" w:lineRule="exact"/>
              <w:rPr>
                <w:rFonts w:ascii="ＭＳ ゴシック" w:eastAsia="ＭＳ ゴシック" w:hAnsi="ＭＳ ゴシック"/>
                <w:color w:val="000000"/>
              </w:rPr>
            </w:pPr>
            <w:r>
              <w:rPr>
                <w:rFonts w:ascii="ＭＳ ゴシック" w:eastAsia="ＭＳ ゴシック" w:hAnsi="ＭＳ ゴシック" w:hint="eastAsia"/>
                <w:color w:val="000000"/>
              </w:rPr>
              <w:t>（３）</w:t>
            </w:r>
            <w:r w:rsidRPr="00621619">
              <w:rPr>
                <w:rFonts w:ascii="ＭＳ ゴシック" w:eastAsia="ＭＳ ゴシック" w:hAnsi="ＭＳ ゴシック" w:hint="eastAsia"/>
                <w:color w:val="000000"/>
              </w:rPr>
              <w:t>当事者目線の評価</w:t>
            </w:r>
            <w:r>
              <w:rPr>
                <w:rFonts w:ascii="ＭＳ ゴシック" w:eastAsia="ＭＳ ゴシック" w:hAnsi="ＭＳ ゴシック" w:hint="eastAsia"/>
                <w:color w:val="000000"/>
              </w:rPr>
              <w:t>指標</w:t>
            </w:r>
          </w:p>
        </w:tc>
      </w:tr>
      <w:tr w:rsidR="00C40C66" w:rsidTr="002701EF">
        <w:tc>
          <w:tcPr>
            <w:tcW w:w="392" w:type="dxa"/>
            <w:tcBorders>
              <w:top w:val="nil"/>
              <w:bottom w:val="single" w:sz="4" w:space="0" w:color="auto"/>
            </w:tcBorders>
            <w:shd w:val="clear" w:color="auto" w:fill="auto"/>
          </w:tcPr>
          <w:p w:rsidR="00C40C66" w:rsidRPr="00880116" w:rsidRDefault="00C40C66" w:rsidP="00AC2A2E">
            <w:pPr>
              <w:spacing w:line="240" w:lineRule="exact"/>
              <w:rPr>
                <w:rFonts w:hAnsi="ＭＳ 明朝"/>
                <w:color w:val="000000"/>
              </w:rPr>
            </w:pPr>
          </w:p>
        </w:tc>
        <w:tc>
          <w:tcPr>
            <w:tcW w:w="1984" w:type="dxa"/>
            <w:tcBorders>
              <w:top w:val="dotted" w:sz="4" w:space="0" w:color="auto"/>
            </w:tcBorders>
            <w:shd w:val="clear" w:color="auto" w:fill="auto"/>
            <w:vAlign w:val="center"/>
          </w:tcPr>
          <w:p w:rsidR="00C40C66" w:rsidRPr="00621619" w:rsidRDefault="00C40C66" w:rsidP="00AC2A2E">
            <w:pPr>
              <w:spacing w:line="240" w:lineRule="exact"/>
              <w:rPr>
                <w:rFonts w:ascii="ＭＳ ゴシック" w:eastAsia="ＭＳ ゴシック" w:hAnsi="ＭＳ ゴシック"/>
                <w:color w:val="000000"/>
              </w:rPr>
            </w:pPr>
            <w:r w:rsidRPr="00621619">
              <w:rPr>
                <w:rFonts w:ascii="ＭＳ ゴシック" w:eastAsia="ＭＳ ゴシック" w:hAnsi="ＭＳ ゴシック" w:hint="eastAsia"/>
                <w:color w:val="000000"/>
              </w:rPr>
              <w:t>条例の目標</w:t>
            </w:r>
          </w:p>
        </w:tc>
        <w:tc>
          <w:tcPr>
            <w:tcW w:w="5954" w:type="dxa"/>
            <w:tcBorders>
              <w:top w:val="dotted" w:sz="4" w:space="0" w:color="auto"/>
              <w:bottom w:val="single" w:sz="4" w:space="0" w:color="auto"/>
            </w:tcBorders>
            <w:shd w:val="clear" w:color="auto" w:fill="auto"/>
            <w:vAlign w:val="center"/>
          </w:tcPr>
          <w:p w:rsidR="00C40C66" w:rsidRPr="00880116" w:rsidRDefault="00C40C66" w:rsidP="00AC2A2E">
            <w:pPr>
              <w:spacing w:line="240" w:lineRule="exact"/>
              <w:ind w:left="200" w:hangingChars="100" w:hanging="200"/>
              <w:rPr>
                <w:rFonts w:ascii="ＭＳ 明朝" w:hAnsi="ＭＳ 明朝" w:cs="ＭＳ Ｐゴシック"/>
                <w:color w:val="000000"/>
              </w:rPr>
            </w:pPr>
            <w:r w:rsidRPr="00880116">
              <w:rPr>
                <w:rFonts w:ascii="ＭＳ 明朝" w:hAnsi="ＭＳ 明朝" w:hint="eastAsia"/>
                <w:color w:val="000000"/>
              </w:rPr>
              <w:t>・いつまでに何をすべきか、目指すゴールはどこかという目標を持つことが必要。</w:t>
            </w:r>
          </w:p>
        </w:tc>
        <w:tc>
          <w:tcPr>
            <w:tcW w:w="1276" w:type="dxa"/>
            <w:vMerge/>
            <w:tcBorders>
              <w:bottom w:val="nil"/>
            </w:tcBorders>
            <w:shd w:val="clear" w:color="auto" w:fill="auto"/>
          </w:tcPr>
          <w:p w:rsidR="00C40C66" w:rsidRPr="00880116" w:rsidRDefault="00C40C66" w:rsidP="00AC2A2E">
            <w:pPr>
              <w:spacing w:line="240" w:lineRule="exact"/>
              <w:rPr>
                <w:rFonts w:hAnsi="ＭＳ 明朝"/>
                <w:color w:val="000000"/>
              </w:rPr>
            </w:pPr>
          </w:p>
        </w:tc>
        <w:tc>
          <w:tcPr>
            <w:tcW w:w="5953" w:type="dxa"/>
            <w:tcBorders>
              <w:top w:val="dotted" w:sz="4" w:space="0" w:color="auto"/>
              <w:bottom w:val="single" w:sz="4" w:space="0" w:color="auto"/>
            </w:tcBorders>
            <w:shd w:val="clear" w:color="auto" w:fill="auto"/>
          </w:tcPr>
          <w:p w:rsidR="00C40C66" w:rsidRPr="00880116" w:rsidRDefault="00C40C66" w:rsidP="00AC2A2E">
            <w:pPr>
              <w:spacing w:line="240" w:lineRule="exact"/>
              <w:rPr>
                <w:rFonts w:hAnsi="ＭＳ 明朝"/>
                <w:color w:val="000000"/>
              </w:rPr>
            </w:pPr>
            <w:r>
              <w:rPr>
                <w:rFonts w:hAnsi="ＭＳ 明朝" w:hint="eastAsia"/>
                <w:color w:val="000000"/>
              </w:rPr>
              <w:t>行政計画ではないため、到達目標や数値目標は設定していない</w:t>
            </w:r>
          </w:p>
        </w:tc>
        <w:tc>
          <w:tcPr>
            <w:tcW w:w="284" w:type="dxa"/>
            <w:vMerge/>
            <w:tcBorders>
              <w:top w:val="dotted" w:sz="4" w:space="0" w:color="auto"/>
              <w:bottom w:val="single" w:sz="4" w:space="0" w:color="auto"/>
            </w:tcBorders>
            <w:vAlign w:val="center"/>
          </w:tcPr>
          <w:p w:rsidR="00C40C66" w:rsidRPr="00621619" w:rsidRDefault="00C40C66" w:rsidP="00AC2A2E">
            <w:pPr>
              <w:spacing w:line="240" w:lineRule="exact"/>
              <w:rPr>
                <w:rFonts w:ascii="ＭＳ ゴシック" w:eastAsia="ＭＳ ゴシック" w:hAnsi="ＭＳ ゴシック"/>
                <w:color w:val="000000"/>
              </w:rPr>
            </w:pPr>
          </w:p>
        </w:tc>
        <w:tc>
          <w:tcPr>
            <w:tcW w:w="5244" w:type="dxa"/>
            <w:tcBorders>
              <w:top w:val="dotted" w:sz="4" w:space="0" w:color="auto"/>
              <w:bottom w:val="single" w:sz="4" w:space="0" w:color="auto"/>
              <w:right w:val="single" w:sz="4" w:space="0" w:color="auto"/>
            </w:tcBorders>
            <w:shd w:val="clear" w:color="auto" w:fill="auto"/>
            <w:vAlign w:val="center"/>
          </w:tcPr>
          <w:p w:rsidR="00C40C66" w:rsidRPr="00621619" w:rsidRDefault="00C40C66" w:rsidP="00AC2A2E">
            <w:pPr>
              <w:spacing w:line="240" w:lineRule="exact"/>
              <w:rPr>
                <w:rFonts w:ascii="ＭＳ ゴシック" w:eastAsia="ＭＳ ゴシック" w:hAnsi="ＭＳ ゴシック"/>
                <w:color w:val="000000"/>
              </w:rPr>
            </w:pPr>
            <w:r>
              <w:rPr>
                <w:rFonts w:ascii="ＭＳ ゴシック" w:eastAsia="ＭＳ ゴシック" w:hAnsi="ＭＳ ゴシック" w:hint="eastAsia"/>
                <w:color w:val="000000"/>
              </w:rPr>
              <w:t>（４）</w:t>
            </w:r>
            <w:r w:rsidRPr="00621619">
              <w:rPr>
                <w:rFonts w:ascii="ＭＳ ゴシック" w:eastAsia="ＭＳ ゴシック" w:hAnsi="ＭＳ ゴシック" w:hint="eastAsia"/>
                <w:color w:val="000000"/>
              </w:rPr>
              <w:t>条例の到達目標</w:t>
            </w:r>
          </w:p>
        </w:tc>
      </w:tr>
    </w:tbl>
    <w:p w:rsidR="00AC2A2E" w:rsidRDefault="002C5C02" w:rsidP="00045009">
      <w:pPr>
        <w:ind w:firstLineChars="100" w:firstLine="240"/>
        <w:rPr>
          <w:rFonts w:ascii="ＭＳ ゴシック" w:eastAsia="ＭＳ ゴシック" w:hAnsi="ＭＳ ゴシック"/>
          <w:color w:val="000000"/>
          <w:sz w:val="21"/>
          <w:szCs w:val="21"/>
        </w:rPr>
      </w:pPr>
      <w:r w:rsidRPr="002C5C02">
        <w:rPr>
          <w:rFonts w:ascii="ＭＳ ゴシック" w:eastAsia="ＭＳ ゴシック" w:hAnsi="ＭＳ ゴシック"/>
          <w:noProof/>
        </w:rPr>
        <w:pict>
          <v:rect id="_x0000_s2069" style="position:absolute;left:0;text-align:left;margin-left:-6.75pt;margin-top:.65pt;width:1056.05pt;height:35.9pt;z-index:251670528;mso-position-horizontal-relative:text;mso-position-vertical-relative:text">
            <v:textbox inset="5.85pt,.7pt,5.85pt,.7pt">
              <w:txbxContent>
                <w:p w:rsidR="00971DD7" w:rsidRDefault="00971DD7" w:rsidP="00045009">
                  <w:pPr>
                    <w:rPr>
                      <w:rFonts w:ascii="ＭＳ ゴシック" w:eastAsia="ＭＳ ゴシック" w:hAnsi="ＭＳ ゴシック"/>
                      <w:color w:val="000000"/>
                      <w:sz w:val="21"/>
                      <w:szCs w:val="21"/>
                    </w:rPr>
                  </w:pPr>
                  <w:r>
                    <w:rPr>
                      <w:rFonts w:ascii="ＭＳ ゴシック" w:eastAsia="ＭＳ ゴシック" w:hAnsi="ＭＳ ゴシック" w:hint="eastAsia"/>
                      <w:color w:val="000000"/>
                      <w:sz w:val="21"/>
                      <w:szCs w:val="21"/>
                    </w:rPr>
                    <w:t>・</w:t>
                  </w:r>
                  <w:r w:rsidRPr="00AC2A2E">
                    <w:rPr>
                      <w:rFonts w:ascii="ＭＳ ゴシック" w:eastAsia="ＭＳ ゴシック" w:hAnsi="ＭＳ ゴシック" w:hint="eastAsia"/>
                      <w:color w:val="000000"/>
                      <w:sz w:val="21"/>
                      <w:szCs w:val="21"/>
                    </w:rPr>
                    <w:t>自主条例：</w:t>
                  </w:r>
                  <w:r>
                    <w:rPr>
                      <w:rFonts w:ascii="ＭＳ ゴシック" w:eastAsia="ＭＳ ゴシック" w:hAnsi="ＭＳ ゴシック" w:hint="eastAsia"/>
                      <w:color w:val="000000"/>
                      <w:sz w:val="21"/>
                      <w:szCs w:val="21"/>
                    </w:rPr>
                    <w:t>バリアフリー条例第３章部分。</w:t>
                  </w:r>
                  <w:r w:rsidRPr="00AC2A2E">
                    <w:rPr>
                      <w:rFonts w:ascii="ＭＳ ゴシック" w:eastAsia="ＭＳ ゴシック" w:hAnsi="ＭＳ ゴシック" w:hint="eastAsia"/>
                      <w:color w:val="000000"/>
                      <w:sz w:val="21"/>
                      <w:szCs w:val="21"/>
                    </w:rPr>
                    <w:t>事業者の</w:t>
                  </w:r>
                  <w:r w:rsidR="0089464E">
                    <w:rPr>
                      <w:rFonts w:ascii="ＭＳ ゴシック" w:eastAsia="ＭＳ ゴシック" w:hAnsi="ＭＳ ゴシック" w:hint="eastAsia"/>
                      <w:color w:val="000000"/>
                      <w:sz w:val="21"/>
                      <w:szCs w:val="21"/>
                    </w:rPr>
                    <w:t>理解と</w:t>
                  </w:r>
                  <w:r w:rsidRPr="00AC2A2E">
                    <w:rPr>
                      <w:rFonts w:ascii="ＭＳ ゴシック" w:eastAsia="ＭＳ ゴシック" w:hAnsi="ＭＳ ゴシック" w:hint="eastAsia"/>
                      <w:color w:val="000000"/>
                      <w:sz w:val="21"/>
                      <w:szCs w:val="21"/>
                    </w:rPr>
                    <w:t>協力のもと、施設等を障害者等が安全にかつ快適に利用できるよう法令を上回るより高い水準での整備を目指すもの</w:t>
                  </w:r>
                  <w:r>
                    <w:rPr>
                      <w:rFonts w:ascii="ＭＳ ゴシック" w:eastAsia="ＭＳ ゴシック" w:hAnsi="ＭＳ ゴシック" w:hint="eastAsia"/>
                      <w:color w:val="000000"/>
                      <w:sz w:val="21"/>
                      <w:szCs w:val="21"/>
                    </w:rPr>
                    <w:t>であり、</w:t>
                  </w:r>
                  <w:r w:rsidRPr="00AC2A2E">
                    <w:rPr>
                      <w:rFonts w:ascii="ＭＳ ゴシック" w:eastAsia="ＭＳ ゴシック" w:hAnsi="ＭＳ ゴシック" w:hint="eastAsia"/>
                      <w:color w:val="000000"/>
                      <w:sz w:val="21"/>
                      <w:szCs w:val="21"/>
                    </w:rPr>
                    <w:t>強制力はない。</w:t>
                  </w:r>
                </w:p>
                <w:p w:rsidR="00971DD7" w:rsidRPr="00045009" w:rsidRDefault="00971DD7" w:rsidP="00045009">
                  <w:pPr>
                    <w:rPr>
                      <w:rFonts w:ascii="ＭＳ ゴシック" w:eastAsia="ＭＳ ゴシック" w:hAnsi="ＭＳ ゴシック"/>
                      <w:color w:val="000000"/>
                      <w:sz w:val="21"/>
                      <w:szCs w:val="21"/>
                    </w:rPr>
                  </w:pPr>
                  <w:r>
                    <w:rPr>
                      <w:rFonts w:ascii="ＭＳ ゴシック" w:eastAsia="ＭＳ ゴシック" w:hAnsi="ＭＳ ゴシック" w:hint="eastAsia"/>
                      <w:color w:val="000000"/>
                      <w:sz w:val="21"/>
                      <w:szCs w:val="21"/>
                    </w:rPr>
                    <w:t>・付加条例:</w:t>
                  </w:r>
                  <w:r w:rsidRPr="00AC2A2E">
                    <w:rPr>
                      <w:rFonts w:hint="eastAsia"/>
                    </w:rPr>
                    <w:t xml:space="preserve"> </w:t>
                  </w:r>
                  <w:r w:rsidRPr="00045009">
                    <w:rPr>
                      <w:rFonts w:ascii="ＭＳ ゴシック" w:eastAsia="ＭＳ ゴシック" w:hAnsi="ＭＳ ゴシック" w:hint="eastAsia"/>
                      <w:sz w:val="21"/>
                      <w:szCs w:val="21"/>
                    </w:rPr>
                    <w:t>バリアフリー条例第４章部分。</w:t>
                  </w:r>
                  <w:r w:rsidRPr="00045009">
                    <w:rPr>
                      <w:rFonts w:ascii="ＭＳ ゴシック" w:eastAsia="ＭＳ ゴシック" w:hAnsi="ＭＳ ゴシック" w:hint="eastAsia"/>
                      <w:color w:val="000000"/>
                      <w:sz w:val="21"/>
                      <w:szCs w:val="21"/>
                    </w:rPr>
                    <w:t>条例による整備</w:t>
                  </w:r>
                  <w:r w:rsidR="0089464E">
                    <w:rPr>
                      <w:rFonts w:ascii="ＭＳ ゴシック" w:eastAsia="ＭＳ ゴシック" w:hAnsi="ＭＳ ゴシック" w:hint="eastAsia"/>
                      <w:color w:val="000000"/>
                      <w:sz w:val="21"/>
                      <w:szCs w:val="21"/>
                    </w:rPr>
                    <w:t>が必要な指定施設のうち、</w:t>
                  </w:r>
                  <w:r w:rsidRPr="00045009">
                    <w:rPr>
                      <w:rFonts w:ascii="ＭＳ ゴシック" w:eastAsia="ＭＳ ゴシック" w:hAnsi="ＭＳ ゴシック" w:hint="eastAsia"/>
                      <w:color w:val="000000"/>
                      <w:sz w:val="21"/>
                      <w:szCs w:val="21"/>
                    </w:rPr>
                    <w:t>バリアフリー法の委任規定として最低限の施設や水準を義務付けているものであり、強制力を有する。</w:t>
                  </w:r>
                </w:p>
                <w:p w:rsidR="00971DD7" w:rsidRPr="00045009" w:rsidRDefault="00971DD7"/>
              </w:txbxContent>
            </v:textbox>
          </v:rect>
        </w:pict>
      </w:r>
    </w:p>
    <w:p w:rsidR="00417BF1" w:rsidRPr="00AC2A2E" w:rsidRDefault="00417BF1" w:rsidP="00AC2A2E">
      <w:pPr>
        <w:ind w:firstLineChars="100" w:firstLine="210"/>
        <w:rPr>
          <w:rFonts w:ascii="ＭＳ ゴシック" w:eastAsia="ＭＳ ゴシック" w:hAnsi="ＭＳ ゴシック"/>
          <w:sz w:val="21"/>
          <w:szCs w:val="21"/>
        </w:rPr>
      </w:pPr>
    </w:p>
    <w:sectPr w:rsidR="00417BF1" w:rsidRPr="00AC2A2E" w:rsidSect="008D7FE4">
      <w:pgSz w:w="23814" w:h="16840" w:orient="landscape" w:code="8"/>
      <w:pgMar w:top="1134" w:right="1418" w:bottom="851" w:left="1418" w:header="851" w:footer="992" w:gutter="0"/>
      <w:cols w:space="425"/>
      <w:docGrid w:type="linesAndChar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1DD7" w:rsidRDefault="00971DD7" w:rsidP="00417BF1">
      <w:r>
        <w:separator/>
      </w:r>
    </w:p>
  </w:endnote>
  <w:endnote w:type="continuationSeparator" w:id="0">
    <w:p w:rsidR="00971DD7" w:rsidRDefault="00971DD7" w:rsidP="00417BF1">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1DD7" w:rsidRDefault="00971DD7" w:rsidP="00417BF1">
      <w:r>
        <w:separator/>
      </w:r>
    </w:p>
  </w:footnote>
  <w:footnote w:type="continuationSeparator" w:id="0">
    <w:p w:rsidR="00971DD7" w:rsidRDefault="00971DD7" w:rsidP="00417BF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dirty"/>
  <w:defaultTabStop w:val="840"/>
  <w:drawingGridHorizontalSpacing w:val="120"/>
  <w:displayHorizontalDrawingGridEvery w:val="0"/>
  <w:displayVerticalDrawingGridEvery w:val="2"/>
  <w:noPunctuationKerning/>
  <w:characterSpacingControl w:val="doNotCompress"/>
  <w:hdrShapeDefaults>
    <o:shapedefaults v:ext="edit" spidmax="2073" fillcolor="white" stroke="f">
      <v:fill color="white"/>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17BF1"/>
    <w:rsid w:val="000449CD"/>
    <w:rsid w:val="00045009"/>
    <w:rsid w:val="000A32FC"/>
    <w:rsid w:val="000C1142"/>
    <w:rsid w:val="000D055B"/>
    <w:rsid w:val="001211EF"/>
    <w:rsid w:val="00121A39"/>
    <w:rsid w:val="001329D1"/>
    <w:rsid w:val="0014101E"/>
    <w:rsid w:val="00170634"/>
    <w:rsid w:val="00173C53"/>
    <w:rsid w:val="00196638"/>
    <w:rsid w:val="001A4B4B"/>
    <w:rsid w:val="001A5598"/>
    <w:rsid w:val="00211142"/>
    <w:rsid w:val="00217021"/>
    <w:rsid w:val="00224B64"/>
    <w:rsid w:val="00244C0B"/>
    <w:rsid w:val="0025305B"/>
    <w:rsid w:val="002701EF"/>
    <w:rsid w:val="002C5C02"/>
    <w:rsid w:val="00303316"/>
    <w:rsid w:val="00311063"/>
    <w:rsid w:val="0033348E"/>
    <w:rsid w:val="00364275"/>
    <w:rsid w:val="00374904"/>
    <w:rsid w:val="003831B2"/>
    <w:rsid w:val="0038762C"/>
    <w:rsid w:val="0039033C"/>
    <w:rsid w:val="003928AC"/>
    <w:rsid w:val="00396FE1"/>
    <w:rsid w:val="003B2E16"/>
    <w:rsid w:val="00402666"/>
    <w:rsid w:val="00407729"/>
    <w:rsid w:val="00417BF1"/>
    <w:rsid w:val="0042215F"/>
    <w:rsid w:val="00456457"/>
    <w:rsid w:val="00472E34"/>
    <w:rsid w:val="004A3578"/>
    <w:rsid w:val="004B3FC7"/>
    <w:rsid w:val="004C12C9"/>
    <w:rsid w:val="004C16E5"/>
    <w:rsid w:val="004C4D76"/>
    <w:rsid w:val="004F3986"/>
    <w:rsid w:val="004F6834"/>
    <w:rsid w:val="005061F4"/>
    <w:rsid w:val="00536E80"/>
    <w:rsid w:val="00553307"/>
    <w:rsid w:val="005677D4"/>
    <w:rsid w:val="00572C02"/>
    <w:rsid w:val="005A7554"/>
    <w:rsid w:val="005B61BB"/>
    <w:rsid w:val="005B7410"/>
    <w:rsid w:val="005C2920"/>
    <w:rsid w:val="005D655C"/>
    <w:rsid w:val="0060277B"/>
    <w:rsid w:val="00602FE0"/>
    <w:rsid w:val="00603547"/>
    <w:rsid w:val="00606249"/>
    <w:rsid w:val="00616463"/>
    <w:rsid w:val="00616D97"/>
    <w:rsid w:val="00621619"/>
    <w:rsid w:val="0064077B"/>
    <w:rsid w:val="006437B6"/>
    <w:rsid w:val="00691F29"/>
    <w:rsid w:val="006B2D1B"/>
    <w:rsid w:val="006C66C2"/>
    <w:rsid w:val="006C7719"/>
    <w:rsid w:val="006D250A"/>
    <w:rsid w:val="00717F21"/>
    <w:rsid w:val="00776E5A"/>
    <w:rsid w:val="007946E8"/>
    <w:rsid w:val="007A4D34"/>
    <w:rsid w:val="007B531F"/>
    <w:rsid w:val="008024A3"/>
    <w:rsid w:val="00820A0B"/>
    <w:rsid w:val="00826758"/>
    <w:rsid w:val="00836CB1"/>
    <w:rsid w:val="00840021"/>
    <w:rsid w:val="00840F7D"/>
    <w:rsid w:val="00847505"/>
    <w:rsid w:val="008876A7"/>
    <w:rsid w:val="00887C53"/>
    <w:rsid w:val="0089464E"/>
    <w:rsid w:val="008B65CE"/>
    <w:rsid w:val="008C58D5"/>
    <w:rsid w:val="008D7FE4"/>
    <w:rsid w:val="008F654C"/>
    <w:rsid w:val="00952735"/>
    <w:rsid w:val="00971DD7"/>
    <w:rsid w:val="0099647D"/>
    <w:rsid w:val="009B6C23"/>
    <w:rsid w:val="009D3E7E"/>
    <w:rsid w:val="009F2790"/>
    <w:rsid w:val="00A214E8"/>
    <w:rsid w:val="00A27AF9"/>
    <w:rsid w:val="00A40877"/>
    <w:rsid w:val="00A458EF"/>
    <w:rsid w:val="00A510D0"/>
    <w:rsid w:val="00A53A0F"/>
    <w:rsid w:val="00A65150"/>
    <w:rsid w:val="00A669FF"/>
    <w:rsid w:val="00AA0E4D"/>
    <w:rsid w:val="00AC0885"/>
    <w:rsid w:val="00AC2A2E"/>
    <w:rsid w:val="00B03B17"/>
    <w:rsid w:val="00B232B4"/>
    <w:rsid w:val="00B76C05"/>
    <w:rsid w:val="00BA0421"/>
    <w:rsid w:val="00BA49A4"/>
    <w:rsid w:val="00BC0C4F"/>
    <w:rsid w:val="00BC5FCD"/>
    <w:rsid w:val="00BD31ED"/>
    <w:rsid w:val="00BE2A4D"/>
    <w:rsid w:val="00C17E60"/>
    <w:rsid w:val="00C2116E"/>
    <w:rsid w:val="00C30B27"/>
    <w:rsid w:val="00C31D50"/>
    <w:rsid w:val="00C40C66"/>
    <w:rsid w:val="00C45ABE"/>
    <w:rsid w:val="00C46521"/>
    <w:rsid w:val="00C50300"/>
    <w:rsid w:val="00C92D4C"/>
    <w:rsid w:val="00C93D3E"/>
    <w:rsid w:val="00CA39EA"/>
    <w:rsid w:val="00CA6D20"/>
    <w:rsid w:val="00CF66AB"/>
    <w:rsid w:val="00CF7B2E"/>
    <w:rsid w:val="00D0610E"/>
    <w:rsid w:val="00D201BA"/>
    <w:rsid w:val="00D234F6"/>
    <w:rsid w:val="00D70F02"/>
    <w:rsid w:val="00D755F3"/>
    <w:rsid w:val="00D84EEB"/>
    <w:rsid w:val="00DB027E"/>
    <w:rsid w:val="00DC3E6B"/>
    <w:rsid w:val="00DD26E7"/>
    <w:rsid w:val="00DD6EF7"/>
    <w:rsid w:val="00E10000"/>
    <w:rsid w:val="00E123CF"/>
    <w:rsid w:val="00E31989"/>
    <w:rsid w:val="00E408EC"/>
    <w:rsid w:val="00E44952"/>
    <w:rsid w:val="00E63CBC"/>
    <w:rsid w:val="00E82AE8"/>
    <w:rsid w:val="00E905AD"/>
    <w:rsid w:val="00E92D66"/>
    <w:rsid w:val="00E97D19"/>
    <w:rsid w:val="00EA2AFB"/>
    <w:rsid w:val="00EE585B"/>
    <w:rsid w:val="00EE7649"/>
    <w:rsid w:val="00EF205D"/>
    <w:rsid w:val="00EF4185"/>
    <w:rsid w:val="00F16318"/>
    <w:rsid w:val="00F216F7"/>
    <w:rsid w:val="00F45A7A"/>
    <w:rsid w:val="00F5570F"/>
    <w:rsid w:val="00F6651D"/>
    <w:rsid w:val="00F74E2E"/>
    <w:rsid w:val="00FA6CAB"/>
    <w:rsid w:val="00FB1C7F"/>
    <w:rsid w:val="00FB3A8A"/>
    <w:rsid w:val="00FB45D2"/>
    <w:rsid w:val="00FF4BF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73" fillcolor="white" stroke="f">
      <v:fill color="white"/>
      <v:stroke on="f"/>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ＭＳ 明朝" w:eastAsia="ＭＳ 明朝" w:hAnsiTheme="minorHAnsi" w:cstheme="minorBidi"/>
        <w:kern w:val="2"/>
        <w:sz w:val="24"/>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BF1"/>
    <w:pPr>
      <w:widowControl w:val="0"/>
      <w:autoSpaceDE w:val="0"/>
      <w:autoSpaceDN w:val="0"/>
    </w:pPr>
    <w:rPr>
      <w:rFonts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17BF1"/>
    <w:pPr>
      <w:tabs>
        <w:tab w:val="center" w:pos="4252"/>
        <w:tab w:val="right" w:pos="8504"/>
      </w:tabs>
      <w:snapToGrid w:val="0"/>
    </w:pPr>
  </w:style>
  <w:style w:type="character" w:customStyle="1" w:styleId="a4">
    <w:name w:val="ヘッダー (文字)"/>
    <w:basedOn w:val="a0"/>
    <w:link w:val="a3"/>
    <w:uiPriority w:val="99"/>
    <w:semiHidden/>
    <w:rsid w:val="00417BF1"/>
  </w:style>
  <w:style w:type="paragraph" w:styleId="a5">
    <w:name w:val="footer"/>
    <w:basedOn w:val="a"/>
    <w:link w:val="a6"/>
    <w:uiPriority w:val="99"/>
    <w:semiHidden/>
    <w:unhideWhenUsed/>
    <w:rsid w:val="00417BF1"/>
    <w:pPr>
      <w:tabs>
        <w:tab w:val="center" w:pos="4252"/>
        <w:tab w:val="right" w:pos="8504"/>
      </w:tabs>
      <w:snapToGrid w:val="0"/>
    </w:pPr>
  </w:style>
  <w:style w:type="character" w:customStyle="1" w:styleId="a6">
    <w:name w:val="フッター (文字)"/>
    <w:basedOn w:val="a0"/>
    <w:link w:val="a5"/>
    <w:uiPriority w:val="99"/>
    <w:semiHidden/>
    <w:rsid w:val="00417BF1"/>
  </w:style>
  <w:style w:type="table" w:styleId="a7">
    <w:name w:val="Table Grid"/>
    <w:basedOn w:val="a1"/>
    <w:rsid w:val="00417BF1"/>
    <w:pPr>
      <w:widowControl w:val="0"/>
      <w:autoSpaceDE w:val="0"/>
      <w:autoSpaceDN w:val="0"/>
    </w:pPr>
    <w:rPr>
      <w:rFonts w:ascii="Century"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AC2A2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D8509E-EB1B-4F0A-9919-BF65AFB49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348</Words>
  <Characters>1984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2015-03-26T08:50:00Z</cp:lastPrinted>
  <dcterms:created xsi:type="dcterms:W3CDTF">2015-07-02T05:22:00Z</dcterms:created>
  <dcterms:modified xsi:type="dcterms:W3CDTF">2015-08-05T08:57:00Z</dcterms:modified>
</cp:coreProperties>
</file>