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C44" w:rsidRPr="00AC687C" w:rsidRDefault="0010695A" w:rsidP="00665C44">
      <w:pPr>
        <w:pStyle w:val="Default"/>
        <w:jc w:val="center"/>
        <w:rPr>
          <w:rFonts w:asciiTheme="minorEastAsia" w:eastAsiaTheme="minorEastAsia" w:hAnsiTheme="minorEastAsia"/>
        </w:rPr>
      </w:pPr>
      <w:r w:rsidRPr="00AC687C">
        <w:rPr>
          <w:rFonts w:asciiTheme="minorEastAsia" w:eastAsiaTheme="minorEastAsia" w:hAnsiTheme="minorEastAsia" w:hint="eastAsia"/>
        </w:rPr>
        <w:t>令和</w:t>
      </w:r>
      <w:r w:rsidR="00DF15E2">
        <w:rPr>
          <w:rFonts w:asciiTheme="minorEastAsia" w:eastAsiaTheme="minorEastAsia" w:hAnsiTheme="minorEastAsia" w:hint="eastAsia"/>
        </w:rPr>
        <w:t>６</w:t>
      </w:r>
      <w:r w:rsidR="00665C44" w:rsidRPr="00AC687C">
        <w:rPr>
          <w:rFonts w:asciiTheme="minorEastAsia" w:eastAsiaTheme="minorEastAsia" w:hAnsiTheme="minorEastAsia" w:hint="eastAsia"/>
        </w:rPr>
        <w:t>年度</w:t>
      </w:r>
      <w:r w:rsidR="00052EC1" w:rsidRPr="00AC687C">
        <w:rPr>
          <w:rFonts w:asciiTheme="minorEastAsia" w:eastAsiaTheme="minorEastAsia" w:hAnsiTheme="minorEastAsia" w:hint="eastAsia"/>
        </w:rPr>
        <w:t xml:space="preserve"> </w:t>
      </w:r>
      <w:r w:rsidR="008E2BB3" w:rsidRPr="00AC687C">
        <w:rPr>
          <w:rFonts w:asciiTheme="minorEastAsia" w:eastAsiaTheme="minorEastAsia" w:hAnsiTheme="minorEastAsia" w:hint="eastAsia"/>
        </w:rPr>
        <w:t>第</w:t>
      </w:r>
      <w:r w:rsidR="006C0AF0">
        <w:rPr>
          <w:rFonts w:asciiTheme="minorEastAsia" w:eastAsiaTheme="minorEastAsia" w:hAnsiTheme="minorEastAsia" w:hint="eastAsia"/>
        </w:rPr>
        <w:t>２</w:t>
      </w:r>
      <w:r w:rsidR="00665C44" w:rsidRPr="00AC687C">
        <w:rPr>
          <w:rFonts w:asciiTheme="minorEastAsia" w:eastAsiaTheme="minorEastAsia" w:hAnsiTheme="minorEastAsia" w:hint="eastAsia"/>
        </w:rPr>
        <w:t>回神奈川県手話言語普及推進協議会</w:t>
      </w:r>
      <w:r w:rsidR="00052EC1" w:rsidRPr="00AC687C">
        <w:rPr>
          <w:rFonts w:asciiTheme="minorEastAsia" w:eastAsiaTheme="minorEastAsia" w:hAnsiTheme="minorEastAsia" w:hint="eastAsia"/>
        </w:rPr>
        <w:t xml:space="preserve"> </w:t>
      </w:r>
      <w:r w:rsidR="00665C44" w:rsidRPr="00AC687C">
        <w:rPr>
          <w:rFonts w:asciiTheme="minorEastAsia" w:eastAsiaTheme="minorEastAsia" w:hAnsiTheme="minorEastAsia" w:hint="eastAsia"/>
        </w:rPr>
        <w:t>次第</w:t>
      </w:r>
    </w:p>
    <w:p w:rsidR="00665C44" w:rsidRPr="00AC687C" w:rsidRDefault="00665C44" w:rsidP="00665C44">
      <w:pPr>
        <w:pStyle w:val="Default"/>
        <w:rPr>
          <w:rFonts w:asciiTheme="minorEastAsia" w:eastAsiaTheme="minorEastAsia" w:hAnsiTheme="minorEastAsia" w:cs="ＭＳ 明朝"/>
        </w:rPr>
      </w:pPr>
    </w:p>
    <w:p w:rsidR="00665C44" w:rsidRPr="00AC687C" w:rsidRDefault="00665C44" w:rsidP="007F34AF">
      <w:pPr>
        <w:pStyle w:val="Default"/>
        <w:ind w:leftChars="300" w:left="660" w:firstLineChars="1000" w:firstLine="2400"/>
        <w:rPr>
          <w:rFonts w:asciiTheme="minorEastAsia" w:eastAsiaTheme="minorEastAsia" w:hAnsiTheme="minorEastAsia" w:cs="ＭＳ 明朝"/>
        </w:rPr>
      </w:pPr>
      <w:r w:rsidRPr="00AC687C">
        <w:rPr>
          <w:rFonts w:asciiTheme="minorEastAsia" w:eastAsiaTheme="minorEastAsia" w:hAnsiTheme="minorEastAsia" w:cs="ＭＳ 明朝" w:hint="eastAsia"/>
        </w:rPr>
        <w:t>日</w:t>
      </w:r>
      <w:r w:rsidRPr="00AC687C">
        <w:rPr>
          <w:rFonts w:asciiTheme="minorEastAsia" w:eastAsiaTheme="minorEastAsia" w:hAnsiTheme="minorEastAsia" w:cs="ＭＳ 明朝"/>
        </w:rPr>
        <w:t xml:space="preserve"> </w:t>
      </w:r>
      <w:r w:rsidRPr="00AC687C">
        <w:rPr>
          <w:rFonts w:asciiTheme="minorEastAsia" w:eastAsiaTheme="minorEastAsia" w:hAnsiTheme="minorEastAsia" w:cs="ＭＳ 明朝" w:hint="eastAsia"/>
        </w:rPr>
        <w:t>時</w:t>
      </w:r>
      <w:r w:rsidRPr="00AC687C">
        <w:rPr>
          <w:rFonts w:asciiTheme="minorEastAsia" w:eastAsiaTheme="minorEastAsia" w:hAnsiTheme="minorEastAsia" w:cs="ＭＳ 明朝"/>
        </w:rPr>
        <w:t xml:space="preserve"> </w:t>
      </w:r>
      <w:r w:rsidR="0010695A" w:rsidRPr="00AC687C">
        <w:rPr>
          <w:rFonts w:asciiTheme="minorEastAsia" w:eastAsiaTheme="minorEastAsia" w:hAnsiTheme="minorEastAsia" w:cs="ＭＳ 明朝" w:hint="eastAsia"/>
        </w:rPr>
        <w:t xml:space="preserve">　令和</w:t>
      </w:r>
      <w:r w:rsidR="006C0AF0">
        <w:rPr>
          <w:rFonts w:asciiTheme="minorEastAsia" w:eastAsiaTheme="minorEastAsia" w:hAnsiTheme="minorEastAsia" w:cs="ＭＳ 明朝" w:hint="eastAsia"/>
        </w:rPr>
        <w:t>７</w:t>
      </w:r>
      <w:r w:rsidR="008D57D0" w:rsidRPr="00AC687C">
        <w:rPr>
          <w:rFonts w:asciiTheme="minorEastAsia" w:eastAsiaTheme="minorEastAsia" w:hAnsiTheme="minorEastAsia" w:cs="ＭＳ 明朝" w:hint="eastAsia"/>
        </w:rPr>
        <w:t>年</w:t>
      </w:r>
      <w:r w:rsidR="006C0AF0">
        <w:rPr>
          <w:rFonts w:asciiTheme="minorEastAsia" w:eastAsiaTheme="minorEastAsia" w:hAnsiTheme="minorEastAsia" w:cs="ＭＳ 明朝" w:hint="eastAsia"/>
        </w:rPr>
        <w:t>３</w:t>
      </w:r>
      <w:r w:rsidRPr="00AC687C">
        <w:rPr>
          <w:rFonts w:asciiTheme="minorEastAsia" w:eastAsiaTheme="minorEastAsia" w:hAnsiTheme="minorEastAsia" w:cs="ＭＳ 明朝" w:hint="eastAsia"/>
        </w:rPr>
        <w:t>月</w:t>
      </w:r>
      <w:r w:rsidR="006C0AF0">
        <w:rPr>
          <w:rFonts w:asciiTheme="minorEastAsia" w:eastAsiaTheme="minorEastAsia" w:hAnsiTheme="minorEastAsia" w:cs="ＭＳ 明朝" w:hint="eastAsia"/>
        </w:rPr>
        <w:t>25日（火</w:t>
      </w:r>
      <w:r w:rsidRPr="00AC687C">
        <w:rPr>
          <w:rFonts w:asciiTheme="minorEastAsia" w:eastAsiaTheme="minorEastAsia" w:hAnsiTheme="minorEastAsia" w:cs="ＭＳ 明朝" w:hint="eastAsia"/>
        </w:rPr>
        <w:t>）</w:t>
      </w:r>
      <w:r w:rsidR="007801B2" w:rsidRPr="00AC687C">
        <w:rPr>
          <w:rFonts w:asciiTheme="minorEastAsia" w:eastAsiaTheme="minorEastAsia" w:hAnsiTheme="minorEastAsia" w:cs="ＭＳ 明朝" w:hint="eastAsia"/>
        </w:rPr>
        <w:t>９</w:t>
      </w:r>
      <w:r w:rsidRPr="00AC687C">
        <w:rPr>
          <w:rFonts w:asciiTheme="minorEastAsia" w:eastAsiaTheme="minorEastAsia" w:hAnsiTheme="minorEastAsia" w:cs="ＭＳ 明朝" w:hint="eastAsia"/>
        </w:rPr>
        <w:t>：</w:t>
      </w:r>
      <w:r w:rsidR="007801B2" w:rsidRPr="00AC687C">
        <w:rPr>
          <w:rFonts w:asciiTheme="minorEastAsia" w:eastAsiaTheme="minorEastAsia" w:hAnsiTheme="minorEastAsia" w:cs="ＭＳ 明朝"/>
        </w:rPr>
        <w:t>45</w:t>
      </w:r>
      <w:r w:rsidRPr="00AC687C">
        <w:rPr>
          <w:rFonts w:asciiTheme="minorEastAsia" w:eastAsiaTheme="minorEastAsia" w:hAnsiTheme="minorEastAsia" w:cs="ＭＳ 明朝" w:hint="eastAsia"/>
        </w:rPr>
        <w:t>～</w:t>
      </w:r>
      <w:r w:rsidR="007801B2" w:rsidRPr="00AC687C">
        <w:rPr>
          <w:rFonts w:asciiTheme="minorEastAsia" w:eastAsiaTheme="minorEastAsia" w:hAnsiTheme="minorEastAsia" w:cs="ＭＳ 明朝" w:hint="eastAsia"/>
        </w:rPr>
        <w:t>11</w:t>
      </w:r>
      <w:r w:rsidRPr="00AC687C">
        <w:rPr>
          <w:rFonts w:asciiTheme="minorEastAsia" w:eastAsiaTheme="minorEastAsia" w:hAnsiTheme="minorEastAsia" w:cs="ＭＳ 明朝" w:hint="eastAsia"/>
        </w:rPr>
        <w:t>：</w:t>
      </w:r>
      <w:r w:rsidR="00565CFD" w:rsidRPr="00AC687C">
        <w:rPr>
          <w:rFonts w:asciiTheme="minorEastAsia" w:eastAsiaTheme="minorEastAsia" w:hAnsiTheme="minorEastAsia" w:cs="ＭＳ 明朝" w:hint="eastAsia"/>
        </w:rPr>
        <w:t>3</w:t>
      </w:r>
      <w:r w:rsidR="008D57D0" w:rsidRPr="00AC687C">
        <w:rPr>
          <w:rFonts w:asciiTheme="minorEastAsia" w:eastAsiaTheme="minorEastAsia" w:hAnsiTheme="minorEastAsia" w:cs="ＭＳ 明朝" w:hint="eastAsia"/>
        </w:rPr>
        <w:t>0</w:t>
      </w:r>
      <w:r w:rsidRPr="00AC687C">
        <w:rPr>
          <w:rFonts w:asciiTheme="minorEastAsia" w:eastAsiaTheme="minorEastAsia" w:hAnsiTheme="minorEastAsia" w:cs="ＭＳ 明朝"/>
        </w:rPr>
        <w:t xml:space="preserve"> </w:t>
      </w:r>
    </w:p>
    <w:p w:rsidR="00665C44" w:rsidRPr="00AC687C" w:rsidRDefault="00665C44" w:rsidP="007F34AF">
      <w:pPr>
        <w:pStyle w:val="Default"/>
        <w:ind w:leftChars="300" w:left="660" w:firstLineChars="1000" w:firstLine="2400"/>
        <w:rPr>
          <w:rFonts w:asciiTheme="minorEastAsia" w:eastAsiaTheme="minorEastAsia" w:hAnsiTheme="minorEastAsia" w:cs="ＭＳ 明朝"/>
        </w:rPr>
      </w:pPr>
      <w:r w:rsidRPr="00AC687C">
        <w:rPr>
          <w:rFonts w:asciiTheme="minorEastAsia" w:eastAsiaTheme="minorEastAsia" w:hAnsiTheme="minorEastAsia" w:cs="ＭＳ 明朝" w:hint="eastAsia"/>
        </w:rPr>
        <w:t>場</w:t>
      </w:r>
      <w:r w:rsidRPr="00AC687C">
        <w:rPr>
          <w:rFonts w:asciiTheme="minorEastAsia" w:eastAsiaTheme="minorEastAsia" w:hAnsiTheme="minorEastAsia" w:cs="ＭＳ 明朝"/>
        </w:rPr>
        <w:t xml:space="preserve"> </w:t>
      </w:r>
      <w:r w:rsidRPr="00AC687C">
        <w:rPr>
          <w:rFonts w:asciiTheme="minorEastAsia" w:eastAsiaTheme="minorEastAsia" w:hAnsiTheme="minorEastAsia" w:cs="ＭＳ 明朝" w:hint="eastAsia"/>
        </w:rPr>
        <w:t>所</w:t>
      </w:r>
      <w:r w:rsidRPr="00AC687C">
        <w:rPr>
          <w:rFonts w:asciiTheme="minorEastAsia" w:eastAsiaTheme="minorEastAsia" w:hAnsiTheme="minorEastAsia" w:cs="ＭＳ 明朝"/>
        </w:rPr>
        <w:t xml:space="preserve"> </w:t>
      </w:r>
      <w:r w:rsidR="0010695A" w:rsidRPr="00AC687C">
        <w:rPr>
          <w:rFonts w:asciiTheme="minorEastAsia" w:eastAsiaTheme="minorEastAsia" w:hAnsiTheme="minorEastAsia" w:cs="ＭＳ 明朝" w:hint="eastAsia"/>
        </w:rPr>
        <w:t xml:space="preserve">　</w:t>
      </w:r>
      <w:r w:rsidR="006C0AF0">
        <w:rPr>
          <w:rFonts w:asciiTheme="minorEastAsia" w:eastAsiaTheme="minorEastAsia" w:hAnsiTheme="minorEastAsia" w:cs="ＭＳ 明朝" w:hint="eastAsia"/>
        </w:rPr>
        <w:t>横浜市開港記念会館　６号室</w:t>
      </w:r>
    </w:p>
    <w:p w:rsidR="00665C44" w:rsidRPr="00AC687C" w:rsidRDefault="00665C44" w:rsidP="00665C44">
      <w:pPr>
        <w:pStyle w:val="Default"/>
      </w:pPr>
    </w:p>
    <w:p w:rsidR="00665C44" w:rsidRPr="00AC687C" w:rsidRDefault="00665C44" w:rsidP="00665C44">
      <w:pPr>
        <w:pStyle w:val="Default"/>
      </w:pPr>
    </w:p>
    <w:p w:rsidR="00665C44" w:rsidRPr="00AC687C" w:rsidRDefault="00665C44" w:rsidP="00665C44">
      <w:pPr>
        <w:pStyle w:val="Default"/>
        <w:rPr>
          <w:rFonts w:asciiTheme="minorEastAsia" w:eastAsiaTheme="minorEastAsia" w:hAnsiTheme="minorEastAsia"/>
        </w:rPr>
      </w:pPr>
      <w:r w:rsidRPr="00AC687C">
        <w:rPr>
          <w:rFonts w:asciiTheme="minorEastAsia" w:eastAsiaTheme="minorEastAsia" w:hAnsiTheme="minorEastAsia" w:hint="eastAsia"/>
        </w:rPr>
        <w:t>１</w:t>
      </w:r>
      <w:r w:rsidRPr="00AC687C">
        <w:rPr>
          <w:rFonts w:asciiTheme="minorEastAsia" w:eastAsiaTheme="minorEastAsia" w:hAnsiTheme="minorEastAsia"/>
        </w:rPr>
        <w:t xml:space="preserve"> </w:t>
      </w:r>
      <w:r w:rsidRPr="00AC687C">
        <w:rPr>
          <w:rFonts w:asciiTheme="minorEastAsia" w:eastAsiaTheme="minorEastAsia" w:hAnsiTheme="minorEastAsia" w:hint="eastAsia"/>
        </w:rPr>
        <w:t>開</w:t>
      </w:r>
      <w:r w:rsidRPr="00AC687C">
        <w:rPr>
          <w:rFonts w:asciiTheme="minorEastAsia" w:eastAsiaTheme="minorEastAsia" w:hAnsiTheme="minorEastAsia"/>
        </w:rPr>
        <w:t xml:space="preserve"> </w:t>
      </w:r>
      <w:r w:rsidRPr="00AC687C">
        <w:rPr>
          <w:rFonts w:asciiTheme="minorEastAsia" w:eastAsiaTheme="minorEastAsia" w:hAnsiTheme="minorEastAsia" w:hint="eastAsia"/>
        </w:rPr>
        <w:t>会</w:t>
      </w:r>
      <w:r w:rsidR="004265E1" w:rsidRPr="00AC687C">
        <w:rPr>
          <w:rFonts w:asciiTheme="minorEastAsia" w:eastAsiaTheme="minorEastAsia" w:hAnsiTheme="minorEastAsia" w:hint="eastAsia"/>
        </w:rPr>
        <w:t xml:space="preserve">　　　</w:t>
      </w:r>
      <w:r w:rsidR="00DE5872" w:rsidRPr="00AC687C">
        <w:rPr>
          <w:rFonts w:asciiTheme="minorEastAsia" w:eastAsiaTheme="minorEastAsia" w:hAnsiTheme="minorEastAsia" w:hint="eastAsia"/>
        </w:rPr>
        <w:t xml:space="preserve">　　　　　　　　　　　　　　　　　　　　　　　　</w:t>
      </w:r>
      <w:r w:rsidR="004265E1" w:rsidRPr="00AC687C">
        <w:rPr>
          <w:rFonts w:asciiTheme="minorEastAsia" w:eastAsiaTheme="minorEastAsia" w:hAnsiTheme="minorEastAsia" w:hint="eastAsia"/>
        </w:rPr>
        <w:t xml:space="preserve">　　　　　　　　　　　　　　　　　　　　　　</w:t>
      </w:r>
    </w:p>
    <w:p w:rsidR="00AC687C" w:rsidRPr="00AC687C" w:rsidRDefault="00AC687C" w:rsidP="00665C44">
      <w:pPr>
        <w:pStyle w:val="Default"/>
        <w:rPr>
          <w:rFonts w:asciiTheme="minorEastAsia" w:eastAsiaTheme="minorEastAsia" w:hAnsiTheme="minorEastAsia"/>
        </w:rPr>
      </w:pPr>
    </w:p>
    <w:p w:rsidR="00AC687C" w:rsidRPr="00AC687C" w:rsidRDefault="00665C44" w:rsidP="00665C44">
      <w:pPr>
        <w:pStyle w:val="Default"/>
        <w:rPr>
          <w:rFonts w:asciiTheme="minorEastAsia" w:eastAsiaTheme="minorEastAsia" w:hAnsiTheme="minorEastAsia"/>
        </w:rPr>
      </w:pPr>
      <w:r w:rsidRPr="00AC687C">
        <w:rPr>
          <w:rFonts w:asciiTheme="minorEastAsia" w:eastAsiaTheme="minorEastAsia" w:hAnsiTheme="minorEastAsia" w:hint="eastAsia"/>
        </w:rPr>
        <w:t>２</w:t>
      </w:r>
      <w:r w:rsidRPr="00AC687C">
        <w:rPr>
          <w:rFonts w:asciiTheme="minorEastAsia" w:eastAsiaTheme="minorEastAsia" w:hAnsiTheme="minorEastAsia"/>
        </w:rPr>
        <w:t xml:space="preserve"> </w:t>
      </w:r>
      <w:r w:rsidRPr="00AC687C">
        <w:rPr>
          <w:rFonts w:asciiTheme="minorEastAsia" w:eastAsiaTheme="minorEastAsia" w:hAnsiTheme="minorEastAsia" w:hint="eastAsia"/>
        </w:rPr>
        <w:t>あいさつ</w:t>
      </w:r>
      <w:r w:rsidR="00FC7EBF" w:rsidRPr="00AC687C">
        <w:rPr>
          <w:rFonts w:asciiTheme="minorEastAsia" w:eastAsiaTheme="minorEastAsia" w:hAnsiTheme="minorEastAsia" w:hint="eastAsia"/>
        </w:rPr>
        <w:t xml:space="preserve">　　　　　　　　　　　　　　　　　　　　　　　　 </w:t>
      </w:r>
    </w:p>
    <w:p w:rsidR="00AC687C" w:rsidRPr="00AC687C" w:rsidRDefault="00AC687C" w:rsidP="00665C44">
      <w:pPr>
        <w:pStyle w:val="Default"/>
        <w:rPr>
          <w:rFonts w:asciiTheme="minorEastAsia" w:eastAsiaTheme="minorEastAsia" w:hAnsiTheme="minorEastAsia"/>
        </w:rPr>
      </w:pPr>
    </w:p>
    <w:p w:rsidR="00665C44" w:rsidRDefault="0010695A" w:rsidP="00665C44">
      <w:pPr>
        <w:pStyle w:val="Default"/>
        <w:rPr>
          <w:rFonts w:asciiTheme="minorEastAsia" w:eastAsiaTheme="minorEastAsia" w:hAnsiTheme="minorEastAsia"/>
        </w:rPr>
      </w:pPr>
      <w:r w:rsidRPr="00AC687C">
        <w:rPr>
          <w:rFonts w:asciiTheme="minorEastAsia" w:eastAsiaTheme="minorEastAsia" w:hAnsiTheme="minorEastAsia" w:hint="eastAsia"/>
        </w:rPr>
        <w:t>３</w:t>
      </w:r>
      <w:r w:rsidR="00665C44" w:rsidRPr="00AC687C">
        <w:rPr>
          <w:rFonts w:asciiTheme="minorEastAsia" w:eastAsiaTheme="minorEastAsia" w:hAnsiTheme="minorEastAsia"/>
        </w:rPr>
        <w:t xml:space="preserve"> </w:t>
      </w:r>
      <w:r w:rsidR="00665C44" w:rsidRPr="00AC687C">
        <w:rPr>
          <w:rFonts w:asciiTheme="minorEastAsia" w:eastAsiaTheme="minorEastAsia" w:hAnsiTheme="minorEastAsia" w:hint="eastAsia"/>
        </w:rPr>
        <w:t>議</w:t>
      </w:r>
      <w:r w:rsidR="00665C44" w:rsidRPr="00AC687C">
        <w:rPr>
          <w:rFonts w:asciiTheme="minorEastAsia" w:eastAsiaTheme="minorEastAsia" w:hAnsiTheme="minorEastAsia"/>
        </w:rPr>
        <w:t xml:space="preserve"> </w:t>
      </w:r>
      <w:r w:rsidR="00665C44" w:rsidRPr="00AC687C">
        <w:rPr>
          <w:rFonts w:asciiTheme="minorEastAsia" w:eastAsiaTheme="minorEastAsia" w:hAnsiTheme="minorEastAsia" w:hint="eastAsia"/>
        </w:rPr>
        <w:t>題</w:t>
      </w:r>
    </w:p>
    <w:p w:rsidR="002064A0" w:rsidRPr="00AC687C" w:rsidRDefault="002064A0" w:rsidP="00665C44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・</w:t>
      </w:r>
      <w:r w:rsidRPr="002064A0">
        <w:rPr>
          <w:rFonts w:asciiTheme="minorEastAsia" w:eastAsiaTheme="minorEastAsia" w:hAnsiTheme="minorEastAsia" w:hint="eastAsia"/>
        </w:rPr>
        <w:t>令和７年度　手話言語の普及推進に向けた取組み</w:t>
      </w:r>
      <w:r w:rsidR="00394CB1">
        <w:rPr>
          <w:rFonts w:asciiTheme="minorEastAsia" w:eastAsiaTheme="minorEastAsia" w:hAnsiTheme="minorEastAsia" w:hint="eastAsia"/>
        </w:rPr>
        <w:t>（資料１）</w:t>
      </w:r>
    </w:p>
    <w:p w:rsidR="00E80D97" w:rsidRDefault="002064A0" w:rsidP="00885342">
      <w:pPr>
        <w:ind w:leftChars="100" w:left="220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・</w:t>
      </w:r>
      <w:r w:rsidR="00E80D97">
        <w:rPr>
          <w:rFonts w:hAnsi="ＭＳ 明朝" w:hint="eastAsia"/>
          <w:sz w:val="24"/>
          <w:szCs w:val="24"/>
        </w:rPr>
        <w:t>「</w:t>
      </w:r>
      <w:r w:rsidR="00761372" w:rsidRPr="00AC687C">
        <w:rPr>
          <w:rFonts w:hAnsi="ＭＳ 明朝" w:hint="eastAsia"/>
          <w:sz w:val="24"/>
          <w:szCs w:val="24"/>
        </w:rPr>
        <w:t>神奈川県手話推進計画</w:t>
      </w:r>
      <w:r w:rsidR="00E80D97">
        <w:rPr>
          <w:rFonts w:hAnsi="ＭＳ 明朝" w:hint="eastAsia"/>
          <w:sz w:val="24"/>
          <w:szCs w:val="24"/>
        </w:rPr>
        <w:t>」</w:t>
      </w:r>
      <w:r w:rsidR="007F3A11" w:rsidRPr="00AC687C">
        <w:rPr>
          <w:rFonts w:hAnsi="ＭＳ 明朝" w:hint="eastAsia"/>
          <w:sz w:val="24"/>
          <w:szCs w:val="24"/>
        </w:rPr>
        <w:t>に係る進捗状況・実績について</w:t>
      </w:r>
      <w:r w:rsidR="00E80D97">
        <w:rPr>
          <w:rFonts w:hAnsi="ＭＳ 明朝" w:hint="eastAsia"/>
          <w:sz w:val="24"/>
          <w:szCs w:val="24"/>
        </w:rPr>
        <w:t>（令和６年度）</w:t>
      </w:r>
    </w:p>
    <w:p w:rsidR="007F3A11" w:rsidRPr="00AC687C" w:rsidRDefault="002064A0" w:rsidP="00885342">
      <w:pPr>
        <w:ind w:leftChars="100" w:left="220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（資料２</w:t>
      </w:r>
      <w:r w:rsidR="00F43C92" w:rsidRPr="00AC687C">
        <w:rPr>
          <w:rFonts w:hAnsi="ＭＳ 明朝" w:hint="eastAsia"/>
          <w:sz w:val="24"/>
          <w:szCs w:val="24"/>
        </w:rPr>
        <w:t>）</w:t>
      </w:r>
    </w:p>
    <w:p w:rsidR="00885342" w:rsidRPr="00AC687C" w:rsidRDefault="00885342" w:rsidP="00F43C92">
      <w:pPr>
        <w:ind w:leftChars="100" w:left="220"/>
        <w:jc w:val="left"/>
        <w:rPr>
          <w:rFonts w:hAnsi="ＭＳ 明朝"/>
          <w:sz w:val="24"/>
          <w:szCs w:val="24"/>
        </w:rPr>
      </w:pPr>
      <w:r w:rsidRPr="00AC687C">
        <w:rPr>
          <w:rFonts w:hAnsi="ＭＳ 明朝" w:hint="eastAsia"/>
          <w:sz w:val="24"/>
          <w:szCs w:val="24"/>
        </w:rPr>
        <w:t>（１）手話の普及について</w:t>
      </w:r>
    </w:p>
    <w:p w:rsidR="00885342" w:rsidRPr="00AC687C" w:rsidRDefault="00885342" w:rsidP="00F43C92">
      <w:pPr>
        <w:ind w:leftChars="100" w:left="220"/>
        <w:jc w:val="left"/>
        <w:rPr>
          <w:rFonts w:hAnsi="ＭＳ 明朝"/>
          <w:sz w:val="24"/>
          <w:szCs w:val="24"/>
        </w:rPr>
      </w:pPr>
      <w:r w:rsidRPr="00AC687C">
        <w:rPr>
          <w:rFonts w:hAnsi="ＭＳ 明朝" w:hint="eastAsia"/>
          <w:sz w:val="24"/>
          <w:szCs w:val="24"/>
        </w:rPr>
        <w:t>（２）手話に関する教育及び学習の振興について</w:t>
      </w:r>
    </w:p>
    <w:p w:rsidR="00B67ED5" w:rsidRPr="00AC687C" w:rsidRDefault="00885342" w:rsidP="00F43C92">
      <w:pPr>
        <w:ind w:leftChars="100" w:left="220"/>
        <w:jc w:val="left"/>
        <w:rPr>
          <w:rFonts w:hAnsi="ＭＳ 明朝"/>
          <w:sz w:val="24"/>
          <w:szCs w:val="24"/>
        </w:rPr>
      </w:pPr>
      <w:r w:rsidRPr="00AC687C">
        <w:rPr>
          <w:rFonts w:hAnsi="ＭＳ 明朝" w:hint="eastAsia"/>
          <w:sz w:val="24"/>
          <w:szCs w:val="24"/>
        </w:rPr>
        <w:t>（３）手話を使用しやすい環境の整備について</w:t>
      </w:r>
    </w:p>
    <w:p w:rsidR="00885342" w:rsidRPr="00AC687C" w:rsidRDefault="00885342" w:rsidP="00885342">
      <w:pPr>
        <w:jc w:val="left"/>
        <w:rPr>
          <w:rFonts w:hAnsi="ＭＳ 明朝"/>
          <w:sz w:val="24"/>
          <w:szCs w:val="24"/>
        </w:rPr>
      </w:pPr>
    </w:p>
    <w:p w:rsidR="004B48BD" w:rsidRPr="00AC687C" w:rsidRDefault="002064A0" w:rsidP="002064A0">
      <w:pPr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４ </w:t>
      </w:r>
      <w:r w:rsidR="00050F4F" w:rsidRPr="00AC687C">
        <w:rPr>
          <w:rFonts w:hAnsi="ＭＳ 明朝" w:hint="eastAsia"/>
          <w:sz w:val="24"/>
          <w:szCs w:val="24"/>
        </w:rPr>
        <w:t>その他報告事項</w:t>
      </w:r>
    </w:p>
    <w:p w:rsidR="00D73E60" w:rsidRDefault="00D73E60" w:rsidP="00665C44">
      <w:pPr>
        <w:pStyle w:val="Default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 xml:space="preserve">　</w:t>
      </w:r>
      <w:r w:rsidR="002064A0">
        <w:rPr>
          <w:rFonts w:asciiTheme="minorEastAsia" w:eastAsiaTheme="minorEastAsia" w:hAnsiTheme="minorEastAsia" w:cs="ＭＳ 明朝" w:hint="eastAsia"/>
        </w:rPr>
        <w:t>・</w:t>
      </w:r>
      <w:r>
        <w:rPr>
          <w:rFonts w:asciiTheme="minorEastAsia" w:eastAsiaTheme="minorEastAsia" w:hAnsiTheme="minorEastAsia" w:cs="ＭＳ 明朝" w:hint="eastAsia"/>
        </w:rPr>
        <w:t xml:space="preserve">参考資料１　</w:t>
      </w:r>
      <w:r w:rsidR="00EE7A3A">
        <w:rPr>
          <w:rFonts w:asciiTheme="minorEastAsia" w:eastAsiaTheme="minorEastAsia" w:hAnsiTheme="minorEastAsia" w:cs="ＭＳ 明朝" w:hint="eastAsia"/>
        </w:rPr>
        <w:t>東京20</w:t>
      </w:r>
      <w:bookmarkStart w:id="0" w:name="_GoBack"/>
      <w:bookmarkEnd w:id="0"/>
      <w:r w:rsidR="00EE7A3A">
        <w:rPr>
          <w:rFonts w:asciiTheme="minorEastAsia" w:eastAsiaTheme="minorEastAsia" w:hAnsiTheme="minorEastAsia" w:cs="ＭＳ 明朝" w:hint="eastAsia"/>
        </w:rPr>
        <w:t>25デフリンピックリーフレット</w:t>
      </w:r>
    </w:p>
    <w:p w:rsidR="00D73E60" w:rsidRPr="006C0AF0" w:rsidRDefault="00D73E60" w:rsidP="00665C44">
      <w:pPr>
        <w:pStyle w:val="Default"/>
        <w:rPr>
          <w:rFonts w:asciiTheme="minorEastAsia" w:eastAsiaTheme="minorEastAsia" w:hAnsiTheme="minorEastAsia" w:cs="ＭＳ 明朝"/>
        </w:rPr>
      </w:pPr>
    </w:p>
    <w:p w:rsidR="00F43C92" w:rsidRPr="00AC687C" w:rsidRDefault="002064A0" w:rsidP="00665C4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</w:t>
      </w:r>
      <w:r w:rsidR="004265E1" w:rsidRPr="00AC687C">
        <w:rPr>
          <w:rFonts w:asciiTheme="minorEastAsia" w:hAnsiTheme="minorEastAsia" w:hint="eastAsia"/>
          <w:sz w:val="24"/>
          <w:szCs w:val="24"/>
        </w:rPr>
        <w:t xml:space="preserve">　</w:t>
      </w:r>
      <w:r w:rsidR="00665C44" w:rsidRPr="00AC687C">
        <w:rPr>
          <w:rFonts w:asciiTheme="minorEastAsia" w:hAnsiTheme="minorEastAsia" w:hint="eastAsia"/>
          <w:sz w:val="24"/>
          <w:szCs w:val="24"/>
        </w:rPr>
        <w:t>閉</w:t>
      </w:r>
      <w:r w:rsidR="00665C44" w:rsidRPr="00AC687C">
        <w:rPr>
          <w:rFonts w:asciiTheme="minorEastAsia" w:hAnsiTheme="minorEastAsia"/>
          <w:sz w:val="24"/>
          <w:szCs w:val="24"/>
        </w:rPr>
        <w:t xml:space="preserve"> </w:t>
      </w:r>
      <w:r w:rsidR="00665C44" w:rsidRPr="00AC687C">
        <w:rPr>
          <w:rFonts w:asciiTheme="minorEastAsia" w:hAnsiTheme="minorEastAsia" w:hint="eastAsia"/>
          <w:sz w:val="24"/>
          <w:szCs w:val="24"/>
        </w:rPr>
        <w:t>会</w:t>
      </w:r>
      <w:r w:rsidR="00FC7EBF" w:rsidRPr="00AC687C">
        <w:rPr>
          <w:rFonts w:asciiTheme="minorEastAsia" w:hAnsiTheme="minorEastAsia" w:hint="eastAsia"/>
          <w:sz w:val="24"/>
          <w:szCs w:val="24"/>
        </w:rPr>
        <w:t xml:space="preserve">　</w:t>
      </w:r>
      <w:r w:rsidR="00293B9A" w:rsidRPr="00AC687C">
        <w:rPr>
          <w:rFonts w:asciiTheme="minorEastAsia" w:hAnsiTheme="minorEastAsia" w:hint="eastAsia"/>
          <w:sz w:val="24"/>
          <w:szCs w:val="24"/>
        </w:rPr>
        <w:t xml:space="preserve">　</w:t>
      </w:r>
      <w:r w:rsidR="004265E1" w:rsidRPr="00AC687C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</w:t>
      </w:r>
    </w:p>
    <w:p w:rsidR="00AC687C" w:rsidRPr="00AC687C" w:rsidRDefault="00AC687C" w:rsidP="00665C44">
      <w:pPr>
        <w:rPr>
          <w:rFonts w:asciiTheme="minorEastAsia" w:hAnsiTheme="minorEastAsia"/>
          <w:sz w:val="24"/>
          <w:szCs w:val="24"/>
        </w:rPr>
      </w:pPr>
    </w:p>
    <w:p w:rsidR="00F43C92" w:rsidRPr="00AC687C" w:rsidRDefault="00F43C92" w:rsidP="00665C44">
      <w:pPr>
        <w:rPr>
          <w:rFonts w:asciiTheme="minorEastAsia" w:hAnsiTheme="minorEastAsia"/>
          <w:sz w:val="24"/>
          <w:szCs w:val="24"/>
        </w:rPr>
      </w:pPr>
      <w:r w:rsidRPr="00AC687C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8DF6AB" wp14:editId="2E3CC514">
                <wp:simplePos x="0" y="0"/>
                <wp:positionH relativeFrom="margin">
                  <wp:posOffset>-635</wp:posOffset>
                </wp:positionH>
                <wp:positionV relativeFrom="paragraph">
                  <wp:posOffset>346075</wp:posOffset>
                </wp:positionV>
                <wp:extent cx="5505450" cy="1834116"/>
                <wp:effectExtent l="0" t="0" r="19050" b="1397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5450" cy="18341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3C92" w:rsidRDefault="00F43C92" w:rsidP="00F43C92">
                            <w:pPr>
                              <w:spacing w:beforeLines="50" w:before="180" w:line="360" w:lineRule="exact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 w:rsidRPr="00AC687C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【配付資料】</w:t>
                            </w:r>
                          </w:p>
                          <w:p w:rsidR="006C0AF0" w:rsidRPr="00AC687C" w:rsidRDefault="006C0AF0" w:rsidP="00F43C92">
                            <w:pPr>
                              <w:spacing w:beforeLines="50" w:before="180" w:line="360" w:lineRule="exact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  <w:t xml:space="preserve">資料１　　　</w:t>
                            </w:r>
                            <w:r w:rsidRPr="006C0AF0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令和７年度　手話言語の普及推進に向けた取組み</w:t>
                            </w:r>
                          </w:p>
                          <w:p w:rsidR="00E80D97" w:rsidRDefault="006C0AF0" w:rsidP="00F43C92">
                            <w:pPr>
                              <w:ind w:leftChars="100" w:left="220"/>
                              <w:rPr>
                                <w:rFonts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資料２</w:t>
                            </w:r>
                            <w:r w:rsidR="00F43C92" w:rsidRPr="00AC687C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ab/>
                            </w:r>
                            <w:r w:rsidR="00AC687C" w:rsidRPr="00AC687C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神奈川県手話推進計画に係る進捗状況・実績について</w:t>
                            </w:r>
                          </w:p>
                          <w:p w:rsidR="00F43C92" w:rsidRPr="00AC687C" w:rsidRDefault="00E80D97" w:rsidP="00E80D97">
                            <w:pPr>
                              <w:ind w:leftChars="100" w:left="220" w:firstLineChars="600" w:firstLine="1440"/>
                              <w:rPr>
                                <w:rFonts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（令和</w:t>
                            </w:r>
                            <w:r>
                              <w:rPr>
                                <w:rFonts w:hAnsi="ＭＳ 明朝"/>
                                <w:sz w:val="24"/>
                                <w:szCs w:val="24"/>
                              </w:rPr>
                              <w:t>６年度</w:t>
                            </w:r>
                            <w:r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D73E60" w:rsidRPr="00AC687C" w:rsidRDefault="00D73E60" w:rsidP="006C0AF0">
                            <w:pPr>
                              <w:ind w:firstLineChars="100" w:firstLine="240"/>
                              <w:rPr>
                                <w:rFonts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参考資料</w:t>
                            </w:r>
                            <w:r>
                              <w:rPr>
                                <w:rFonts w:hAnsi="ＭＳ 明朝"/>
                                <w:sz w:val="24"/>
                                <w:szCs w:val="24"/>
                              </w:rPr>
                              <w:t>１</w:t>
                            </w:r>
                            <w:r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E7A3A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東京</w:t>
                            </w:r>
                            <w:r w:rsidR="00EE7A3A">
                              <w:rPr>
                                <w:rFonts w:hAnsi="ＭＳ 明朝"/>
                                <w:sz w:val="24"/>
                                <w:szCs w:val="24"/>
                              </w:rPr>
                              <w:t>2025デフリンピックリーフレット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DF6AB" id="正方形/長方形 1" o:spid="_x0000_s1026" style="position:absolute;left:0;text-align:left;margin-left:-.05pt;margin-top:27.25pt;width:433.5pt;height:144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">
                <v:stroke dashstyle="1 1" endcap="round"/>
                <v:textbox inset="5.85pt,.7pt,5.85pt,.7pt">
                  <w:txbxContent>
                    <w:p w:rsidR="00F43C92" w:rsidRDefault="00F43C92" w:rsidP="00F43C92">
                      <w:pPr>
                        <w:spacing w:beforeLines="50" w:before="180" w:line="360" w:lineRule="exact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  <w:r w:rsidRPr="00AC687C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【配付資料】</w:t>
                      </w:r>
                    </w:p>
                    <w:p w:rsidR="006C0AF0" w:rsidRPr="00AC687C" w:rsidRDefault="006C0AF0" w:rsidP="00F43C92">
                      <w:pPr>
                        <w:spacing w:beforeLines="50" w:before="180" w:line="360" w:lineRule="exact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  <w:t xml:space="preserve">資料１　　　</w:t>
                      </w:r>
                      <w:r w:rsidRPr="006C0AF0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令和７年度　手話言語の普及推進に向けた取組み</w:t>
                      </w:r>
                    </w:p>
                    <w:p w:rsidR="00E80D97" w:rsidRDefault="006C0AF0" w:rsidP="00F43C92">
                      <w:pPr>
                        <w:ind w:leftChars="100" w:left="220"/>
                        <w:rPr>
                          <w:rFonts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hAnsi="ＭＳ 明朝" w:hint="eastAsia"/>
                          <w:sz w:val="24"/>
                          <w:szCs w:val="24"/>
                        </w:rPr>
                        <w:t>資料２</w:t>
                      </w:r>
                      <w:r w:rsidR="00F43C92" w:rsidRPr="00AC687C">
                        <w:rPr>
                          <w:rFonts w:hAnsi="ＭＳ 明朝" w:hint="eastAsia"/>
                          <w:sz w:val="24"/>
                          <w:szCs w:val="24"/>
                        </w:rPr>
                        <w:tab/>
                      </w:r>
                      <w:r w:rsidR="00AC687C" w:rsidRPr="00AC687C">
                        <w:rPr>
                          <w:rFonts w:hAnsi="ＭＳ 明朝" w:hint="eastAsia"/>
                          <w:sz w:val="24"/>
                          <w:szCs w:val="24"/>
                        </w:rPr>
                        <w:t>神奈川県手話推進計画に係る進捗状況・実績について</w:t>
                      </w:r>
                    </w:p>
                    <w:p w:rsidR="00F43C92" w:rsidRPr="00AC687C" w:rsidRDefault="00E80D97" w:rsidP="00E80D97">
                      <w:pPr>
                        <w:ind w:leftChars="100" w:left="220" w:firstLineChars="600" w:firstLine="1440"/>
                        <w:rPr>
                          <w:rFonts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hAnsi="ＭＳ 明朝" w:hint="eastAsia"/>
                          <w:sz w:val="24"/>
                          <w:szCs w:val="24"/>
                        </w:rPr>
                        <w:t>（令和</w:t>
                      </w:r>
                      <w:r>
                        <w:rPr>
                          <w:rFonts w:hAnsi="ＭＳ 明朝"/>
                          <w:sz w:val="24"/>
                          <w:szCs w:val="24"/>
                        </w:rPr>
                        <w:t>６年度</w:t>
                      </w:r>
                      <w:r>
                        <w:rPr>
                          <w:rFonts w:hAnsi="ＭＳ 明朝" w:hint="eastAsia"/>
                          <w:sz w:val="24"/>
                          <w:szCs w:val="24"/>
                        </w:rPr>
                        <w:t>）</w:t>
                      </w:r>
                    </w:p>
                    <w:p w:rsidR="00D73E60" w:rsidRPr="00AC687C" w:rsidRDefault="00D73E60" w:rsidP="006C0AF0">
                      <w:pPr>
                        <w:ind w:firstLineChars="100" w:firstLine="240"/>
                        <w:rPr>
                          <w:rFonts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hAnsi="ＭＳ 明朝" w:hint="eastAsia"/>
                          <w:sz w:val="24"/>
                          <w:szCs w:val="24"/>
                        </w:rPr>
                        <w:t>参考資料</w:t>
                      </w:r>
                      <w:r>
                        <w:rPr>
                          <w:rFonts w:hAnsi="ＭＳ 明朝"/>
                          <w:sz w:val="24"/>
                          <w:szCs w:val="24"/>
                        </w:rPr>
                        <w:t>１</w:t>
                      </w:r>
                      <w:r>
                        <w:rPr>
                          <w:rFonts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EE7A3A">
                        <w:rPr>
                          <w:rFonts w:hAnsi="ＭＳ 明朝" w:hint="eastAsia"/>
                          <w:sz w:val="24"/>
                          <w:szCs w:val="24"/>
                        </w:rPr>
                        <w:t>東京</w:t>
                      </w:r>
                      <w:r w:rsidR="00EE7A3A">
                        <w:rPr>
                          <w:rFonts w:hAnsi="ＭＳ 明朝"/>
                          <w:sz w:val="24"/>
                          <w:szCs w:val="24"/>
                        </w:rPr>
                        <w:t>2025デフリンピックリーフレット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43C92" w:rsidRPr="00AC687C" w:rsidSect="00B67ED5">
      <w:headerReference w:type="default" r:id="rId7"/>
      <w:pgSz w:w="11906" w:h="16838" w:code="9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273" w:rsidRDefault="00457273" w:rsidP="00147D58">
      <w:r>
        <w:separator/>
      </w:r>
    </w:p>
  </w:endnote>
  <w:endnote w:type="continuationSeparator" w:id="0">
    <w:p w:rsidR="00457273" w:rsidRDefault="00457273" w:rsidP="00147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273" w:rsidRDefault="00457273" w:rsidP="00147D58">
      <w:r>
        <w:separator/>
      </w:r>
    </w:p>
  </w:footnote>
  <w:footnote w:type="continuationSeparator" w:id="0">
    <w:p w:rsidR="00457273" w:rsidRDefault="00457273" w:rsidP="00147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705" w:rsidRDefault="00A31705">
    <w:pPr>
      <w:pStyle w:val="a3"/>
    </w:pPr>
    <w:r>
      <w:rPr>
        <w:rFonts w:hint="eastAsia"/>
      </w:rPr>
      <w:t xml:space="preserve">　　　　　</w:t>
    </w:r>
    <w:r w:rsidR="00555367">
      <w:rPr>
        <w:rFonts w:hint="eastAsia"/>
      </w:rPr>
      <w:t xml:space="preserve">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C44"/>
    <w:rsid w:val="00050F4F"/>
    <w:rsid w:val="00052EC1"/>
    <w:rsid w:val="00104853"/>
    <w:rsid w:val="0010695A"/>
    <w:rsid w:val="00140F55"/>
    <w:rsid w:val="00147D58"/>
    <w:rsid w:val="002064A0"/>
    <w:rsid w:val="002918D3"/>
    <w:rsid w:val="00293B9A"/>
    <w:rsid w:val="002C24CD"/>
    <w:rsid w:val="002E626A"/>
    <w:rsid w:val="00301094"/>
    <w:rsid w:val="00394CB1"/>
    <w:rsid w:val="003A3C27"/>
    <w:rsid w:val="003A5EDF"/>
    <w:rsid w:val="003B4E4E"/>
    <w:rsid w:val="003C2157"/>
    <w:rsid w:val="004265E1"/>
    <w:rsid w:val="00457273"/>
    <w:rsid w:val="004B48BD"/>
    <w:rsid w:val="00510939"/>
    <w:rsid w:val="005248E3"/>
    <w:rsid w:val="005324FD"/>
    <w:rsid w:val="00554F57"/>
    <w:rsid w:val="00555367"/>
    <w:rsid w:val="00565CFD"/>
    <w:rsid w:val="00583748"/>
    <w:rsid w:val="005A28BD"/>
    <w:rsid w:val="005F22AB"/>
    <w:rsid w:val="00632569"/>
    <w:rsid w:val="00665C44"/>
    <w:rsid w:val="00676808"/>
    <w:rsid w:val="006C0AF0"/>
    <w:rsid w:val="00761372"/>
    <w:rsid w:val="007801B2"/>
    <w:rsid w:val="007D080B"/>
    <w:rsid w:val="007F34AF"/>
    <w:rsid w:val="007F3A11"/>
    <w:rsid w:val="00885342"/>
    <w:rsid w:val="008961F2"/>
    <w:rsid w:val="008D57D0"/>
    <w:rsid w:val="008E2BB3"/>
    <w:rsid w:val="00983277"/>
    <w:rsid w:val="009A05F5"/>
    <w:rsid w:val="009C47A9"/>
    <w:rsid w:val="009C48CF"/>
    <w:rsid w:val="00A31705"/>
    <w:rsid w:val="00AC687C"/>
    <w:rsid w:val="00B67ED5"/>
    <w:rsid w:val="00C477E8"/>
    <w:rsid w:val="00C71A7E"/>
    <w:rsid w:val="00D00231"/>
    <w:rsid w:val="00D73E60"/>
    <w:rsid w:val="00D96A5B"/>
    <w:rsid w:val="00DB5F13"/>
    <w:rsid w:val="00DB79A0"/>
    <w:rsid w:val="00DC5BCD"/>
    <w:rsid w:val="00DE1486"/>
    <w:rsid w:val="00DE5872"/>
    <w:rsid w:val="00DF15E2"/>
    <w:rsid w:val="00E36909"/>
    <w:rsid w:val="00E77BE0"/>
    <w:rsid w:val="00E80D97"/>
    <w:rsid w:val="00EE7A3A"/>
    <w:rsid w:val="00F43C92"/>
    <w:rsid w:val="00FC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5:docId w15:val="{23CBD220-355F-4852-ADB6-576DB5850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CFD"/>
    <w:pPr>
      <w:widowControl w:val="0"/>
      <w:jc w:val="both"/>
    </w:pPr>
    <w:rPr>
      <w:rFonts w:ascii="ＭＳ 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5C44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47D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7D58"/>
  </w:style>
  <w:style w:type="paragraph" w:styleId="a5">
    <w:name w:val="footer"/>
    <w:basedOn w:val="a"/>
    <w:link w:val="a6"/>
    <w:uiPriority w:val="99"/>
    <w:unhideWhenUsed/>
    <w:rsid w:val="00147D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7D58"/>
  </w:style>
  <w:style w:type="paragraph" w:styleId="a7">
    <w:name w:val="Balloon Text"/>
    <w:basedOn w:val="a"/>
    <w:link w:val="a8"/>
    <w:uiPriority w:val="99"/>
    <w:semiHidden/>
    <w:unhideWhenUsed/>
    <w:rsid w:val="00DC5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C5BC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43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51852-CBB4-4ADA-BE9E-30D230F03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井梅　賢吾</cp:lastModifiedBy>
  <cp:revision>61</cp:revision>
  <cp:lastPrinted>2025-03-16T23:48:00Z</cp:lastPrinted>
  <dcterms:created xsi:type="dcterms:W3CDTF">2017-09-18T07:47:00Z</dcterms:created>
  <dcterms:modified xsi:type="dcterms:W3CDTF">2025-03-16T23:48:00Z</dcterms:modified>
</cp:coreProperties>
</file>